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E95DE" w14:textId="77777777" w:rsidR="00CE56C1" w:rsidRPr="00C45DC8" w:rsidRDefault="00CE56C1" w:rsidP="00CE56C1">
      <w:pPr>
        <w:spacing w:line="322" w:lineRule="exact"/>
        <w:ind w:left="614" w:right="200"/>
        <w:jc w:val="center"/>
        <w:rPr>
          <w:rFonts w:ascii="Arial Narrow" w:hAnsi="Arial Narrow"/>
          <w:b/>
          <w:spacing w:val="-2"/>
          <w:sz w:val="28"/>
        </w:rPr>
      </w:pPr>
      <w:r w:rsidRPr="00C45DC8">
        <w:rPr>
          <w:rFonts w:ascii="Arial Narrow" w:hAnsi="Arial Narrow"/>
          <w:b/>
          <w:spacing w:val="-2"/>
          <w:sz w:val="28"/>
        </w:rPr>
        <w:t>Convenio Interadministrativo</w:t>
      </w:r>
      <w:r w:rsidRPr="00C45DC8">
        <w:rPr>
          <w:b/>
          <w:spacing w:val="-2"/>
          <w:sz w:val="28"/>
        </w:rPr>
        <w:t> </w:t>
      </w:r>
      <w:r w:rsidRPr="00C45DC8">
        <w:rPr>
          <w:rFonts w:ascii="Arial Narrow" w:hAnsi="Arial Narrow"/>
          <w:b/>
          <w:spacing w:val="-2"/>
          <w:sz w:val="28"/>
        </w:rPr>
        <w:t>Marco de Cooperación No. 790 de 2023</w:t>
      </w:r>
      <w:r w:rsidRPr="00C45DC8">
        <w:rPr>
          <w:b/>
          <w:spacing w:val="-2"/>
          <w:sz w:val="28"/>
        </w:rPr>
        <w:t> </w:t>
      </w:r>
    </w:p>
    <w:p w14:paraId="59A8493A" w14:textId="77777777" w:rsidR="00CE56C1" w:rsidRPr="00C45DC8" w:rsidRDefault="00CE56C1" w:rsidP="00CE56C1">
      <w:pPr>
        <w:spacing w:line="321" w:lineRule="exact"/>
        <w:ind w:left="614" w:right="204"/>
        <w:jc w:val="center"/>
        <w:rPr>
          <w:rFonts w:ascii="Arial Narrow" w:hAnsi="Arial Narrow"/>
          <w:sz w:val="28"/>
        </w:rPr>
      </w:pPr>
      <w:r w:rsidRPr="00C45DC8">
        <w:rPr>
          <w:w w:val="25"/>
          <w:sz w:val="28"/>
        </w:rPr>
        <w:t> </w:t>
      </w:r>
      <w:r w:rsidRPr="00C45DC8">
        <w:rPr>
          <w:rFonts w:ascii="Arial Narrow" w:hAnsi="Arial Narrow"/>
          <w:spacing w:val="7"/>
          <w:w w:val="25"/>
          <w:sz w:val="28"/>
        </w:rPr>
        <w:t xml:space="preserve"> </w:t>
      </w:r>
      <w:r w:rsidRPr="00C45DC8">
        <w:rPr>
          <w:w w:val="25"/>
          <w:sz w:val="28"/>
        </w:rPr>
        <w:t> </w:t>
      </w:r>
    </w:p>
    <w:p w14:paraId="280E1F45" w14:textId="77777777" w:rsidR="00CE56C1" w:rsidRPr="00C45DC8" w:rsidRDefault="00CE56C1" w:rsidP="00CE56C1">
      <w:pPr>
        <w:pStyle w:val="Textoindependiente"/>
        <w:jc w:val="center"/>
        <w:rPr>
          <w:rFonts w:ascii="Arial Narrow" w:hAnsi="Arial Narrow"/>
          <w:sz w:val="30"/>
        </w:rPr>
      </w:pPr>
    </w:p>
    <w:p w14:paraId="40D274CE" w14:textId="77777777" w:rsidR="00CE56C1" w:rsidRPr="00C45DC8" w:rsidRDefault="00CE56C1" w:rsidP="00CE56C1">
      <w:pPr>
        <w:pStyle w:val="Textoindependiente"/>
        <w:spacing w:before="1"/>
        <w:jc w:val="center"/>
        <w:rPr>
          <w:rFonts w:ascii="Arial Narrow" w:hAnsi="Arial Narrow"/>
          <w:sz w:val="26"/>
        </w:rPr>
      </w:pPr>
    </w:p>
    <w:p w14:paraId="64D7DB66" w14:textId="77777777" w:rsidR="00CE56C1" w:rsidRPr="00C45DC8" w:rsidRDefault="00CE56C1" w:rsidP="00CE56C1">
      <w:pPr>
        <w:spacing w:line="322" w:lineRule="exact"/>
        <w:ind w:left="614" w:right="200"/>
        <w:jc w:val="center"/>
        <w:rPr>
          <w:rFonts w:ascii="Arial Narrow" w:hAnsi="Arial Narrow"/>
          <w:sz w:val="28"/>
        </w:rPr>
      </w:pPr>
      <w:r w:rsidRPr="00C45DC8">
        <w:rPr>
          <w:rFonts w:ascii="Arial Narrow" w:hAnsi="Arial Narrow"/>
          <w:b/>
          <w:spacing w:val="-2"/>
          <w:sz w:val="28"/>
        </w:rPr>
        <w:t>A</w:t>
      </w:r>
      <w:r w:rsidRPr="00C45DC8">
        <w:rPr>
          <w:rFonts w:ascii="Arial Narrow" w:hAnsi="Arial Narrow"/>
          <w:b/>
          <w:sz w:val="28"/>
        </w:rPr>
        <w:t>cue</w:t>
      </w:r>
      <w:r w:rsidRPr="00C45DC8">
        <w:rPr>
          <w:rFonts w:ascii="Arial Narrow" w:hAnsi="Arial Narrow"/>
          <w:b/>
          <w:spacing w:val="-2"/>
          <w:sz w:val="28"/>
        </w:rPr>
        <w:t>rd</w:t>
      </w:r>
      <w:r w:rsidRPr="00C45DC8">
        <w:rPr>
          <w:rFonts w:ascii="Arial Narrow" w:hAnsi="Arial Narrow"/>
          <w:b/>
          <w:sz w:val="28"/>
        </w:rPr>
        <w:t>o</w:t>
      </w:r>
      <w:r w:rsidRPr="00C45DC8">
        <w:rPr>
          <w:rFonts w:ascii="Arial Narrow" w:hAnsi="Arial Narrow"/>
          <w:b/>
          <w:spacing w:val="-1"/>
          <w:sz w:val="28"/>
        </w:rPr>
        <w:t xml:space="preserve"> </w:t>
      </w:r>
      <w:r w:rsidRPr="00C45DC8">
        <w:rPr>
          <w:rFonts w:ascii="Arial Narrow" w:hAnsi="Arial Narrow"/>
          <w:b/>
          <w:sz w:val="28"/>
        </w:rPr>
        <w:t>Esp</w:t>
      </w:r>
      <w:r w:rsidRPr="00C45DC8">
        <w:rPr>
          <w:rFonts w:ascii="Arial Narrow" w:hAnsi="Arial Narrow"/>
          <w:b/>
          <w:spacing w:val="-3"/>
          <w:sz w:val="28"/>
        </w:rPr>
        <w:t>e</w:t>
      </w:r>
      <w:r w:rsidRPr="00C45DC8">
        <w:rPr>
          <w:rFonts w:ascii="Arial Narrow" w:hAnsi="Arial Narrow"/>
          <w:b/>
          <w:sz w:val="28"/>
        </w:rPr>
        <w:t>ci</w:t>
      </w:r>
      <w:r w:rsidRPr="00C45DC8">
        <w:rPr>
          <w:rFonts w:ascii="Arial Narrow" w:hAnsi="Arial Narrow"/>
          <w:b/>
          <w:spacing w:val="-3"/>
          <w:sz w:val="28"/>
        </w:rPr>
        <w:t>f</w:t>
      </w:r>
      <w:r w:rsidRPr="00C45DC8">
        <w:rPr>
          <w:rFonts w:ascii="Arial Narrow" w:hAnsi="Arial Narrow"/>
          <w:b/>
          <w:sz w:val="28"/>
        </w:rPr>
        <w:t>i</w:t>
      </w:r>
      <w:r w:rsidRPr="00C45DC8">
        <w:rPr>
          <w:rFonts w:ascii="Arial Narrow" w:hAnsi="Arial Narrow"/>
          <w:b/>
          <w:spacing w:val="-3"/>
          <w:sz w:val="28"/>
        </w:rPr>
        <w:t>c</w:t>
      </w:r>
      <w:r w:rsidRPr="00C45DC8">
        <w:rPr>
          <w:rFonts w:ascii="Arial Narrow" w:hAnsi="Arial Narrow"/>
          <w:b/>
          <w:sz w:val="28"/>
        </w:rPr>
        <w:t>o</w:t>
      </w:r>
      <w:r w:rsidRPr="00C45DC8">
        <w:rPr>
          <w:rFonts w:ascii="Arial Narrow" w:hAnsi="Arial Narrow"/>
          <w:b/>
          <w:spacing w:val="-1"/>
          <w:sz w:val="28"/>
        </w:rPr>
        <w:t xml:space="preserve"> </w:t>
      </w:r>
      <w:r w:rsidRPr="00C45DC8">
        <w:rPr>
          <w:rFonts w:ascii="Arial Narrow" w:hAnsi="Arial Narrow"/>
          <w:b/>
          <w:spacing w:val="-2"/>
          <w:sz w:val="28"/>
        </w:rPr>
        <w:t>N</w:t>
      </w:r>
      <w:r w:rsidRPr="00C45DC8">
        <w:rPr>
          <w:rFonts w:ascii="Arial Narrow" w:hAnsi="Arial Narrow"/>
          <w:b/>
          <w:sz w:val="28"/>
        </w:rPr>
        <w:t>o.</w:t>
      </w:r>
      <w:r w:rsidRPr="00C45DC8">
        <w:rPr>
          <w:rFonts w:ascii="Arial Narrow" w:hAnsi="Arial Narrow"/>
          <w:b/>
          <w:spacing w:val="-1"/>
          <w:sz w:val="28"/>
        </w:rPr>
        <w:t xml:space="preserve"> </w:t>
      </w:r>
      <w:r w:rsidRPr="00C45DC8">
        <w:rPr>
          <w:rFonts w:ascii="Arial Narrow" w:hAnsi="Arial Narrow"/>
          <w:b/>
          <w:spacing w:val="2"/>
          <w:sz w:val="28"/>
        </w:rPr>
        <w:t>2</w:t>
      </w:r>
      <w:r w:rsidRPr="00C45DC8">
        <w:rPr>
          <w:w w:val="20"/>
          <w:sz w:val="28"/>
        </w:rPr>
        <w:t> </w:t>
      </w:r>
    </w:p>
    <w:p w14:paraId="4808CCB8" w14:textId="77777777" w:rsidR="00CE56C1" w:rsidRPr="00C45DC8" w:rsidRDefault="00CE56C1" w:rsidP="00CE56C1">
      <w:pPr>
        <w:ind w:left="614" w:right="204"/>
        <w:jc w:val="center"/>
        <w:rPr>
          <w:rFonts w:ascii="Arial Narrow" w:hAnsi="Arial Narrow"/>
          <w:sz w:val="28"/>
        </w:rPr>
      </w:pPr>
      <w:r w:rsidRPr="00C45DC8">
        <w:rPr>
          <w:w w:val="25"/>
          <w:sz w:val="28"/>
        </w:rPr>
        <w:t> </w:t>
      </w:r>
      <w:r w:rsidRPr="00C45DC8">
        <w:rPr>
          <w:rFonts w:ascii="Arial Narrow" w:hAnsi="Arial Narrow"/>
          <w:spacing w:val="7"/>
          <w:w w:val="25"/>
          <w:sz w:val="28"/>
        </w:rPr>
        <w:t xml:space="preserve"> </w:t>
      </w:r>
      <w:r w:rsidRPr="00C45DC8">
        <w:rPr>
          <w:w w:val="25"/>
          <w:sz w:val="28"/>
        </w:rPr>
        <w:t> </w:t>
      </w:r>
    </w:p>
    <w:p w14:paraId="14A28191" w14:textId="77777777" w:rsidR="00CE56C1" w:rsidRPr="00C45DC8" w:rsidRDefault="00CE56C1" w:rsidP="00CE56C1">
      <w:pPr>
        <w:pStyle w:val="Textoindependiente"/>
        <w:jc w:val="center"/>
        <w:rPr>
          <w:rFonts w:ascii="Arial Narrow" w:hAnsi="Arial Narrow"/>
          <w:sz w:val="28"/>
        </w:rPr>
      </w:pPr>
    </w:p>
    <w:p w14:paraId="39515F88" w14:textId="77777777" w:rsidR="00CE56C1" w:rsidRPr="00CE56C1" w:rsidRDefault="00CE56C1" w:rsidP="00CE56C1">
      <w:pPr>
        <w:spacing w:line="322" w:lineRule="exact"/>
        <w:ind w:left="614" w:right="200"/>
        <w:jc w:val="center"/>
        <w:rPr>
          <w:rFonts w:ascii="Arial Narrow" w:hAnsi="Arial Narrow"/>
          <w:b/>
          <w:spacing w:val="-2"/>
          <w:sz w:val="28"/>
        </w:rPr>
      </w:pPr>
      <w:r w:rsidRPr="00CE56C1">
        <w:rPr>
          <w:b/>
          <w:spacing w:val="-2"/>
          <w:sz w:val="28"/>
        </w:rPr>
        <w:t> </w:t>
      </w:r>
    </w:p>
    <w:p w14:paraId="01CAC5AB" w14:textId="77777777" w:rsidR="00CE56C1" w:rsidRPr="00CE56C1" w:rsidRDefault="00CE56C1" w:rsidP="00CE56C1">
      <w:pPr>
        <w:spacing w:line="322" w:lineRule="exact"/>
        <w:ind w:left="614" w:right="200"/>
        <w:jc w:val="center"/>
        <w:rPr>
          <w:rFonts w:ascii="Arial Narrow" w:hAnsi="Arial Narrow"/>
          <w:b/>
          <w:spacing w:val="-2"/>
          <w:sz w:val="36"/>
          <w:szCs w:val="36"/>
        </w:rPr>
      </w:pPr>
      <w:r w:rsidRPr="00CE56C1">
        <w:rPr>
          <w:rFonts w:ascii="Arial Narrow" w:hAnsi="Arial Narrow"/>
          <w:b/>
          <w:spacing w:val="-2"/>
          <w:sz w:val="36"/>
          <w:szCs w:val="36"/>
        </w:rPr>
        <w:t>CONVOCATORIA DE REMANENTES No. 002 DE 2024</w:t>
      </w:r>
    </w:p>
    <w:p w14:paraId="5B0DDBC1" w14:textId="77777777" w:rsidR="00CE56C1" w:rsidRPr="006B795D" w:rsidRDefault="00CE56C1" w:rsidP="00CE56C1">
      <w:pPr>
        <w:spacing w:before="322" w:line="259" w:lineRule="auto"/>
        <w:ind w:left="548" w:right="122"/>
        <w:jc w:val="both"/>
        <w:rPr>
          <w:rFonts w:ascii="Arial Narrow" w:hAnsi="Arial Narrow"/>
        </w:rPr>
      </w:pPr>
      <w:r w:rsidRPr="00C45DC8">
        <w:rPr>
          <w:rFonts w:ascii="Arial Narrow" w:hAnsi="Arial Narrow"/>
          <w:b/>
          <w:sz w:val="28"/>
        </w:rPr>
        <w:t xml:space="preserve">Objetivo: </w:t>
      </w:r>
      <w:r w:rsidRPr="00124DBA">
        <w:rPr>
          <w:rFonts w:ascii="Arial Narrow" w:hAnsi="Arial Narrow"/>
        </w:rPr>
        <w:t>Seleccionar los ISP para prestar el servicio de Internet fijo de banda ancha a hogares de estratos 1 y 2 ubicados en la cabecera municipal de</w:t>
      </w:r>
      <w:r w:rsidRPr="00124DBA">
        <w:rPr>
          <w:rFonts w:ascii="Arial Narrow" w:hAnsi="Arial Narrow"/>
          <w:spacing w:val="-17"/>
        </w:rPr>
        <w:t xml:space="preserve"> </w:t>
      </w:r>
      <w:r w:rsidRPr="00124DBA">
        <w:rPr>
          <w:rFonts w:ascii="Arial Narrow" w:hAnsi="Arial Narrow"/>
        </w:rPr>
        <w:t>22</w:t>
      </w:r>
      <w:r w:rsidRPr="00124DBA">
        <w:rPr>
          <w:rFonts w:ascii="Arial Narrow" w:hAnsi="Arial Narrow"/>
          <w:spacing w:val="-17"/>
        </w:rPr>
        <w:t xml:space="preserve"> </w:t>
      </w:r>
      <w:r w:rsidRPr="00124DBA">
        <w:rPr>
          <w:rFonts w:ascii="Arial Narrow" w:hAnsi="Arial Narrow"/>
        </w:rPr>
        <w:t>municipios</w:t>
      </w:r>
      <w:r w:rsidRPr="00124DBA">
        <w:rPr>
          <w:rFonts w:ascii="Arial Narrow" w:hAnsi="Arial Narrow"/>
          <w:spacing w:val="-16"/>
        </w:rPr>
        <w:t xml:space="preserve"> </w:t>
      </w:r>
      <w:r w:rsidRPr="00124DBA">
        <w:rPr>
          <w:rFonts w:ascii="Arial Narrow" w:hAnsi="Arial Narrow"/>
        </w:rPr>
        <w:t>de los</w:t>
      </w:r>
      <w:r w:rsidRPr="00124DBA">
        <w:rPr>
          <w:rFonts w:ascii="Arial Narrow" w:hAnsi="Arial Narrow"/>
          <w:spacing w:val="-17"/>
        </w:rPr>
        <w:t xml:space="preserve"> </w:t>
      </w:r>
      <w:r w:rsidRPr="00124DBA">
        <w:rPr>
          <w:rFonts w:ascii="Arial Narrow" w:hAnsi="Arial Narrow"/>
        </w:rPr>
        <w:t>departamentos</w:t>
      </w:r>
      <w:r w:rsidRPr="00124DBA">
        <w:rPr>
          <w:rFonts w:ascii="Arial Narrow" w:hAnsi="Arial Narrow"/>
          <w:spacing w:val="-16"/>
        </w:rPr>
        <w:t xml:space="preserve"> </w:t>
      </w:r>
      <w:r>
        <w:rPr>
          <w:rFonts w:ascii="Arial Narrow" w:hAnsi="Arial Narrow"/>
        </w:rPr>
        <w:t>de Nariño, Cauca, Chocó, La Guajira y del Urabá Antioqueño.</w:t>
      </w:r>
    </w:p>
    <w:p w14:paraId="3DB46284" w14:textId="77777777" w:rsidR="00CE56C1" w:rsidRPr="00C45DC8" w:rsidRDefault="00CE56C1" w:rsidP="00CE56C1">
      <w:pPr>
        <w:spacing w:before="322" w:line="259" w:lineRule="auto"/>
        <w:ind w:left="548" w:right="122"/>
        <w:rPr>
          <w:rFonts w:ascii="Arial Narrow" w:hAnsi="Arial Narrow"/>
        </w:rPr>
      </w:pPr>
    </w:p>
    <w:p w14:paraId="176321E8" w14:textId="2591AE6E" w:rsidR="00FE79A2" w:rsidRPr="00CE56C1" w:rsidRDefault="00CE56C1" w:rsidP="00CE56C1">
      <w:pPr>
        <w:pStyle w:val="paragraph"/>
        <w:spacing w:before="0" w:beforeAutospacing="0" w:after="0" w:afterAutospacing="0" w:line="276" w:lineRule="auto"/>
        <w:jc w:val="center"/>
        <w:textAlignment w:val="baseline"/>
        <w:rPr>
          <w:rFonts w:ascii="Arial Narrow" w:hAnsi="Arial Narrow"/>
          <w:sz w:val="22"/>
          <w:szCs w:val="22"/>
        </w:rPr>
      </w:pPr>
      <w:r w:rsidRPr="00C45DC8">
        <w:rPr>
          <w:rStyle w:val="eop"/>
          <w:rFonts w:ascii="Arial Narrow" w:hAnsi="Arial Narrow"/>
          <w:sz w:val="22"/>
          <w:szCs w:val="22"/>
        </w:rPr>
        <w:t> </w:t>
      </w:r>
    </w:p>
    <w:p w14:paraId="6FD150F3" w14:textId="77777777" w:rsidR="00794034" w:rsidRPr="00CE56C1" w:rsidRDefault="00794034">
      <w:pPr>
        <w:pStyle w:val="Ttulo"/>
        <w:spacing w:line="242" w:lineRule="auto"/>
        <w:rPr>
          <w:spacing w:val="-2"/>
          <w:sz w:val="36"/>
          <w:szCs w:val="36"/>
        </w:rPr>
      </w:pPr>
      <w:r w:rsidRPr="00CE56C1">
        <w:rPr>
          <w:spacing w:val="-2"/>
          <w:sz w:val="36"/>
          <w:szCs w:val="36"/>
        </w:rPr>
        <w:t>ANEXO 6</w:t>
      </w:r>
    </w:p>
    <w:p w14:paraId="5118864A" w14:textId="3B44B3EE" w:rsidR="00FE79A2" w:rsidRPr="00CE56C1" w:rsidRDefault="004F666F" w:rsidP="00794034">
      <w:pPr>
        <w:pStyle w:val="Ttulo"/>
        <w:spacing w:line="242" w:lineRule="auto"/>
        <w:ind w:left="567" w:right="9" w:firstLine="0"/>
        <w:jc w:val="center"/>
        <w:rPr>
          <w:sz w:val="36"/>
          <w:szCs w:val="36"/>
        </w:rPr>
      </w:pPr>
      <w:r w:rsidRPr="00CE56C1">
        <w:rPr>
          <w:spacing w:val="-2"/>
          <w:sz w:val="36"/>
          <w:szCs w:val="36"/>
        </w:rPr>
        <w:t xml:space="preserve">FORMATO </w:t>
      </w:r>
      <w:r w:rsidR="00794034" w:rsidRPr="00CE56C1">
        <w:rPr>
          <w:spacing w:val="-2"/>
          <w:sz w:val="36"/>
          <w:szCs w:val="36"/>
        </w:rPr>
        <w:t>P</w:t>
      </w:r>
      <w:r w:rsidRPr="00CE56C1">
        <w:rPr>
          <w:sz w:val="36"/>
          <w:szCs w:val="36"/>
        </w:rPr>
        <w:t>ROPUESTA</w:t>
      </w:r>
      <w:r w:rsidRPr="00CE56C1">
        <w:rPr>
          <w:spacing w:val="-28"/>
          <w:sz w:val="36"/>
          <w:szCs w:val="36"/>
        </w:rPr>
        <w:t xml:space="preserve"> </w:t>
      </w:r>
      <w:r w:rsidRPr="00CE56C1">
        <w:rPr>
          <w:sz w:val="36"/>
          <w:szCs w:val="36"/>
        </w:rPr>
        <w:t>TÉCNICA</w:t>
      </w:r>
    </w:p>
    <w:p w14:paraId="035A42EE" w14:textId="267028D9" w:rsidR="008B43E3" w:rsidRPr="00CE56C1" w:rsidRDefault="008B43E3" w:rsidP="00794034">
      <w:pPr>
        <w:pStyle w:val="Ttulo"/>
        <w:spacing w:line="242" w:lineRule="auto"/>
        <w:ind w:left="567" w:right="9" w:firstLine="0"/>
        <w:jc w:val="center"/>
        <w:rPr>
          <w:sz w:val="36"/>
          <w:szCs w:val="36"/>
        </w:rPr>
      </w:pPr>
      <w:r w:rsidRPr="00CE56C1">
        <w:rPr>
          <w:sz w:val="36"/>
          <w:szCs w:val="36"/>
        </w:rPr>
        <w:t>(BORRADOR)</w:t>
      </w:r>
    </w:p>
    <w:p w14:paraId="34E4A9E3" w14:textId="77777777" w:rsidR="00FE79A2" w:rsidRDefault="00FE79A2">
      <w:pPr>
        <w:pStyle w:val="Textoindependiente"/>
        <w:rPr>
          <w:sz w:val="40"/>
        </w:rPr>
      </w:pPr>
    </w:p>
    <w:p w14:paraId="43563D9C" w14:textId="77777777" w:rsidR="00FE79A2" w:rsidRDefault="00FE79A2">
      <w:pPr>
        <w:pStyle w:val="Textoindependiente"/>
        <w:spacing w:before="38"/>
        <w:rPr>
          <w:sz w:val="40"/>
        </w:rPr>
      </w:pPr>
    </w:p>
    <w:p w14:paraId="5E8662D6" w14:textId="77777777" w:rsidR="00FE79A2" w:rsidRDefault="004F666F">
      <w:pPr>
        <w:tabs>
          <w:tab w:val="left" w:pos="7689"/>
        </w:tabs>
        <w:ind w:left="548"/>
        <w:jc w:val="both"/>
        <w:rPr>
          <w:b/>
          <w:sz w:val="28"/>
        </w:rPr>
      </w:pPr>
      <w:r>
        <w:rPr>
          <w:b/>
          <w:sz w:val="28"/>
        </w:rPr>
        <w:t xml:space="preserve">Nombre del proponente: </w:t>
      </w:r>
      <w:r>
        <w:rPr>
          <w:b/>
          <w:sz w:val="28"/>
          <w:u w:val="single"/>
        </w:rPr>
        <w:tab/>
      </w:r>
    </w:p>
    <w:p w14:paraId="648A8B6C" w14:textId="77777777" w:rsidR="00FE79A2" w:rsidRDefault="004F666F">
      <w:pPr>
        <w:spacing w:before="321"/>
        <w:ind w:left="548"/>
        <w:rPr>
          <w:b/>
          <w:sz w:val="28"/>
        </w:rPr>
      </w:pPr>
      <w:r>
        <w:rPr>
          <w:b/>
          <w:sz w:val="28"/>
        </w:rPr>
        <w:t>Municipio</w:t>
      </w:r>
      <w:r>
        <w:rPr>
          <w:b/>
          <w:spacing w:val="-9"/>
          <w:sz w:val="28"/>
        </w:rPr>
        <w:t xml:space="preserve"> </w:t>
      </w:r>
      <w:r>
        <w:rPr>
          <w:b/>
          <w:sz w:val="28"/>
        </w:rPr>
        <w:t>para</w:t>
      </w:r>
      <w:r>
        <w:rPr>
          <w:b/>
          <w:spacing w:val="-6"/>
          <w:sz w:val="28"/>
        </w:rPr>
        <w:t xml:space="preserve"> </w:t>
      </w:r>
      <w:r>
        <w:rPr>
          <w:b/>
          <w:spacing w:val="-5"/>
          <w:sz w:val="28"/>
        </w:rPr>
        <w:t>el</w:t>
      </w:r>
    </w:p>
    <w:p w14:paraId="3213ACB7" w14:textId="77777777" w:rsidR="00FE79A2" w:rsidRDefault="004F666F">
      <w:pPr>
        <w:tabs>
          <w:tab w:val="left" w:pos="7689"/>
        </w:tabs>
        <w:spacing w:before="2"/>
        <w:ind w:left="548"/>
        <w:rPr>
          <w:b/>
          <w:sz w:val="28"/>
        </w:rPr>
      </w:pPr>
      <w:r>
        <w:rPr>
          <w:b/>
          <w:sz w:val="28"/>
        </w:rPr>
        <w:t xml:space="preserve">que presenta el proyecto: </w:t>
      </w:r>
      <w:r>
        <w:rPr>
          <w:b/>
          <w:sz w:val="28"/>
          <w:u w:val="single"/>
        </w:rPr>
        <w:tab/>
      </w:r>
    </w:p>
    <w:p w14:paraId="37D5B356" w14:textId="77777777" w:rsidR="00FE79A2" w:rsidRDefault="00FE79A2">
      <w:pPr>
        <w:pStyle w:val="Textoindependiente"/>
        <w:spacing w:before="321"/>
        <w:rPr>
          <w:sz w:val="28"/>
        </w:rPr>
      </w:pPr>
    </w:p>
    <w:p w14:paraId="1C4DAF54" w14:textId="77777777" w:rsidR="00FE79A2" w:rsidRDefault="004F666F">
      <w:pPr>
        <w:tabs>
          <w:tab w:val="left" w:pos="7658"/>
        </w:tabs>
        <w:ind w:left="548"/>
        <w:rPr>
          <w:b/>
          <w:sz w:val="28"/>
        </w:rPr>
      </w:pPr>
      <w:r>
        <w:rPr>
          <w:b/>
          <w:sz w:val="28"/>
        </w:rPr>
        <w:t xml:space="preserve">Departamento: </w:t>
      </w:r>
      <w:r>
        <w:rPr>
          <w:b/>
          <w:sz w:val="28"/>
          <w:u w:val="single"/>
        </w:rPr>
        <w:tab/>
      </w:r>
    </w:p>
    <w:p w14:paraId="6B4BEF1F" w14:textId="77777777" w:rsidR="00FE79A2" w:rsidRDefault="00FE79A2">
      <w:pPr>
        <w:pStyle w:val="Textoindependiente"/>
        <w:rPr>
          <w:sz w:val="28"/>
        </w:rPr>
      </w:pPr>
    </w:p>
    <w:p w14:paraId="5B216EA6" w14:textId="77777777" w:rsidR="00FE79A2" w:rsidRDefault="00FE79A2">
      <w:pPr>
        <w:pStyle w:val="Textoindependiente"/>
        <w:rPr>
          <w:sz w:val="28"/>
        </w:rPr>
      </w:pPr>
    </w:p>
    <w:p w14:paraId="2C9EAFD8" w14:textId="77777777" w:rsidR="00FE79A2" w:rsidRDefault="00FE79A2">
      <w:pPr>
        <w:pStyle w:val="Textoindependiente"/>
        <w:spacing w:before="51"/>
        <w:rPr>
          <w:sz w:val="28"/>
        </w:rPr>
      </w:pPr>
    </w:p>
    <w:p w14:paraId="5ECCCDA1" w14:textId="1883355A" w:rsidR="00FE79A2" w:rsidRDefault="004F666F">
      <w:pPr>
        <w:ind w:left="427" w:right="135"/>
        <w:jc w:val="center"/>
        <w:rPr>
          <w:b/>
          <w:sz w:val="28"/>
        </w:rPr>
      </w:pPr>
      <w:r>
        <w:rPr>
          <w:b/>
          <w:sz w:val="28"/>
        </w:rPr>
        <w:t>BOGOTÁ</w:t>
      </w:r>
      <w:r>
        <w:rPr>
          <w:b/>
          <w:spacing w:val="-7"/>
          <w:sz w:val="28"/>
        </w:rPr>
        <w:t xml:space="preserve"> </w:t>
      </w:r>
      <w:r>
        <w:rPr>
          <w:b/>
          <w:sz w:val="28"/>
        </w:rPr>
        <w:t>D.C.,</w:t>
      </w:r>
      <w:r>
        <w:rPr>
          <w:b/>
          <w:spacing w:val="-6"/>
          <w:sz w:val="28"/>
        </w:rPr>
        <w:t xml:space="preserve"> </w:t>
      </w:r>
      <w:r w:rsidR="008B43E3">
        <w:rPr>
          <w:b/>
          <w:sz w:val="28"/>
        </w:rPr>
        <w:t>ABRIL 9 DE 2024</w:t>
      </w:r>
    </w:p>
    <w:p w14:paraId="71F9835C" w14:textId="77777777" w:rsidR="00FE79A2" w:rsidRDefault="00FE79A2">
      <w:pPr>
        <w:jc w:val="center"/>
        <w:rPr>
          <w:sz w:val="28"/>
        </w:rPr>
        <w:sectPr w:rsidR="00FE79A2" w:rsidSect="006F608B">
          <w:headerReference w:type="default" r:id="rId7"/>
          <w:footerReference w:type="default" r:id="rId8"/>
          <w:type w:val="continuous"/>
          <w:pgSz w:w="12240" w:h="15840"/>
          <w:pgMar w:top="1820" w:right="1580" w:bottom="280" w:left="1720" w:header="720" w:footer="720" w:gutter="0"/>
          <w:cols w:space="720"/>
        </w:sectPr>
      </w:pPr>
    </w:p>
    <w:p w14:paraId="0C315384" w14:textId="77777777" w:rsidR="00FE79A2" w:rsidRDefault="004F666F">
      <w:pPr>
        <w:spacing w:before="62"/>
        <w:ind w:left="427"/>
        <w:jc w:val="center"/>
        <w:rPr>
          <w:b/>
          <w:sz w:val="24"/>
        </w:rPr>
      </w:pPr>
      <w:r>
        <w:rPr>
          <w:b/>
          <w:sz w:val="24"/>
        </w:rPr>
        <w:lastRenderedPageBreak/>
        <w:t>PROPUESTA</w:t>
      </w:r>
      <w:r>
        <w:rPr>
          <w:b/>
          <w:spacing w:val="-6"/>
          <w:sz w:val="24"/>
        </w:rPr>
        <w:t xml:space="preserve"> </w:t>
      </w:r>
      <w:r>
        <w:rPr>
          <w:b/>
          <w:spacing w:val="-2"/>
          <w:sz w:val="24"/>
        </w:rPr>
        <w:t>TÉCNICA</w:t>
      </w:r>
    </w:p>
    <w:p w14:paraId="5B5DA26D" w14:textId="77777777" w:rsidR="00FE79A2" w:rsidRDefault="00FE79A2">
      <w:pPr>
        <w:pStyle w:val="Textoindependiente"/>
        <w:spacing w:before="237"/>
        <w:rPr>
          <w:sz w:val="24"/>
        </w:rPr>
      </w:pPr>
    </w:p>
    <w:p w14:paraId="322D27A2" w14:textId="77777777" w:rsidR="00FE79A2" w:rsidRDefault="004F666F">
      <w:pPr>
        <w:pStyle w:val="Prrafodelista"/>
        <w:numPr>
          <w:ilvl w:val="0"/>
          <w:numId w:val="1"/>
        </w:numPr>
        <w:tabs>
          <w:tab w:val="left" w:pos="1267"/>
        </w:tabs>
        <w:ind w:right="118" w:firstLine="0"/>
        <w:rPr>
          <w:b/>
        </w:rPr>
      </w:pPr>
      <w:r>
        <w:rPr>
          <w:b/>
        </w:rPr>
        <w:t>Indicar el porcentaje de cobertura de hogares (hogares pasados en la cabecera</w:t>
      </w:r>
      <w:r>
        <w:rPr>
          <w:b/>
          <w:spacing w:val="-6"/>
        </w:rPr>
        <w:t xml:space="preserve"> </w:t>
      </w:r>
      <w:r>
        <w:rPr>
          <w:b/>
        </w:rPr>
        <w:t>municipal/total</w:t>
      </w:r>
      <w:r>
        <w:rPr>
          <w:b/>
          <w:spacing w:val="-5"/>
        </w:rPr>
        <w:t xml:space="preserve"> </w:t>
      </w:r>
      <w:r>
        <w:rPr>
          <w:b/>
        </w:rPr>
        <w:t>hogares</w:t>
      </w:r>
      <w:r>
        <w:rPr>
          <w:b/>
          <w:spacing w:val="-8"/>
        </w:rPr>
        <w:t xml:space="preserve"> </w:t>
      </w:r>
      <w:r>
        <w:rPr>
          <w:b/>
        </w:rPr>
        <w:t>en</w:t>
      </w:r>
      <w:r>
        <w:rPr>
          <w:b/>
          <w:spacing w:val="-6"/>
        </w:rPr>
        <w:t xml:space="preserve"> </w:t>
      </w:r>
      <w:r>
        <w:rPr>
          <w:b/>
        </w:rPr>
        <w:t>cabecera</w:t>
      </w:r>
      <w:r>
        <w:rPr>
          <w:b/>
          <w:spacing w:val="-8"/>
        </w:rPr>
        <w:t xml:space="preserve"> </w:t>
      </w:r>
      <w:r>
        <w:rPr>
          <w:b/>
        </w:rPr>
        <w:t>municipal)</w:t>
      </w:r>
      <w:r>
        <w:rPr>
          <w:b/>
          <w:spacing w:val="-5"/>
        </w:rPr>
        <w:t xml:space="preserve"> </w:t>
      </w:r>
      <w:r>
        <w:rPr>
          <w:b/>
        </w:rPr>
        <w:t>de</w:t>
      </w:r>
      <w:r>
        <w:rPr>
          <w:b/>
          <w:spacing w:val="-9"/>
        </w:rPr>
        <w:t xml:space="preserve"> </w:t>
      </w:r>
      <w:r>
        <w:rPr>
          <w:b/>
        </w:rPr>
        <w:t>la</w:t>
      </w:r>
      <w:r>
        <w:rPr>
          <w:b/>
          <w:spacing w:val="-8"/>
        </w:rPr>
        <w:t xml:space="preserve"> </w:t>
      </w:r>
      <w:r>
        <w:rPr>
          <w:b/>
        </w:rPr>
        <w:t>red</w:t>
      </w:r>
      <w:r>
        <w:rPr>
          <w:b/>
          <w:spacing w:val="-6"/>
        </w:rPr>
        <w:t xml:space="preserve"> </w:t>
      </w:r>
      <w:r>
        <w:rPr>
          <w:b/>
        </w:rPr>
        <w:t>actualmente desplegada en</w:t>
      </w:r>
      <w:r>
        <w:rPr>
          <w:b/>
          <w:spacing w:val="-1"/>
        </w:rPr>
        <w:t xml:space="preserve"> </w:t>
      </w:r>
      <w:r>
        <w:rPr>
          <w:b/>
        </w:rPr>
        <w:t>fibra óptica en la cabecera municipal del municipio para el cual presenta el proyecto.</w:t>
      </w:r>
    </w:p>
    <w:p w14:paraId="0F6F56DD" w14:textId="77777777" w:rsidR="00E5049F" w:rsidRDefault="00E5049F">
      <w:pPr>
        <w:pStyle w:val="Textoindependiente"/>
      </w:pPr>
    </w:p>
    <w:p w14:paraId="532FF926" w14:textId="77777777" w:rsidR="00FE79A2" w:rsidRDefault="00FE79A2">
      <w:pPr>
        <w:pStyle w:val="Textoindependiente"/>
        <w:spacing w:before="3"/>
        <w:rPr>
          <w:b w:val="0"/>
          <w:bCs w:val="0"/>
          <w:color w:val="548DD4" w:themeColor="text2" w:themeTint="99"/>
        </w:rPr>
      </w:pPr>
    </w:p>
    <w:p w14:paraId="414E6BE4" w14:textId="77777777" w:rsidR="000A116E" w:rsidRDefault="000A116E">
      <w:pPr>
        <w:pStyle w:val="Textoindependiente"/>
        <w:spacing w:before="3"/>
        <w:rPr>
          <w:b w:val="0"/>
          <w:bCs w:val="0"/>
          <w:color w:val="548DD4" w:themeColor="text2" w:themeTint="99"/>
        </w:rPr>
      </w:pPr>
    </w:p>
    <w:p w14:paraId="75FC6D72" w14:textId="77777777" w:rsidR="000A116E" w:rsidRDefault="000A116E">
      <w:pPr>
        <w:pStyle w:val="Textoindependiente"/>
        <w:spacing w:before="3"/>
        <w:rPr>
          <w:b w:val="0"/>
          <w:bCs w:val="0"/>
          <w:color w:val="548DD4" w:themeColor="text2" w:themeTint="99"/>
        </w:rPr>
      </w:pPr>
    </w:p>
    <w:p w14:paraId="3E0BBE75" w14:textId="77777777" w:rsidR="000A116E" w:rsidRDefault="000A116E">
      <w:pPr>
        <w:pStyle w:val="Textoindependiente"/>
        <w:spacing w:before="3"/>
        <w:rPr>
          <w:b w:val="0"/>
          <w:bCs w:val="0"/>
          <w:color w:val="548DD4" w:themeColor="text2" w:themeTint="99"/>
        </w:rPr>
      </w:pPr>
    </w:p>
    <w:p w14:paraId="1BA3CFDA" w14:textId="77777777" w:rsidR="000A116E" w:rsidRDefault="000A116E">
      <w:pPr>
        <w:pStyle w:val="Textoindependiente"/>
        <w:spacing w:before="3"/>
        <w:rPr>
          <w:b w:val="0"/>
          <w:bCs w:val="0"/>
          <w:color w:val="548DD4" w:themeColor="text2" w:themeTint="99"/>
        </w:rPr>
      </w:pPr>
    </w:p>
    <w:p w14:paraId="4BDAFB96" w14:textId="77777777" w:rsidR="000A116E" w:rsidRDefault="000A116E">
      <w:pPr>
        <w:pStyle w:val="Textoindependiente"/>
        <w:spacing w:before="3"/>
        <w:rPr>
          <w:b w:val="0"/>
          <w:bCs w:val="0"/>
          <w:color w:val="548DD4" w:themeColor="text2" w:themeTint="99"/>
        </w:rPr>
      </w:pPr>
    </w:p>
    <w:p w14:paraId="34DEA2F7" w14:textId="77777777" w:rsidR="000A116E" w:rsidRDefault="000A116E">
      <w:pPr>
        <w:pStyle w:val="Textoindependiente"/>
        <w:spacing w:before="3"/>
      </w:pPr>
    </w:p>
    <w:p w14:paraId="72761492" w14:textId="77777777" w:rsidR="00FE79A2" w:rsidRDefault="004F666F">
      <w:pPr>
        <w:pStyle w:val="Prrafodelista"/>
        <w:numPr>
          <w:ilvl w:val="0"/>
          <w:numId w:val="1"/>
        </w:numPr>
        <w:tabs>
          <w:tab w:val="left" w:pos="1267"/>
        </w:tabs>
        <w:ind w:right="117" w:firstLine="0"/>
        <w:rPr>
          <w:b/>
        </w:rPr>
      </w:pPr>
      <w:r>
        <w:rPr>
          <w:b/>
        </w:rPr>
        <w:t>Topología de red FTTH (Anexar KMZ en el cual se debe indicar los predios pasados por la red FTTH no conectados en la cabecera municipal)</w:t>
      </w:r>
    </w:p>
    <w:p w14:paraId="37002937" w14:textId="77777777" w:rsidR="00FE79A2" w:rsidRDefault="00FE79A2">
      <w:pPr>
        <w:pStyle w:val="Textoindependiente"/>
      </w:pPr>
    </w:p>
    <w:p w14:paraId="74467CC1" w14:textId="77777777" w:rsidR="00FE79A2" w:rsidRDefault="00FE79A2">
      <w:pPr>
        <w:pStyle w:val="Textoindependiente"/>
        <w:rPr>
          <w:b w:val="0"/>
          <w:bCs w:val="0"/>
          <w:color w:val="548DD4" w:themeColor="text2" w:themeTint="99"/>
        </w:rPr>
      </w:pPr>
    </w:p>
    <w:p w14:paraId="20897851" w14:textId="77777777" w:rsidR="000A116E" w:rsidRDefault="000A116E">
      <w:pPr>
        <w:pStyle w:val="Textoindependiente"/>
        <w:rPr>
          <w:b w:val="0"/>
          <w:bCs w:val="0"/>
          <w:color w:val="548DD4" w:themeColor="text2" w:themeTint="99"/>
        </w:rPr>
      </w:pPr>
    </w:p>
    <w:p w14:paraId="391530D3" w14:textId="77777777" w:rsidR="000A116E" w:rsidRDefault="000A116E">
      <w:pPr>
        <w:pStyle w:val="Textoindependiente"/>
        <w:rPr>
          <w:b w:val="0"/>
          <w:bCs w:val="0"/>
          <w:color w:val="548DD4" w:themeColor="text2" w:themeTint="99"/>
        </w:rPr>
      </w:pPr>
    </w:p>
    <w:p w14:paraId="5B15B0D7" w14:textId="77777777" w:rsidR="000A116E" w:rsidRDefault="000A116E">
      <w:pPr>
        <w:pStyle w:val="Textoindependiente"/>
        <w:rPr>
          <w:b w:val="0"/>
          <w:bCs w:val="0"/>
          <w:color w:val="548DD4" w:themeColor="text2" w:themeTint="99"/>
        </w:rPr>
      </w:pPr>
    </w:p>
    <w:p w14:paraId="0315E6B1" w14:textId="77777777" w:rsidR="000A116E" w:rsidRDefault="000A116E">
      <w:pPr>
        <w:pStyle w:val="Textoindependiente"/>
      </w:pPr>
    </w:p>
    <w:p w14:paraId="328F672B" w14:textId="77777777" w:rsidR="00FE79A2" w:rsidRDefault="00FE79A2">
      <w:pPr>
        <w:pStyle w:val="Textoindependiente"/>
        <w:spacing w:before="1"/>
      </w:pPr>
    </w:p>
    <w:p w14:paraId="4275B82F" w14:textId="77777777" w:rsidR="00FE79A2" w:rsidRDefault="004F666F">
      <w:pPr>
        <w:pStyle w:val="Prrafodelista"/>
        <w:numPr>
          <w:ilvl w:val="0"/>
          <w:numId w:val="1"/>
        </w:numPr>
        <w:tabs>
          <w:tab w:val="left" w:pos="1267"/>
        </w:tabs>
        <w:ind w:firstLine="0"/>
        <w:rPr>
          <w:b/>
        </w:rPr>
      </w:pPr>
      <w:r>
        <w:rPr>
          <w:b/>
        </w:rPr>
        <w:t>Indicar la cantidad de hogares actuales conectados en la cabecera municipal e indicar la Estrategia de comunicación tendiente a la retención de Hogares</w:t>
      </w:r>
      <w:r>
        <w:rPr>
          <w:b/>
          <w:spacing w:val="-8"/>
        </w:rPr>
        <w:t xml:space="preserve"> </w:t>
      </w:r>
      <w:r>
        <w:rPr>
          <w:b/>
        </w:rPr>
        <w:t>suscriptores</w:t>
      </w:r>
      <w:r>
        <w:rPr>
          <w:b/>
          <w:spacing w:val="-10"/>
        </w:rPr>
        <w:t xml:space="preserve"> </w:t>
      </w:r>
      <w:r>
        <w:rPr>
          <w:b/>
        </w:rPr>
        <w:t>(Actuales)</w:t>
      </w:r>
      <w:r>
        <w:rPr>
          <w:b/>
          <w:spacing w:val="-9"/>
        </w:rPr>
        <w:t xml:space="preserve"> </w:t>
      </w:r>
      <w:r>
        <w:rPr>
          <w:b/>
        </w:rPr>
        <w:t>y</w:t>
      </w:r>
      <w:r>
        <w:rPr>
          <w:b/>
          <w:spacing w:val="-10"/>
        </w:rPr>
        <w:t xml:space="preserve"> </w:t>
      </w:r>
      <w:r>
        <w:rPr>
          <w:b/>
        </w:rPr>
        <w:t>a</w:t>
      </w:r>
      <w:r>
        <w:rPr>
          <w:b/>
          <w:spacing w:val="-7"/>
        </w:rPr>
        <w:t xml:space="preserve"> </w:t>
      </w:r>
      <w:r>
        <w:rPr>
          <w:b/>
        </w:rPr>
        <w:t>evitar</w:t>
      </w:r>
      <w:r>
        <w:rPr>
          <w:b/>
          <w:spacing w:val="-9"/>
        </w:rPr>
        <w:t xml:space="preserve"> </w:t>
      </w:r>
      <w:r>
        <w:rPr>
          <w:b/>
        </w:rPr>
        <w:t>la</w:t>
      </w:r>
      <w:r>
        <w:rPr>
          <w:b/>
          <w:spacing w:val="-10"/>
        </w:rPr>
        <w:t xml:space="preserve"> </w:t>
      </w:r>
      <w:r>
        <w:rPr>
          <w:b/>
        </w:rPr>
        <w:t>migración</w:t>
      </w:r>
      <w:r>
        <w:rPr>
          <w:b/>
          <w:spacing w:val="-10"/>
        </w:rPr>
        <w:t xml:space="preserve"> </w:t>
      </w:r>
      <w:r>
        <w:rPr>
          <w:b/>
        </w:rPr>
        <w:t>hacia</w:t>
      </w:r>
      <w:r>
        <w:rPr>
          <w:b/>
          <w:spacing w:val="-9"/>
        </w:rPr>
        <w:t xml:space="preserve"> </w:t>
      </w:r>
      <w:r>
        <w:rPr>
          <w:b/>
        </w:rPr>
        <w:t>este</w:t>
      </w:r>
      <w:r>
        <w:rPr>
          <w:b/>
          <w:spacing w:val="-10"/>
        </w:rPr>
        <w:t xml:space="preserve"> </w:t>
      </w:r>
      <w:r>
        <w:rPr>
          <w:b/>
        </w:rPr>
        <w:t>proyecto</w:t>
      </w:r>
      <w:r>
        <w:rPr>
          <w:b/>
          <w:spacing w:val="-7"/>
        </w:rPr>
        <w:t xml:space="preserve"> </w:t>
      </w:r>
      <w:r>
        <w:rPr>
          <w:b/>
        </w:rPr>
        <w:t>que claramente está dirigido a nuevos hogares de estrato 1 y 2.</w:t>
      </w:r>
    </w:p>
    <w:p w14:paraId="3B26390E" w14:textId="77777777" w:rsidR="00411CBC" w:rsidRDefault="00411CBC" w:rsidP="00411CBC">
      <w:pPr>
        <w:tabs>
          <w:tab w:val="left" w:pos="1267"/>
        </w:tabs>
        <w:jc w:val="both"/>
        <w:rPr>
          <w:b/>
        </w:rPr>
      </w:pPr>
    </w:p>
    <w:p w14:paraId="5F6A7BF1" w14:textId="77777777" w:rsidR="00A6479A" w:rsidRDefault="00A6479A" w:rsidP="00A6479A">
      <w:pPr>
        <w:pStyle w:val="Textoindependiente"/>
      </w:pPr>
    </w:p>
    <w:p w14:paraId="7C7B27FB" w14:textId="77777777" w:rsidR="000A116E" w:rsidRDefault="000A116E" w:rsidP="000A116E">
      <w:pPr>
        <w:pStyle w:val="Prrafodelista"/>
        <w:tabs>
          <w:tab w:val="left" w:pos="1267"/>
        </w:tabs>
        <w:spacing w:before="134"/>
        <w:rPr>
          <w:b/>
        </w:rPr>
      </w:pPr>
    </w:p>
    <w:p w14:paraId="08CBDAC9" w14:textId="77777777" w:rsidR="000A116E" w:rsidRDefault="000A116E" w:rsidP="000A116E">
      <w:pPr>
        <w:pStyle w:val="Prrafodelista"/>
        <w:tabs>
          <w:tab w:val="left" w:pos="1267"/>
        </w:tabs>
        <w:spacing w:before="134"/>
        <w:rPr>
          <w:b/>
        </w:rPr>
      </w:pPr>
    </w:p>
    <w:p w14:paraId="63B1E41B" w14:textId="77777777" w:rsidR="000A116E" w:rsidRDefault="000A116E" w:rsidP="000A116E">
      <w:pPr>
        <w:pStyle w:val="Prrafodelista"/>
        <w:tabs>
          <w:tab w:val="left" w:pos="1267"/>
        </w:tabs>
        <w:spacing w:before="134"/>
        <w:rPr>
          <w:b/>
        </w:rPr>
      </w:pPr>
    </w:p>
    <w:p w14:paraId="2FA2094A" w14:textId="77777777" w:rsidR="000A116E" w:rsidRDefault="000A116E" w:rsidP="000A116E">
      <w:pPr>
        <w:pStyle w:val="Prrafodelista"/>
        <w:tabs>
          <w:tab w:val="left" w:pos="1267"/>
        </w:tabs>
        <w:spacing w:before="134"/>
        <w:rPr>
          <w:b/>
        </w:rPr>
      </w:pPr>
    </w:p>
    <w:p w14:paraId="44537102" w14:textId="66B0074C" w:rsidR="00FE79A2" w:rsidRDefault="004F666F">
      <w:pPr>
        <w:pStyle w:val="Prrafodelista"/>
        <w:numPr>
          <w:ilvl w:val="0"/>
          <w:numId w:val="1"/>
        </w:numPr>
        <w:tabs>
          <w:tab w:val="left" w:pos="1267"/>
        </w:tabs>
        <w:spacing w:before="134"/>
        <w:ind w:firstLine="0"/>
        <w:rPr>
          <w:b/>
        </w:rPr>
      </w:pPr>
      <w:r>
        <w:rPr>
          <w:b/>
        </w:rPr>
        <w:t>Indicar</w:t>
      </w:r>
      <w:r>
        <w:rPr>
          <w:b/>
          <w:spacing w:val="-16"/>
        </w:rPr>
        <w:t xml:space="preserve"> </w:t>
      </w:r>
      <w:r>
        <w:rPr>
          <w:b/>
        </w:rPr>
        <w:t>la</w:t>
      </w:r>
      <w:r>
        <w:rPr>
          <w:b/>
          <w:spacing w:val="-15"/>
        </w:rPr>
        <w:t xml:space="preserve"> </w:t>
      </w:r>
      <w:r>
        <w:rPr>
          <w:b/>
        </w:rPr>
        <w:t>cantidad</w:t>
      </w:r>
      <w:r>
        <w:rPr>
          <w:b/>
          <w:spacing w:val="-15"/>
        </w:rPr>
        <w:t xml:space="preserve"> </w:t>
      </w:r>
      <w:r>
        <w:rPr>
          <w:b/>
        </w:rPr>
        <w:t>actual</w:t>
      </w:r>
      <w:r>
        <w:rPr>
          <w:b/>
          <w:spacing w:val="-14"/>
        </w:rPr>
        <w:t xml:space="preserve"> </w:t>
      </w:r>
      <w:r>
        <w:rPr>
          <w:b/>
        </w:rPr>
        <w:t>de</w:t>
      </w:r>
      <w:r>
        <w:rPr>
          <w:b/>
          <w:spacing w:val="-14"/>
        </w:rPr>
        <w:t xml:space="preserve"> </w:t>
      </w:r>
      <w:r>
        <w:rPr>
          <w:b/>
        </w:rPr>
        <w:t>hogares</w:t>
      </w:r>
      <w:r>
        <w:rPr>
          <w:b/>
          <w:spacing w:val="-14"/>
        </w:rPr>
        <w:t xml:space="preserve"> </w:t>
      </w:r>
      <w:r>
        <w:rPr>
          <w:b/>
        </w:rPr>
        <w:t>pasados</w:t>
      </w:r>
      <w:r>
        <w:rPr>
          <w:b/>
          <w:spacing w:val="-16"/>
        </w:rPr>
        <w:t xml:space="preserve"> </w:t>
      </w:r>
      <w:r>
        <w:rPr>
          <w:b/>
        </w:rPr>
        <w:t>sobre</w:t>
      </w:r>
      <w:r>
        <w:rPr>
          <w:b/>
          <w:spacing w:val="-14"/>
        </w:rPr>
        <w:t xml:space="preserve"> </w:t>
      </w:r>
      <w:r>
        <w:rPr>
          <w:b/>
        </w:rPr>
        <w:t>la</w:t>
      </w:r>
      <w:r>
        <w:rPr>
          <w:b/>
          <w:spacing w:val="-16"/>
        </w:rPr>
        <w:t xml:space="preserve"> </w:t>
      </w:r>
      <w:r>
        <w:rPr>
          <w:b/>
        </w:rPr>
        <w:t>red</w:t>
      </w:r>
      <w:r>
        <w:rPr>
          <w:b/>
          <w:spacing w:val="-13"/>
        </w:rPr>
        <w:t xml:space="preserve"> </w:t>
      </w:r>
      <w:r>
        <w:rPr>
          <w:b/>
        </w:rPr>
        <w:t>de</w:t>
      </w:r>
      <w:r>
        <w:rPr>
          <w:b/>
          <w:spacing w:val="-16"/>
        </w:rPr>
        <w:t xml:space="preserve"> </w:t>
      </w:r>
      <w:r>
        <w:rPr>
          <w:b/>
        </w:rPr>
        <w:t>fibra</w:t>
      </w:r>
      <w:r>
        <w:rPr>
          <w:b/>
          <w:spacing w:val="-13"/>
        </w:rPr>
        <w:t xml:space="preserve"> </w:t>
      </w:r>
      <w:r>
        <w:rPr>
          <w:b/>
        </w:rPr>
        <w:t xml:space="preserve">óptica actualmente desplegada en la cabecera municipal, discriminando los hogares de estrato 1 y 2 con su respectiva dirección o ubicación, que no estén conectados y </w:t>
      </w:r>
      <w:r w:rsidRPr="006122EE">
        <w:rPr>
          <w:b/>
          <w:sz w:val="24"/>
          <w:szCs w:val="24"/>
          <w:u w:val="single"/>
        </w:rPr>
        <w:t xml:space="preserve">que mediante este proyecto </w:t>
      </w:r>
      <w:r w:rsidR="000A116E" w:rsidRPr="006122EE">
        <w:rPr>
          <w:b/>
          <w:sz w:val="24"/>
          <w:szCs w:val="24"/>
          <w:u w:val="single"/>
        </w:rPr>
        <w:t>el ISP propone conectar.</w:t>
      </w:r>
    </w:p>
    <w:p w14:paraId="4C876D74" w14:textId="77777777" w:rsidR="008933EB" w:rsidRDefault="008933EB" w:rsidP="008933EB">
      <w:pPr>
        <w:pStyle w:val="Textoindependiente"/>
        <w:jc w:val="both"/>
        <w:rPr>
          <w:color w:val="548DD4" w:themeColor="text2" w:themeTint="99"/>
        </w:rPr>
      </w:pPr>
    </w:p>
    <w:p w14:paraId="176B0822" w14:textId="77777777" w:rsidR="00FE79A2" w:rsidRDefault="00FE79A2">
      <w:pPr>
        <w:pStyle w:val="Textoindependiente"/>
        <w:spacing w:before="252"/>
        <w:rPr>
          <w:b w:val="0"/>
          <w:bCs w:val="0"/>
          <w:color w:val="548DD4" w:themeColor="text2" w:themeTint="99"/>
        </w:rPr>
      </w:pPr>
    </w:p>
    <w:p w14:paraId="0FAE8C83" w14:textId="77777777" w:rsidR="00F62272" w:rsidRDefault="00F62272">
      <w:pPr>
        <w:pStyle w:val="Textoindependiente"/>
        <w:spacing w:before="252"/>
        <w:rPr>
          <w:b w:val="0"/>
          <w:bCs w:val="0"/>
          <w:color w:val="548DD4" w:themeColor="text2" w:themeTint="99"/>
        </w:rPr>
      </w:pPr>
    </w:p>
    <w:p w14:paraId="62AEF809" w14:textId="77777777" w:rsidR="00F62272" w:rsidRDefault="00F62272">
      <w:pPr>
        <w:pStyle w:val="Textoindependiente"/>
        <w:spacing w:before="252"/>
        <w:rPr>
          <w:b w:val="0"/>
          <w:bCs w:val="0"/>
          <w:color w:val="548DD4" w:themeColor="text2" w:themeTint="99"/>
        </w:rPr>
      </w:pPr>
    </w:p>
    <w:p w14:paraId="40B38440" w14:textId="77777777" w:rsidR="00F62272" w:rsidRPr="002A57D8" w:rsidRDefault="00F62272" w:rsidP="00AD61E5">
      <w:pPr>
        <w:pStyle w:val="Prrafodelista"/>
        <w:tabs>
          <w:tab w:val="left" w:pos="1267"/>
        </w:tabs>
        <w:spacing w:before="134"/>
        <w:rPr>
          <w:b/>
        </w:rPr>
      </w:pPr>
    </w:p>
    <w:p w14:paraId="0594958D" w14:textId="44EAFF72" w:rsidR="002A57D8" w:rsidRDefault="002A57D8" w:rsidP="002A57D8">
      <w:pPr>
        <w:pStyle w:val="Prrafodelista"/>
        <w:numPr>
          <w:ilvl w:val="0"/>
          <w:numId w:val="1"/>
        </w:numPr>
        <w:tabs>
          <w:tab w:val="left" w:pos="1267"/>
        </w:tabs>
        <w:spacing w:before="134"/>
        <w:ind w:firstLine="0"/>
        <w:rPr>
          <w:b/>
        </w:rPr>
      </w:pPr>
      <w:r>
        <w:rPr>
          <w:b/>
        </w:rPr>
        <w:lastRenderedPageBreak/>
        <w:t xml:space="preserve">Indicar </w:t>
      </w:r>
      <w:r w:rsidRPr="002A57D8">
        <w:rPr>
          <w:b/>
        </w:rPr>
        <w:t xml:space="preserve">el OPEX requerido para el mantenimiento de los accesos correspondientes a la conexión de nuevos hogares de estrato 1 y 2 en cabecera municipal, hasta por 24 meses, por un valor que puede oscilar entre COP$1.900 y COP$3.069, incluido IVA, por mes por cada hogar en servicio, durante el tiempo que el hogar se encuentre en servicio. </w:t>
      </w:r>
    </w:p>
    <w:p w14:paraId="29CF47A2" w14:textId="57784112" w:rsidR="0027442E" w:rsidRPr="00901E74" w:rsidRDefault="0027442E" w:rsidP="0027442E">
      <w:pPr>
        <w:pStyle w:val="Prrafodelista"/>
        <w:tabs>
          <w:tab w:val="left" w:pos="1267"/>
        </w:tabs>
        <w:spacing w:before="134"/>
        <w:rPr>
          <w:b/>
          <w:u w:val="single"/>
        </w:rPr>
      </w:pPr>
      <w:r w:rsidRPr="00901E74">
        <w:rPr>
          <w:b/>
          <w:u w:val="single"/>
        </w:rPr>
        <w:t xml:space="preserve">Se debe indicar un único valor </w:t>
      </w:r>
      <w:r w:rsidR="00901E74" w:rsidRPr="00901E74">
        <w:rPr>
          <w:b/>
          <w:u w:val="single"/>
        </w:rPr>
        <w:t>entre COP$1.900 y COP$3.069, incluido IVA</w:t>
      </w:r>
    </w:p>
    <w:p w14:paraId="38E758F8" w14:textId="77777777" w:rsidR="002A57D8" w:rsidRDefault="002A57D8" w:rsidP="002A57D8">
      <w:pPr>
        <w:pStyle w:val="Prrafodelista"/>
        <w:tabs>
          <w:tab w:val="left" w:pos="1267"/>
        </w:tabs>
        <w:spacing w:before="134"/>
        <w:rPr>
          <w:b/>
        </w:rPr>
      </w:pPr>
    </w:p>
    <w:p w14:paraId="183B187D" w14:textId="77777777" w:rsidR="00060764" w:rsidRDefault="00060764" w:rsidP="002A57D8">
      <w:pPr>
        <w:pStyle w:val="Prrafodelista"/>
        <w:tabs>
          <w:tab w:val="left" w:pos="1267"/>
        </w:tabs>
        <w:spacing w:before="134"/>
        <w:rPr>
          <w:b/>
        </w:rPr>
      </w:pPr>
    </w:p>
    <w:p w14:paraId="56A871D8" w14:textId="5B864C8A" w:rsidR="002A57D8" w:rsidRDefault="000D1E19" w:rsidP="002A57D8">
      <w:pPr>
        <w:pStyle w:val="Prrafodelista"/>
        <w:tabs>
          <w:tab w:val="left" w:pos="1267"/>
        </w:tabs>
        <w:spacing w:before="134"/>
        <w:rPr>
          <w:b/>
        </w:rPr>
      </w:pPr>
      <w:r w:rsidRPr="002A57D8">
        <w:rPr>
          <w:b/>
        </w:rPr>
        <w:t>COP$</w:t>
      </w:r>
      <w:r>
        <w:rPr>
          <w:b/>
        </w:rPr>
        <w:t xml:space="preserve"> ______________ </w:t>
      </w:r>
      <w:r w:rsidRPr="002A57D8">
        <w:rPr>
          <w:b/>
        </w:rPr>
        <w:t>incluido IVA, por mes por cada hogar en servicio</w:t>
      </w:r>
    </w:p>
    <w:p w14:paraId="6801DCA9" w14:textId="77777777" w:rsidR="002A57D8" w:rsidRDefault="002A57D8" w:rsidP="002A57D8">
      <w:pPr>
        <w:pStyle w:val="Prrafodelista"/>
        <w:tabs>
          <w:tab w:val="left" w:pos="1267"/>
        </w:tabs>
        <w:spacing w:before="134"/>
        <w:rPr>
          <w:b/>
        </w:rPr>
      </w:pPr>
    </w:p>
    <w:p w14:paraId="2FA65FC2" w14:textId="77777777" w:rsidR="00BA4E20" w:rsidRDefault="00BA4E20">
      <w:pPr>
        <w:pStyle w:val="Textoindependiente"/>
        <w:spacing w:before="252"/>
      </w:pPr>
    </w:p>
    <w:p w14:paraId="45579B05" w14:textId="77777777" w:rsidR="00FE79A2" w:rsidRDefault="004F666F">
      <w:pPr>
        <w:pStyle w:val="Prrafodelista"/>
        <w:numPr>
          <w:ilvl w:val="0"/>
          <w:numId w:val="1"/>
        </w:numPr>
        <w:tabs>
          <w:tab w:val="left" w:pos="1267"/>
        </w:tabs>
        <w:ind w:right="112" w:firstLine="0"/>
        <w:rPr>
          <w:b/>
        </w:rPr>
      </w:pPr>
      <w:r>
        <w:rPr>
          <w:b/>
        </w:rPr>
        <w:t>La ficha técnica del terminal de usuario</w:t>
      </w:r>
      <w:r>
        <w:rPr>
          <w:b/>
          <w:spacing w:val="-2"/>
        </w:rPr>
        <w:t xml:space="preserve"> </w:t>
      </w:r>
      <w:r>
        <w:rPr>
          <w:b/>
        </w:rPr>
        <w:t>ONT – CPE que propone utilizar en</w:t>
      </w:r>
      <w:r>
        <w:rPr>
          <w:b/>
          <w:spacing w:val="-15"/>
        </w:rPr>
        <w:t xml:space="preserve"> </w:t>
      </w:r>
      <w:r>
        <w:rPr>
          <w:b/>
        </w:rPr>
        <w:t>el</w:t>
      </w:r>
      <w:r>
        <w:rPr>
          <w:b/>
          <w:spacing w:val="-12"/>
        </w:rPr>
        <w:t xml:space="preserve"> </w:t>
      </w:r>
      <w:r>
        <w:rPr>
          <w:b/>
        </w:rPr>
        <w:t>proyecto,</w:t>
      </w:r>
      <w:r>
        <w:rPr>
          <w:b/>
          <w:spacing w:val="-13"/>
        </w:rPr>
        <w:t xml:space="preserve"> </w:t>
      </w:r>
      <w:r>
        <w:rPr>
          <w:b/>
        </w:rPr>
        <w:t>contra</w:t>
      </w:r>
      <w:r>
        <w:rPr>
          <w:b/>
          <w:spacing w:val="-14"/>
        </w:rPr>
        <w:t xml:space="preserve"> </w:t>
      </w:r>
      <w:r>
        <w:rPr>
          <w:b/>
        </w:rPr>
        <w:t>la</w:t>
      </w:r>
      <w:r>
        <w:rPr>
          <w:b/>
          <w:spacing w:val="-12"/>
        </w:rPr>
        <w:t xml:space="preserve"> </w:t>
      </w:r>
      <w:r>
        <w:rPr>
          <w:b/>
        </w:rPr>
        <w:t>cual</w:t>
      </w:r>
      <w:r>
        <w:rPr>
          <w:b/>
          <w:spacing w:val="-13"/>
        </w:rPr>
        <w:t xml:space="preserve"> </w:t>
      </w:r>
      <w:r>
        <w:rPr>
          <w:b/>
        </w:rPr>
        <w:t>se</w:t>
      </w:r>
      <w:r>
        <w:rPr>
          <w:b/>
          <w:spacing w:val="-15"/>
        </w:rPr>
        <w:t xml:space="preserve"> </w:t>
      </w:r>
      <w:r>
        <w:rPr>
          <w:b/>
        </w:rPr>
        <w:t>verificará</w:t>
      </w:r>
      <w:r>
        <w:rPr>
          <w:b/>
          <w:spacing w:val="-14"/>
        </w:rPr>
        <w:t xml:space="preserve"> </w:t>
      </w:r>
      <w:r>
        <w:rPr>
          <w:b/>
        </w:rPr>
        <w:t>el</w:t>
      </w:r>
      <w:r>
        <w:rPr>
          <w:b/>
          <w:spacing w:val="-13"/>
        </w:rPr>
        <w:t xml:space="preserve"> </w:t>
      </w:r>
      <w:r>
        <w:rPr>
          <w:b/>
        </w:rPr>
        <w:t>cumplimiento</w:t>
      </w:r>
      <w:r>
        <w:rPr>
          <w:b/>
          <w:spacing w:val="-15"/>
        </w:rPr>
        <w:t xml:space="preserve"> </w:t>
      </w:r>
      <w:r>
        <w:rPr>
          <w:b/>
        </w:rPr>
        <w:t>de</w:t>
      </w:r>
      <w:r>
        <w:rPr>
          <w:b/>
          <w:spacing w:val="-16"/>
        </w:rPr>
        <w:t xml:space="preserve"> </w:t>
      </w:r>
      <w:r>
        <w:rPr>
          <w:b/>
        </w:rPr>
        <w:t>las</w:t>
      </w:r>
      <w:r>
        <w:rPr>
          <w:b/>
          <w:spacing w:val="-14"/>
        </w:rPr>
        <w:t xml:space="preserve"> </w:t>
      </w:r>
      <w:r>
        <w:rPr>
          <w:b/>
        </w:rPr>
        <w:t>características mínimas</w:t>
      </w:r>
      <w:r>
        <w:rPr>
          <w:b/>
          <w:spacing w:val="-12"/>
        </w:rPr>
        <w:t xml:space="preserve"> </w:t>
      </w:r>
      <w:r>
        <w:rPr>
          <w:b/>
        </w:rPr>
        <w:t>exigidas.</w:t>
      </w:r>
      <w:r>
        <w:rPr>
          <w:b/>
          <w:spacing w:val="40"/>
        </w:rPr>
        <w:t xml:space="preserve"> </w:t>
      </w:r>
      <w:r>
        <w:rPr>
          <w:b/>
        </w:rPr>
        <w:t>Anexar</w:t>
      </w:r>
      <w:r>
        <w:rPr>
          <w:b/>
          <w:spacing w:val="-11"/>
        </w:rPr>
        <w:t xml:space="preserve"> </w:t>
      </w:r>
      <w:r>
        <w:rPr>
          <w:b/>
        </w:rPr>
        <w:t>ficha</w:t>
      </w:r>
      <w:r>
        <w:rPr>
          <w:b/>
          <w:spacing w:val="-12"/>
        </w:rPr>
        <w:t xml:space="preserve"> </w:t>
      </w:r>
      <w:r>
        <w:rPr>
          <w:b/>
        </w:rPr>
        <w:t>técnica</w:t>
      </w:r>
      <w:r>
        <w:rPr>
          <w:b/>
          <w:spacing w:val="-13"/>
        </w:rPr>
        <w:t xml:space="preserve"> </w:t>
      </w:r>
      <w:r>
        <w:rPr>
          <w:b/>
        </w:rPr>
        <w:t>donde</w:t>
      </w:r>
      <w:r>
        <w:rPr>
          <w:b/>
          <w:spacing w:val="-15"/>
        </w:rPr>
        <w:t xml:space="preserve"> </w:t>
      </w:r>
      <w:r>
        <w:rPr>
          <w:b/>
        </w:rPr>
        <w:t>se</w:t>
      </w:r>
      <w:r>
        <w:rPr>
          <w:b/>
          <w:spacing w:val="-13"/>
        </w:rPr>
        <w:t xml:space="preserve"> </w:t>
      </w:r>
      <w:r>
        <w:rPr>
          <w:b/>
        </w:rPr>
        <w:t>evidencien</w:t>
      </w:r>
      <w:r>
        <w:rPr>
          <w:b/>
          <w:spacing w:val="-15"/>
        </w:rPr>
        <w:t xml:space="preserve"> </w:t>
      </w:r>
      <w:r>
        <w:rPr>
          <w:b/>
        </w:rPr>
        <w:t>las</w:t>
      </w:r>
      <w:r>
        <w:rPr>
          <w:b/>
          <w:spacing w:val="-13"/>
        </w:rPr>
        <w:t xml:space="preserve"> </w:t>
      </w:r>
      <w:r>
        <w:rPr>
          <w:b/>
        </w:rPr>
        <w:t>características técnicas</w:t>
      </w:r>
      <w:r>
        <w:rPr>
          <w:b/>
          <w:spacing w:val="-5"/>
        </w:rPr>
        <w:t xml:space="preserve"> </w:t>
      </w:r>
      <w:r>
        <w:rPr>
          <w:b/>
        </w:rPr>
        <w:t>mínimas</w:t>
      </w:r>
      <w:r>
        <w:rPr>
          <w:b/>
          <w:spacing w:val="-5"/>
        </w:rPr>
        <w:t xml:space="preserve"> </w:t>
      </w:r>
      <w:r>
        <w:rPr>
          <w:b/>
        </w:rPr>
        <w:t>exigidas</w:t>
      </w:r>
      <w:r>
        <w:rPr>
          <w:b/>
          <w:spacing w:val="-3"/>
        </w:rPr>
        <w:t xml:space="preserve"> </w:t>
      </w:r>
      <w:r>
        <w:rPr>
          <w:b/>
        </w:rPr>
        <w:t>en</w:t>
      </w:r>
      <w:r>
        <w:rPr>
          <w:b/>
          <w:spacing w:val="-3"/>
        </w:rPr>
        <w:t xml:space="preserve"> </w:t>
      </w:r>
      <w:r>
        <w:rPr>
          <w:b/>
        </w:rPr>
        <w:t>esta</w:t>
      </w:r>
      <w:r>
        <w:rPr>
          <w:b/>
          <w:spacing w:val="-3"/>
        </w:rPr>
        <w:t xml:space="preserve"> </w:t>
      </w:r>
      <w:r>
        <w:rPr>
          <w:b/>
        </w:rPr>
        <w:t>convocatoria</w:t>
      </w:r>
      <w:r>
        <w:rPr>
          <w:b/>
          <w:spacing w:val="-3"/>
        </w:rPr>
        <w:t xml:space="preserve"> </w:t>
      </w:r>
      <w:r>
        <w:rPr>
          <w:b/>
        </w:rPr>
        <w:t>para</w:t>
      </w:r>
      <w:r>
        <w:rPr>
          <w:b/>
          <w:spacing w:val="-5"/>
        </w:rPr>
        <w:t xml:space="preserve"> </w:t>
      </w:r>
      <w:r>
        <w:rPr>
          <w:b/>
        </w:rPr>
        <w:t>los</w:t>
      </w:r>
      <w:r>
        <w:rPr>
          <w:b/>
          <w:spacing w:val="-3"/>
        </w:rPr>
        <w:t xml:space="preserve"> </w:t>
      </w:r>
      <w:r>
        <w:rPr>
          <w:b/>
        </w:rPr>
        <w:t>terminales</w:t>
      </w:r>
      <w:r>
        <w:rPr>
          <w:b/>
          <w:spacing w:val="-2"/>
        </w:rPr>
        <w:t xml:space="preserve"> </w:t>
      </w:r>
      <w:r>
        <w:rPr>
          <w:b/>
        </w:rPr>
        <w:t>de</w:t>
      </w:r>
      <w:r>
        <w:rPr>
          <w:b/>
          <w:spacing w:val="-3"/>
        </w:rPr>
        <w:t xml:space="preserve"> </w:t>
      </w:r>
      <w:r>
        <w:rPr>
          <w:b/>
        </w:rPr>
        <w:t>usuario ONT – CPE.</w:t>
      </w:r>
    </w:p>
    <w:p w14:paraId="4CE2EFFF" w14:textId="77777777" w:rsidR="00FE79A2" w:rsidRDefault="00FE79A2">
      <w:pPr>
        <w:pStyle w:val="Textoindependiente"/>
      </w:pPr>
    </w:p>
    <w:p w14:paraId="391DFA08" w14:textId="77777777" w:rsidR="00FE79A2" w:rsidRDefault="00FE79A2">
      <w:pPr>
        <w:pStyle w:val="Textoindependiente"/>
      </w:pPr>
    </w:p>
    <w:p w14:paraId="37112C00" w14:textId="77777777" w:rsidR="006C04CE" w:rsidRPr="006C04CE" w:rsidRDefault="006C04CE" w:rsidP="006C04CE">
      <w:pPr>
        <w:pStyle w:val="Textoindependiente"/>
        <w:rPr>
          <w:b w:val="0"/>
          <w:bCs w:val="0"/>
        </w:rPr>
      </w:pPr>
    </w:p>
    <w:p w14:paraId="0CEDAF18" w14:textId="77777777" w:rsidR="00411CBC" w:rsidRDefault="00411CBC" w:rsidP="00411CBC"/>
    <w:p w14:paraId="4440B637" w14:textId="77777777" w:rsidR="00411CBC" w:rsidRDefault="00411CBC" w:rsidP="00411CBC"/>
    <w:p w14:paraId="29CBC5F3" w14:textId="32CED7FC" w:rsidR="00FE79A2" w:rsidRDefault="004F666F">
      <w:pPr>
        <w:pStyle w:val="Prrafodelista"/>
        <w:numPr>
          <w:ilvl w:val="0"/>
          <w:numId w:val="1"/>
        </w:numPr>
        <w:tabs>
          <w:tab w:val="left" w:pos="1267"/>
        </w:tabs>
        <w:spacing w:before="1"/>
        <w:ind w:right="117" w:firstLine="0"/>
        <w:rPr>
          <w:b/>
        </w:rPr>
      </w:pPr>
      <w:r>
        <w:rPr>
          <w:b/>
        </w:rPr>
        <w:t>Plan de comercialización, donde se indique la estrategia comercial, la Metodología de divulgación y promoción de este proyecto que llevará la conectividad a nuevos hogares de estrato 1 y 2, así:</w:t>
      </w:r>
    </w:p>
    <w:p w14:paraId="0975CAB4" w14:textId="77777777" w:rsidR="00FE79A2" w:rsidRDefault="00FE79A2">
      <w:pPr>
        <w:pStyle w:val="Textoindependiente"/>
      </w:pPr>
    </w:p>
    <w:p w14:paraId="06EE238D" w14:textId="77777777" w:rsidR="00FE79A2" w:rsidRDefault="00FE79A2" w:rsidP="00411CBC">
      <w:pPr>
        <w:pStyle w:val="Textoindependiente"/>
        <w:spacing w:before="24"/>
        <w:jc w:val="both"/>
      </w:pPr>
    </w:p>
    <w:p w14:paraId="78D688A0" w14:textId="77777777" w:rsidR="00FE79A2" w:rsidRDefault="004F666F" w:rsidP="00411CBC">
      <w:pPr>
        <w:pStyle w:val="Prrafodelista"/>
        <w:numPr>
          <w:ilvl w:val="1"/>
          <w:numId w:val="1"/>
        </w:numPr>
        <w:tabs>
          <w:tab w:val="left" w:pos="1266"/>
          <w:tab w:val="left" w:pos="1268"/>
        </w:tabs>
        <w:ind w:left="908" w:right="125"/>
        <w:rPr>
          <w:rFonts w:ascii="Arial MT" w:hAnsi="Arial MT"/>
          <w:sz w:val="24"/>
        </w:rPr>
      </w:pPr>
      <w:r>
        <w:rPr>
          <w:rFonts w:ascii="Arial MT" w:hAnsi="Arial MT"/>
          <w:sz w:val="24"/>
        </w:rPr>
        <w:t>Estrategia comercial en donde indiquen la metodología de divulgación y promoción y canales de distribución.</w:t>
      </w:r>
    </w:p>
    <w:p w14:paraId="1222DE94" w14:textId="77777777" w:rsidR="00411CBC" w:rsidRDefault="00411CBC" w:rsidP="00411CBC">
      <w:pPr>
        <w:tabs>
          <w:tab w:val="left" w:pos="1266"/>
          <w:tab w:val="left" w:pos="1268"/>
        </w:tabs>
        <w:ind w:right="125"/>
        <w:jc w:val="both"/>
        <w:rPr>
          <w:rFonts w:ascii="Arial MT" w:hAnsi="Arial MT"/>
          <w:sz w:val="24"/>
        </w:rPr>
      </w:pPr>
    </w:p>
    <w:p w14:paraId="35EEA1CC" w14:textId="77777777" w:rsidR="00411CBC" w:rsidRDefault="00411CBC" w:rsidP="00411CBC">
      <w:pPr>
        <w:tabs>
          <w:tab w:val="left" w:pos="1266"/>
          <w:tab w:val="left" w:pos="1268"/>
        </w:tabs>
        <w:ind w:right="125"/>
        <w:jc w:val="both"/>
        <w:rPr>
          <w:rFonts w:ascii="Arial MT" w:hAnsi="Arial MT"/>
          <w:sz w:val="24"/>
        </w:rPr>
      </w:pPr>
    </w:p>
    <w:p w14:paraId="269C49B8" w14:textId="77777777" w:rsidR="00411CBC" w:rsidRDefault="00411CBC" w:rsidP="00411CBC">
      <w:pPr>
        <w:tabs>
          <w:tab w:val="left" w:pos="1266"/>
          <w:tab w:val="left" w:pos="1268"/>
        </w:tabs>
        <w:ind w:right="125"/>
        <w:jc w:val="both"/>
        <w:rPr>
          <w:rFonts w:ascii="Arial MT" w:hAnsi="Arial MT"/>
          <w:sz w:val="24"/>
        </w:rPr>
      </w:pPr>
    </w:p>
    <w:p w14:paraId="1F483CFA" w14:textId="77777777" w:rsidR="00411CBC" w:rsidRDefault="00411CBC" w:rsidP="00411CBC">
      <w:pPr>
        <w:tabs>
          <w:tab w:val="left" w:pos="1266"/>
          <w:tab w:val="left" w:pos="1268"/>
        </w:tabs>
        <w:ind w:right="125"/>
        <w:jc w:val="both"/>
        <w:rPr>
          <w:rFonts w:ascii="Arial MT" w:hAnsi="Arial MT"/>
          <w:sz w:val="24"/>
        </w:rPr>
      </w:pPr>
    </w:p>
    <w:p w14:paraId="196AB26F" w14:textId="77777777" w:rsidR="00411CBC" w:rsidRPr="00411CBC" w:rsidRDefault="00411CBC" w:rsidP="00411CBC">
      <w:pPr>
        <w:tabs>
          <w:tab w:val="left" w:pos="1266"/>
          <w:tab w:val="left" w:pos="1268"/>
        </w:tabs>
        <w:ind w:right="125"/>
        <w:jc w:val="both"/>
        <w:rPr>
          <w:rFonts w:ascii="Arial MT" w:hAnsi="Arial MT"/>
          <w:sz w:val="24"/>
        </w:rPr>
      </w:pPr>
    </w:p>
    <w:p w14:paraId="1C2856C3" w14:textId="77777777" w:rsidR="00FE79A2" w:rsidRDefault="004F666F" w:rsidP="00411CBC">
      <w:pPr>
        <w:pStyle w:val="Prrafodelista"/>
        <w:numPr>
          <w:ilvl w:val="1"/>
          <w:numId w:val="1"/>
        </w:numPr>
        <w:tabs>
          <w:tab w:val="left" w:pos="1266"/>
        </w:tabs>
        <w:ind w:left="906" w:right="0" w:hanging="358"/>
        <w:rPr>
          <w:rFonts w:ascii="Arial MT" w:hAnsi="Arial MT"/>
          <w:sz w:val="24"/>
        </w:rPr>
      </w:pPr>
      <w:r>
        <w:rPr>
          <w:rFonts w:ascii="Arial MT" w:hAnsi="Arial MT"/>
          <w:sz w:val="24"/>
        </w:rPr>
        <w:t>Estrategia</w:t>
      </w:r>
      <w:r>
        <w:rPr>
          <w:rFonts w:ascii="Arial MT" w:hAnsi="Arial MT"/>
          <w:spacing w:val="-11"/>
          <w:sz w:val="24"/>
        </w:rPr>
        <w:t xml:space="preserve"> </w:t>
      </w:r>
      <w:r>
        <w:rPr>
          <w:rFonts w:ascii="Arial MT" w:hAnsi="Arial MT"/>
          <w:sz w:val="24"/>
        </w:rPr>
        <w:t>de</w:t>
      </w:r>
      <w:r>
        <w:rPr>
          <w:rFonts w:ascii="Arial MT" w:hAnsi="Arial MT"/>
          <w:spacing w:val="-11"/>
          <w:sz w:val="24"/>
        </w:rPr>
        <w:t xml:space="preserve"> </w:t>
      </w:r>
      <w:r>
        <w:rPr>
          <w:rFonts w:ascii="Arial MT" w:hAnsi="Arial MT"/>
          <w:sz w:val="24"/>
        </w:rPr>
        <w:t>retención</w:t>
      </w:r>
      <w:r>
        <w:rPr>
          <w:rFonts w:ascii="Arial MT" w:hAnsi="Arial MT"/>
          <w:spacing w:val="-11"/>
          <w:sz w:val="24"/>
        </w:rPr>
        <w:t xml:space="preserve"> </w:t>
      </w:r>
      <w:r>
        <w:rPr>
          <w:rFonts w:ascii="Arial MT" w:hAnsi="Arial MT"/>
          <w:sz w:val="24"/>
        </w:rPr>
        <w:t>de</w:t>
      </w:r>
      <w:r>
        <w:rPr>
          <w:rFonts w:ascii="Arial MT" w:hAnsi="Arial MT"/>
          <w:spacing w:val="-12"/>
          <w:sz w:val="24"/>
        </w:rPr>
        <w:t xml:space="preserve"> </w:t>
      </w:r>
      <w:r>
        <w:rPr>
          <w:rFonts w:ascii="Arial MT" w:hAnsi="Arial MT"/>
          <w:spacing w:val="-2"/>
          <w:sz w:val="24"/>
        </w:rPr>
        <w:t>suscriptores.</w:t>
      </w:r>
    </w:p>
    <w:p w14:paraId="52952DC3" w14:textId="77777777" w:rsidR="00FE79A2" w:rsidRDefault="00FE79A2" w:rsidP="00411CBC">
      <w:pPr>
        <w:pStyle w:val="Textoindependiente"/>
        <w:jc w:val="both"/>
        <w:rPr>
          <w:rFonts w:ascii="Arial MT"/>
          <w:b w:val="0"/>
          <w:sz w:val="24"/>
        </w:rPr>
      </w:pPr>
    </w:p>
    <w:p w14:paraId="45469A71" w14:textId="77777777" w:rsidR="00FE79A2" w:rsidRDefault="00FE79A2" w:rsidP="00411CBC">
      <w:pPr>
        <w:pStyle w:val="Textoindependiente"/>
        <w:jc w:val="both"/>
        <w:rPr>
          <w:b w:val="0"/>
          <w:bCs w:val="0"/>
          <w:color w:val="548DD4" w:themeColor="text2" w:themeTint="99"/>
        </w:rPr>
      </w:pPr>
    </w:p>
    <w:p w14:paraId="7A250928" w14:textId="77777777" w:rsidR="00BA4E20" w:rsidRDefault="00BA4E20" w:rsidP="00411CBC">
      <w:pPr>
        <w:pStyle w:val="Textoindependiente"/>
        <w:jc w:val="both"/>
        <w:rPr>
          <w:rFonts w:ascii="Arial MT"/>
          <w:b w:val="0"/>
          <w:sz w:val="24"/>
        </w:rPr>
      </w:pPr>
    </w:p>
    <w:p w14:paraId="409FC082" w14:textId="77777777" w:rsidR="00FE79A2" w:rsidRDefault="00FE79A2" w:rsidP="00411CBC">
      <w:pPr>
        <w:pStyle w:val="Textoindependiente"/>
        <w:jc w:val="both"/>
        <w:rPr>
          <w:rFonts w:ascii="Arial MT"/>
          <w:b w:val="0"/>
          <w:sz w:val="24"/>
        </w:rPr>
      </w:pPr>
    </w:p>
    <w:p w14:paraId="14958144" w14:textId="77777777" w:rsidR="00FE79A2" w:rsidRDefault="004F666F" w:rsidP="00411CBC">
      <w:pPr>
        <w:pStyle w:val="Prrafodelista"/>
        <w:numPr>
          <w:ilvl w:val="1"/>
          <w:numId w:val="1"/>
        </w:numPr>
        <w:tabs>
          <w:tab w:val="left" w:pos="1268"/>
        </w:tabs>
        <w:ind w:left="908" w:right="117"/>
        <w:rPr>
          <w:rFonts w:ascii="Arial MT"/>
          <w:sz w:val="24"/>
        </w:rPr>
      </w:pPr>
      <w:r>
        <w:rPr>
          <w:rFonts w:ascii="Arial MT"/>
          <w:sz w:val="24"/>
        </w:rPr>
        <w:t>Mecanismos</w:t>
      </w:r>
      <w:r>
        <w:rPr>
          <w:rFonts w:ascii="Arial MT"/>
          <w:spacing w:val="-7"/>
          <w:sz w:val="24"/>
        </w:rPr>
        <w:t xml:space="preserve"> </w:t>
      </w:r>
      <w:r>
        <w:rPr>
          <w:rFonts w:ascii="Arial MT"/>
          <w:sz w:val="24"/>
        </w:rPr>
        <w:t>que</w:t>
      </w:r>
      <w:r>
        <w:rPr>
          <w:rFonts w:ascii="Arial MT"/>
          <w:spacing w:val="-7"/>
          <w:sz w:val="24"/>
        </w:rPr>
        <w:t xml:space="preserve"> </w:t>
      </w:r>
      <w:r>
        <w:rPr>
          <w:rFonts w:ascii="Arial MT"/>
          <w:sz w:val="24"/>
        </w:rPr>
        <w:t>se</w:t>
      </w:r>
      <w:r>
        <w:rPr>
          <w:rFonts w:ascii="Arial MT"/>
          <w:spacing w:val="-8"/>
          <w:sz w:val="24"/>
        </w:rPr>
        <w:t xml:space="preserve"> </w:t>
      </w:r>
      <w:r>
        <w:rPr>
          <w:rFonts w:ascii="Arial MT"/>
          <w:sz w:val="24"/>
        </w:rPr>
        <w:t>propone</w:t>
      </w:r>
      <w:r>
        <w:rPr>
          <w:rFonts w:ascii="Arial MT"/>
          <w:spacing w:val="-8"/>
          <w:sz w:val="24"/>
        </w:rPr>
        <w:t xml:space="preserve"> </w:t>
      </w:r>
      <w:r>
        <w:rPr>
          <w:rFonts w:ascii="Arial MT"/>
          <w:sz w:val="24"/>
        </w:rPr>
        <w:t>el</w:t>
      </w:r>
      <w:r>
        <w:rPr>
          <w:rFonts w:ascii="Arial MT"/>
          <w:spacing w:val="-7"/>
          <w:sz w:val="24"/>
        </w:rPr>
        <w:t xml:space="preserve"> </w:t>
      </w:r>
      <w:r>
        <w:rPr>
          <w:rFonts w:ascii="Arial MT"/>
          <w:sz w:val="24"/>
        </w:rPr>
        <w:t>ISP</w:t>
      </w:r>
      <w:r>
        <w:rPr>
          <w:rFonts w:ascii="Arial MT"/>
          <w:spacing w:val="-2"/>
          <w:sz w:val="24"/>
        </w:rPr>
        <w:t xml:space="preserve"> </w:t>
      </w:r>
      <w:r>
        <w:rPr>
          <w:rFonts w:ascii="Arial MT"/>
          <w:sz w:val="24"/>
        </w:rPr>
        <w:t>implementar</w:t>
      </w:r>
      <w:r>
        <w:rPr>
          <w:rFonts w:ascii="Arial MT"/>
          <w:spacing w:val="-7"/>
          <w:sz w:val="24"/>
        </w:rPr>
        <w:t xml:space="preserve"> </w:t>
      </w:r>
      <w:r>
        <w:rPr>
          <w:rFonts w:ascii="Arial MT"/>
          <w:sz w:val="24"/>
        </w:rPr>
        <w:t>para</w:t>
      </w:r>
      <w:r>
        <w:rPr>
          <w:rFonts w:ascii="Arial MT"/>
          <w:spacing w:val="-9"/>
          <w:sz w:val="24"/>
        </w:rPr>
        <w:t xml:space="preserve"> </w:t>
      </w:r>
      <w:r>
        <w:rPr>
          <w:rFonts w:ascii="Arial MT"/>
          <w:sz w:val="24"/>
        </w:rPr>
        <w:t>garantizar</w:t>
      </w:r>
      <w:r>
        <w:rPr>
          <w:rFonts w:ascii="Arial MT"/>
          <w:spacing w:val="-7"/>
          <w:sz w:val="24"/>
        </w:rPr>
        <w:t xml:space="preserve"> </w:t>
      </w:r>
      <w:r>
        <w:rPr>
          <w:rFonts w:ascii="Arial MT"/>
          <w:sz w:val="24"/>
        </w:rPr>
        <w:t>que</w:t>
      </w:r>
      <w:r>
        <w:rPr>
          <w:rFonts w:ascii="Arial MT"/>
          <w:spacing w:val="-6"/>
          <w:sz w:val="24"/>
        </w:rPr>
        <w:t xml:space="preserve"> </w:t>
      </w:r>
      <w:r>
        <w:rPr>
          <w:rFonts w:ascii="Arial MT"/>
          <w:sz w:val="24"/>
        </w:rPr>
        <w:t>el beneficio de</w:t>
      </w:r>
      <w:r>
        <w:rPr>
          <w:rFonts w:ascii="Arial MT"/>
          <w:spacing w:val="-2"/>
          <w:sz w:val="24"/>
        </w:rPr>
        <w:t xml:space="preserve"> </w:t>
      </w:r>
      <w:r>
        <w:rPr>
          <w:rFonts w:ascii="Arial MT"/>
          <w:sz w:val="24"/>
        </w:rPr>
        <w:t>este proyecto solo llegue</w:t>
      </w:r>
      <w:r>
        <w:rPr>
          <w:rFonts w:ascii="Arial MT"/>
          <w:spacing w:val="-2"/>
          <w:sz w:val="24"/>
        </w:rPr>
        <w:t xml:space="preserve"> </w:t>
      </w:r>
      <w:r>
        <w:rPr>
          <w:rFonts w:ascii="Arial MT"/>
          <w:sz w:val="24"/>
        </w:rPr>
        <w:t>a nuevos hogares de</w:t>
      </w:r>
      <w:r>
        <w:rPr>
          <w:rFonts w:ascii="Arial MT"/>
          <w:spacing w:val="-2"/>
          <w:sz w:val="24"/>
        </w:rPr>
        <w:t xml:space="preserve"> </w:t>
      </w:r>
      <w:r>
        <w:rPr>
          <w:rFonts w:ascii="Arial MT"/>
          <w:sz w:val="24"/>
        </w:rPr>
        <w:t>estrato</w:t>
      </w:r>
      <w:r>
        <w:rPr>
          <w:rFonts w:ascii="Arial MT"/>
          <w:spacing w:val="-1"/>
          <w:sz w:val="24"/>
        </w:rPr>
        <w:t xml:space="preserve"> </w:t>
      </w:r>
      <w:r>
        <w:rPr>
          <w:rFonts w:ascii="Arial MT"/>
          <w:sz w:val="24"/>
        </w:rPr>
        <w:t xml:space="preserve">1 y </w:t>
      </w:r>
      <w:r>
        <w:rPr>
          <w:rFonts w:ascii="Arial MT"/>
          <w:spacing w:val="-6"/>
          <w:sz w:val="24"/>
        </w:rPr>
        <w:t>2.</w:t>
      </w:r>
    </w:p>
    <w:p w14:paraId="468CB783" w14:textId="77777777" w:rsidR="00FE79A2" w:rsidRDefault="00FE79A2" w:rsidP="00411CBC">
      <w:pPr>
        <w:pStyle w:val="Textoindependiente"/>
        <w:jc w:val="both"/>
        <w:rPr>
          <w:rFonts w:ascii="Arial MT"/>
          <w:b w:val="0"/>
          <w:sz w:val="24"/>
        </w:rPr>
      </w:pPr>
    </w:p>
    <w:p w14:paraId="10AB00A8" w14:textId="77777777" w:rsidR="00FE79A2" w:rsidRDefault="00FE79A2">
      <w:pPr>
        <w:pStyle w:val="Textoindependiente"/>
        <w:spacing w:before="137"/>
        <w:rPr>
          <w:rFonts w:ascii="Arial MT"/>
          <w:b w:val="0"/>
          <w:sz w:val="24"/>
        </w:rPr>
      </w:pPr>
    </w:p>
    <w:p w14:paraId="5A630CFC" w14:textId="2A8B2389" w:rsidR="002D33A9" w:rsidRDefault="002D33A9">
      <w:pPr>
        <w:rPr>
          <w:rFonts w:ascii="Arial MT"/>
          <w:bCs/>
          <w:sz w:val="24"/>
        </w:rPr>
      </w:pPr>
      <w:r>
        <w:rPr>
          <w:rFonts w:ascii="Arial MT"/>
          <w:b/>
          <w:sz w:val="24"/>
        </w:rPr>
        <w:br w:type="page"/>
      </w:r>
    </w:p>
    <w:p w14:paraId="36DF0A26" w14:textId="77777777" w:rsidR="004E5449" w:rsidRDefault="004E5449">
      <w:pPr>
        <w:pStyle w:val="Textoindependiente"/>
        <w:spacing w:before="137"/>
        <w:rPr>
          <w:rFonts w:ascii="Arial MT"/>
          <w:b w:val="0"/>
          <w:sz w:val="24"/>
        </w:rPr>
      </w:pPr>
    </w:p>
    <w:p w14:paraId="0B44DDAA" w14:textId="77777777" w:rsidR="00FE79A2" w:rsidRDefault="004F666F">
      <w:pPr>
        <w:pStyle w:val="Prrafodelista"/>
        <w:numPr>
          <w:ilvl w:val="0"/>
          <w:numId w:val="1"/>
        </w:numPr>
        <w:tabs>
          <w:tab w:val="left" w:pos="1267"/>
        </w:tabs>
        <w:spacing w:before="1"/>
        <w:ind w:firstLine="0"/>
        <w:rPr>
          <w:b/>
        </w:rPr>
      </w:pPr>
      <w:r>
        <w:rPr>
          <w:b/>
        </w:rPr>
        <w:t>Plan de</w:t>
      </w:r>
      <w:r>
        <w:rPr>
          <w:b/>
          <w:spacing w:val="-2"/>
        </w:rPr>
        <w:t xml:space="preserve"> </w:t>
      </w:r>
      <w:r>
        <w:rPr>
          <w:b/>
        </w:rPr>
        <w:t>instalación</w:t>
      </w:r>
      <w:r>
        <w:rPr>
          <w:b/>
          <w:spacing w:val="-2"/>
        </w:rPr>
        <w:t xml:space="preserve"> </w:t>
      </w:r>
      <w:r>
        <w:rPr>
          <w:b/>
        </w:rPr>
        <w:t>y puesta en servicio de</w:t>
      </w:r>
      <w:r>
        <w:rPr>
          <w:b/>
          <w:spacing w:val="-2"/>
        </w:rPr>
        <w:t xml:space="preserve"> </w:t>
      </w:r>
      <w:r>
        <w:rPr>
          <w:b/>
        </w:rPr>
        <w:t>nuevos hogares de</w:t>
      </w:r>
      <w:r>
        <w:rPr>
          <w:b/>
          <w:spacing w:val="-2"/>
        </w:rPr>
        <w:t xml:space="preserve"> </w:t>
      </w:r>
      <w:r>
        <w:rPr>
          <w:b/>
        </w:rPr>
        <w:t>estrato 1 y</w:t>
      </w:r>
      <w:r>
        <w:rPr>
          <w:b/>
          <w:spacing w:val="-2"/>
        </w:rPr>
        <w:t xml:space="preserve"> </w:t>
      </w:r>
      <w:r>
        <w:rPr>
          <w:b/>
        </w:rPr>
        <w:t>2, cronograma</w:t>
      </w:r>
      <w:r>
        <w:rPr>
          <w:b/>
          <w:spacing w:val="-1"/>
        </w:rPr>
        <w:t xml:space="preserve"> </w:t>
      </w:r>
      <w:r>
        <w:rPr>
          <w:b/>
        </w:rPr>
        <w:t>semana</w:t>
      </w:r>
      <w:r>
        <w:rPr>
          <w:b/>
          <w:spacing w:val="-2"/>
        </w:rPr>
        <w:t xml:space="preserve"> </w:t>
      </w:r>
      <w:r>
        <w:rPr>
          <w:b/>
        </w:rPr>
        <w:t>a</w:t>
      </w:r>
      <w:r>
        <w:rPr>
          <w:b/>
          <w:spacing w:val="-2"/>
        </w:rPr>
        <w:t xml:space="preserve"> </w:t>
      </w:r>
      <w:r>
        <w:rPr>
          <w:b/>
        </w:rPr>
        <w:t>semana, en</w:t>
      </w:r>
      <w:r>
        <w:rPr>
          <w:b/>
          <w:spacing w:val="-5"/>
        </w:rPr>
        <w:t xml:space="preserve"> </w:t>
      </w:r>
      <w:r>
        <w:rPr>
          <w:b/>
        </w:rPr>
        <w:t>el</w:t>
      </w:r>
      <w:r>
        <w:rPr>
          <w:b/>
          <w:spacing w:val="-3"/>
        </w:rPr>
        <w:t xml:space="preserve"> </w:t>
      </w:r>
      <w:r>
        <w:rPr>
          <w:b/>
        </w:rPr>
        <w:t>que</w:t>
      </w:r>
      <w:r>
        <w:rPr>
          <w:b/>
          <w:spacing w:val="-4"/>
        </w:rPr>
        <w:t xml:space="preserve"> </w:t>
      </w:r>
      <w:r>
        <w:rPr>
          <w:b/>
        </w:rPr>
        <w:t>se</w:t>
      </w:r>
      <w:r>
        <w:rPr>
          <w:b/>
          <w:spacing w:val="-2"/>
        </w:rPr>
        <w:t xml:space="preserve"> </w:t>
      </w:r>
      <w:r>
        <w:rPr>
          <w:b/>
        </w:rPr>
        <w:t>determine</w:t>
      </w:r>
      <w:r>
        <w:rPr>
          <w:b/>
          <w:spacing w:val="-2"/>
        </w:rPr>
        <w:t xml:space="preserve"> </w:t>
      </w:r>
      <w:r>
        <w:rPr>
          <w:b/>
        </w:rPr>
        <w:t>a partir</w:t>
      </w:r>
      <w:r>
        <w:rPr>
          <w:b/>
          <w:spacing w:val="-3"/>
        </w:rPr>
        <w:t xml:space="preserve"> </w:t>
      </w:r>
      <w:r>
        <w:rPr>
          <w:b/>
        </w:rPr>
        <w:t>del</w:t>
      </w:r>
      <w:r>
        <w:rPr>
          <w:b/>
          <w:spacing w:val="-1"/>
        </w:rPr>
        <w:t xml:space="preserve"> </w:t>
      </w:r>
      <w:r>
        <w:rPr>
          <w:b/>
        </w:rPr>
        <w:t>día</w:t>
      </w:r>
      <w:r>
        <w:rPr>
          <w:b/>
          <w:spacing w:val="-4"/>
        </w:rPr>
        <w:t xml:space="preserve"> </w:t>
      </w:r>
      <w:r>
        <w:rPr>
          <w:b/>
        </w:rPr>
        <w:t>de</w:t>
      </w:r>
      <w:r>
        <w:rPr>
          <w:b/>
          <w:spacing w:val="-4"/>
        </w:rPr>
        <w:t xml:space="preserve"> </w:t>
      </w:r>
      <w:r>
        <w:rPr>
          <w:b/>
        </w:rPr>
        <w:t>la firma del acto administrativo o instrumento mediante el cual se apruebe el proyecto</w:t>
      </w:r>
      <w:r>
        <w:rPr>
          <w:b/>
          <w:spacing w:val="-16"/>
        </w:rPr>
        <w:t xml:space="preserve"> </w:t>
      </w:r>
      <w:r>
        <w:rPr>
          <w:b/>
        </w:rPr>
        <w:t>y</w:t>
      </w:r>
      <w:r>
        <w:rPr>
          <w:b/>
          <w:spacing w:val="-15"/>
        </w:rPr>
        <w:t xml:space="preserve"> </w:t>
      </w:r>
      <w:r>
        <w:rPr>
          <w:b/>
        </w:rPr>
        <w:t>que</w:t>
      </w:r>
      <w:r>
        <w:rPr>
          <w:b/>
          <w:spacing w:val="-15"/>
        </w:rPr>
        <w:t xml:space="preserve"> </w:t>
      </w:r>
      <w:r>
        <w:rPr>
          <w:b/>
        </w:rPr>
        <w:t>se</w:t>
      </w:r>
      <w:r>
        <w:rPr>
          <w:b/>
          <w:spacing w:val="-16"/>
        </w:rPr>
        <w:t xml:space="preserve"> </w:t>
      </w:r>
      <w:r>
        <w:rPr>
          <w:b/>
        </w:rPr>
        <w:t>haya</w:t>
      </w:r>
      <w:r>
        <w:rPr>
          <w:b/>
          <w:spacing w:val="-15"/>
        </w:rPr>
        <w:t xml:space="preserve"> </w:t>
      </w:r>
      <w:r>
        <w:rPr>
          <w:b/>
        </w:rPr>
        <w:t>conectado</w:t>
      </w:r>
      <w:r>
        <w:rPr>
          <w:b/>
          <w:spacing w:val="-15"/>
        </w:rPr>
        <w:t xml:space="preserve"> </w:t>
      </w:r>
      <w:r>
        <w:rPr>
          <w:b/>
        </w:rPr>
        <w:t>el</w:t>
      </w:r>
      <w:r>
        <w:rPr>
          <w:b/>
          <w:spacing w:val="-15"/>
        </w:rPr>
        <w:t xml:space="preserve"> </w:t>
      </w:r>
      <w:r>
        <w:rPr>
          <w:b/>
        </w:rPr>
        <w:t>ISP</w:t>
      </w:r>
      <w:r>
        <w:rPr>
          <w:b/>
          <w:spacing w:val="-16"/>
        </w:rPr>
        <w:t xml:space="preserve"> </w:t>
      </w:r>
      <w:r>
        <w:rPr>
          <w:b/>
        </w:rPr>
        <w:t>al</w:t>
      </w:r>
      <w:r>
        <w:rPr>
          <w:b/>
          <w:spacing w:val="-15"/>
        </w:rPr>
        <w:t xml:space="preserve"> </w:t>
      </w:r>
      <w:r>
        <w:rPr>
          <w:b/>
        </w:rPr>
        <w:t>nodo</w:t>
      </w:r>
      <w:r>
        <w:rPr>
          <w:b/>
          <w:spacing w:val="-15"/>
        </w:rPr>
        <w:t xml:space="preserve"> </w:t>
      </w:r>
      <w:r>
        <w:rPr>
          <w:b/>
        </w:rPr>
        <w:t>de</w:t>
      </w:r>
      <w:r>
        <w:rPr>
          <w:b/>
          <w:spacing w:val="-16"/>
        </w:rPr>
        <w:t xml:space="preserve"> </w:t>
      </w:r>
      <w:r>
        <w:rPr>
          <w:b/>
        </w:rPr>
        <w:t>INTERNEXA,</w:t>
      </w:r>
      <w:r>
        <w:rPr>
          <w:b/>
          <w:spacing w:val="-15"/>
        </w:rPr>
        <w:t xml:space="preserve"> </w:t>
      </w:r>
      <w:r>
        <w:rPr>
          <w:b/>
        </w:rPr>
        <w:t>en</w:t>
      </w:r>
      <w:r>
        <w:rPr>
          <w:b/>
          <w:spacing w:val="-15"/>
        </w:rPr>
        <w:t xml:space="preserve"> </w:t>
      </w:r>
      <w:r>
        <w:rPr>
          <w:b/>
        </w:rPr>
        <w:t>el</w:t>
      </w:r>
      <w:r>
        <w:rPr>
          <w:b/>
          <w:spacing w:val="-15"/>
        </w:rPr>
        <w:t xml:space="preserve"> </w:t>
      </w:r>
      <w:r>
        <w:rPr>
          <w:b/>
        </w:rPr>
        <w:t>municipio propuesto, la cantidad de hogares a conectar hasta completar el número de hogares propuestos y aprobados por el Patrimonio Autónomo.</w:t>
      </w:r>
    </w:p>
    <w:p w14:paraId="3533151A" w14:textId="77777777" w:rsidR="00FE79A2" w:rsidRDefault="00FE79A2">
      <w:pPr>
        <w:pStyle w:val="Textoindependiente"/>
        <w:spacing w:before="24"/>
      </w:pPr>
    </w:p>
    <w:p w14:paraId="6FBE7D42" w14:textId="77777777" w:rsidR="00B826C3" w:rsidRPr="00B826C3" w:rsidRDefault="00B826C3" w:rsidP="00B826C3">
      <w:pPr>
        <w:pStyle w:val="Textoindependiente"/>
        <w:ind w:left="522" w:right="111"/>
        <w:jc w:val="both"/>
        <w:rPr>
          <w:b w:val="0"/>
          <w:bCs w:val="0"/>
          <w:spacing w:val="-1"/>
        </w:rPr>
      </w:pPr>
      <w:r w:rsidRPr="00B826C3">
        <w:rPr>
          <w:b w:val="0"/>
          <w:bCs w:val="0"/>
          <w:spacing w:val="-1"/>
        </w:rPr>
        <w:t>El ISP, junto con su propuesta, deberá presentar el plan de instalación de equipos terminales de usuario CPE, el cual refleje las previsiones realizadas para garantizar que se cumplirá con el Plan de Instalación propuesto.</w:t>
      </w:r>
    </w:p>
    <w:p w14:paraId="79D84A7A" w14:textId="77777777" w:rsidR="00B826C3" w:rsidRPr="00B826C3" w:rsidRDefault="00B826C3" w:rsidP="00B826C3">
      <w:pPr>
        <w:pStyle w:val="Textoindependiente"/>
        <w:ind w:left="522" w:right="111"/>
        <w:jc w:val="both"/>
        <w:rPr>
          <w:b w:val="0"/>
          <w:bCs w:val="0"/>
          <w:spacing w:val="-1"/>
        </w:rPr>
      </w:pPr>
    </w:p>
    <w:p w14:paraId="79AE341C" w14:textId="62C42225" w:rsidR="00B826C3" w:rsidRDefault="00B826C3" w:rsidP="00B826C3">
      <w:pPr>
        <w:pStyle w:val="Textoindependiente"/>
        <w:ind w:left="522" w:right="111"/>
        <w:jc w:val="both"/>
        <w:rPr>
          <w:b w:val="0"/>
          <w:bCs w:val="0"/>
          <w:spacing w:val="-1"/>
        </w:rPr>
      </w:pPr>
      <w:r w:rsidRPr="00B826C3">
        <w:rPr>
          <w:b w:val="0"/>
          <w:bCs w:val="0"/>
          <w:spacing w:val="-1"/>
        </w:rPr>
        <w:t>El Plan de Instalación propuesto, deberá ejecutarse a partir de la fecha prevista en la orden de inicio, mediante la cual INTERNEXA se obliga a suministrar la capacidad IP a cero pesos al ISP, previa aprobación de la garantía exigida por parte de Patrimonio autónomo, y que hayan entrado en operación los nodos en los municipios de cada departamento que suministran la capacidad IP al ISP</w:t>
      </w:r>
      <w:r>
        <w:rPr>
          <w:b w:val="0"/>
          <w:bCs w:val="0"/>
          <w:spacing w:val="-1"/>
        </w:rPr>
        <w:t xml:space="preserve">, </w:t>
      </w:r>
      <w:r w:rsidRPr="00B826C3">
        <w:rPr>
          <w:b w:val="0"/>
          <w:bCs w:val="0"/>
          <w:spacing w:val="-1"/>
        </w:rPr>
        <w:t xml:space="preserve">entrada en operación que está prevista para las siguientes fechas: </w:t>
      </w:r>
    </w:p>
    <w:p w14:paraId="5B14F65C" w14:textId="77777777" w:rsidR="00B826C3" w:rsidRDefault="00B826C3" w:rsidP="00B826C3">
      <w:pPr>
        <w:pStyle w:val="Textoindependiente"/>
        <w:ind w:left="522" w:right="111"/>
        <w:jc w:val="both"/>
        <w:rPr>
          <w:b w:val="0"/>
          <w:bCs w:val="0"/>
          <w:spacing w:val="-1"/>
        </w:rPr>
      </w:pPr>
    </w:p>
    <w:p w14:paraId="7B9367C2" w14:textId="61440EFF" w:rsidR="00E358B7" w:rsidRPr="00592340" w:rsidRDefault="00E358B7" w:rsidP="00E358B7">
      <w:pPr>
        <w:pStyle w:val="Descripcin"/>
        <w:jc w:val="center"/>
        <w:rPr>
          <w:b/>
          <w:bCs/>
          <w:i w:val="0"/>
          <w:iCs w:val="0"/>
          <w:color w:val="auto"/>
          <w:sz w:val="24"/>
          <w:szCs w:val="24"/>
        </w:rPr>
      </w:pPr>
      <w:r w:rsidRPr="00592340">
        <w:rPr>
          <w:b/>
          <w:bCs/>
          <w:i w:val="0"/>
          <w:iCs w:val="0"/>
          <w:color w:val="auto"/>
          <w:sz w:val="24"/>
          <w:szCs w:val="24"/>
        </w:rPr>
        <w:t xml:space="preserve">Tabla </w:t>
      </w:r>
      <w:r w:rsidRPr="00592340">
        <w:rPr>
          <w:b/>
          <w:bCs/>
          <w:i w:val="0"/>
          <w:iCs w:val="0"/>
          <w:color w:val="auto"/>
          <w:sz w:val="24"/>
          <w:szCs w:val="24"/>
        </w:rPr>
        <w:fldChar w:fldCharType="begin"/>
      </w:r>
      <w:r w:rsidRPr="00592340">
        <w:rPr>
          <w:b/>
          <w:bCs/>
          <w:i w:val="0"/>
          <w:iCs w:val="0"/>
          <w:color w:val="auto"/>
          <w:sz w:val="24"/>
          <w:szCs w:val="24"/>
        </w:rPr>
        <w:instrText xml:space="preserve"> SEQ Tabla \* ARABIC </w:instrText>
      </w:r>
      <w:r w:rsidRPr="00592340">
        <w:rPr>
          <w:b/>
          <w:bCs/>
          <w:i w:val="0"/>
          <w:iCs w:val="0"/>
          <w:color w:val="auto"/>
          <w:sz w:val="24"/>
          <w:szCs w:val="24"/>
        </w:rPr>
        <w:fldChar w:fldCharType="separate"/>
      </w:r>
      <w:r>
        <w:rPr>
          <w:b/>
          <w:bCs/>
          <w:i w:val="0"/>
          <w:iCs w:val="0"/>
          <w:noProof/>
          <w:color w:val="auto"/>
          <w:sz w:val="24"/>
          <w:szCs w:val="24"/>
        </w:rPr>
        <w:t>1</w:t>
      </w:r>
      <w:r w:rsidRPr="00592340">
        <w:rPr>
          <w:b/>
          <w:bCs/>
          <w:i w:val="0"/>
          <w:iCs w:val="0"/>
          <w:color w:val="auto"/>
          <w:sz w:val="24"/>
          <w:szCs w:val="24"/>
        </w:rPr>
        <w:fldChar w:fldCharType="end"/>
      </w:r>
      <w:r w:rsidRPr="00592340">
        <w:rPr>
          <w:b/>
          <w:bCs/>
          <w:i w:val="0"/>
          <w:iCs w:val="0"/>
          <w:color w:val="auto"/>
          <w:sz w:val="24"/>
          <w:szCs w:val="24"/>
        </w:rPr>
        <w:t xml:space="preserve"> </w:t>
      </w:r>
      <w:r>
        <w:rPr>
          <w:b/>
          <w:bCs/>
          <w:i w:val="0"/>
          <w:iCs w:val="0"/>
          <w:color w:val="auto"/>
          <w:sz w:val="24"/>
          <w:szCs w:val="24"/>
        </w:rPr>
        <w:t>Fechas de entrada en servicio de los nodos de INTERNEXA en los departamentos contemplados en la convocatoria</w:t>
      </w:r>
    </w:p>
    <w:p w14:paraId="61006FBE" w14:textId="77777777" w:rsidR="00E358B7" w:rsidRPr="00825BBD" w:rsidRDefault="00E358B7" w:rsidP="00E358B7">
      <w:pPr>
        <w:pStyle w:val="Textoindependiente"/>
        <w:ind w:left="522" w:right="111"/>
        <w:jc w:val="both"/>
        <w:rPr>
          <w:spacing w:val="-1"/>
        </w:rPr>
      </w:pPr>
    </w:p>
    <w:p w14:paraId="68CBA603" w14:textId="77777777" w:rsidR="00E358B7" w:rsidRPr="00BA4CCA" w:rsidRDefault="00E358B7" w:rsidP="00E358B7">
      <w:pPr>
        <w:pStyle w:val="Textoindependiente"/>
        <w:ind w:right="111"/>
        <w:jc w:val="both"/>
        <w:rPr>
          <w:spacing w:val="-1"/>
        </w:rPr>
      </w:pPr>
    </w:p>
    <w:p w14:paraId="67ACA0B2" w14:textId="77777777" w:rsidR="00E358B7" w:rsidRPr="000B310A" w:rsidRDefault="00E358B7" w:rsidP="00E358B7">
      <w:pPr>
        <w:pStyle w:val="Textoindependiente"/>
        <w:ind w:left="522" w:right="111"/>
        <w:jc w:val="both"/>
        <w:rPr>
          <w:spacing w:val="-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755"/>
        <w:gridCol w:w="4845"/>
      </w:tblGrid>
      <w:tr w:rsidR="00E358B7" w:rsidRPr="00934E6E" w14:paraId="0DB451DD" w14:textId="77777777" w:rsidTr="00B73273">
        <w:trPr>
          <w:trHeight w:val="300"/>
          <w:jc w:val="center"/>
        </w:trPr>
        <w:tc>
          <w:tcPr>
            <w:tcW w:w="1755" w:type="dxa"/>
            <w:tcMar>
              <w:top w:w="15" w:type="dxa"/>
              <w:left w:w="15" w:type="dxa"/>
              <w:right w:w="15" w:type="dxa"/>
            </w:tcMar>
            <w:vAlign w:val="center"/>
          </w:tcPr>
          <w:p w14:paraId="649DC42C" w14:textId="77777777" w:rsidR="00E358B7" w:rsidRPr="00934E6E" w:rsidRDefault="00E358B7" w:rsidP="00B73273">
            <w:pPr>
              <w:spacing w:line="276" w:lineRule="auto"/>
              <w:jc w:val="center"/>
              <w:rPr>
                <w:rFonts w:ascii="Arial Narrow" w:hAnsi="Arial Narrow"/>
                <w:b/>
                <w:bCs/>
              </w:rPr>
            </w:pPr>
            <w:r w:rsidRPr="00934E6E">
              <w:rPr>
                <w:rFonts w:ascii="Arial Narrow" w:hAnsi="Arial Narrow"/>
                <w:b/>
                <w:bCs/>
              </w:rPr>
              <w:t>Departamento</w:t>
            </w:r>
          </w:p>
        </w:tc>
        <w:tc>
          <w:tcPr>
            <w:tcW w:w="4845" w:type="dxa"/>
            <w:tcMar>
              <w:top w:w="15" w:type="dxa"/>
              <w:left w:w="15" w:type="dxa"/>
              <w:right w:w="15" w:type="dxa"/>
            </w:tcMar>
            <w:vAlign w:val="center"/>
          </w:tcPr>
          <w:p w14:paraId="137BC153" w14:textId="77777777" w:rsidR="00E358B7" w:rsidRPr="00934E6E" w:rsidRDefault="00E358B7" w:rsidP="00B73273">
            <w:pPr>
              <w:spacing w:line="276" w:lineRule="auto"/>
              <w:jc w:val="center"/>
              <w:rPr>
                <w:rFonts w:ascii="Arial Narrow" w:hAnsi="Arial Narrow"/>
                <w:b/>
                <w:bCs/>
              </w:rPr>
            </w:pPr>
            <w:r w:rsidRPr="00934E6E">
              <w:rPr>
                <w:rFonts w:ascii="Arial Narrow" w:hAnsi="Arial Narrow"/>
                <w:b/>
                <w:bCs/>
              </w:rPr>
              <w:t>Fecha</w:t>
            </w:r>
          </w:p>
        </w:tc>
      </w:tr>
      <w:tr w:rsidR="00E358B7" w:rsidRPr="00934E6E" w14:paraId="34735562" w14:textId="77777777" w:rsidTr="00B73273">
        <w:trPr>
          <w:trHeight w:val="300"/>
          <w:jc w:val="center"/>
        </w:trPr>
        <w:tc>
          <w:tcPr>
            <w:tcW w:w="1755" w:type="dxa"/>
            <w:tcMar>
              <w:top w:w="15" w:type="dxa"/>
              <w:left w:w="15" w:type="dxa"/>
              <w:right w:w="15" w:type="dxa"/>
            </w:tcMar>
            <w:vAlign w:val="center"/>
          </w:tcPr>
          <w:p w14:paraId="59B5546A" w14:textId="77777777" w:rsidR="00E358B7" w:rsidRPr="00934E6E" w:rsidRDefault="00E358B7" w:rsidP="00B73273">
            <w:pPr>
              <w:spacing w:line="276" w:lineRule="auto"/>
              <w:jc w:val="center"/>
              <w:rPr>
                <w:rFonts w:ascii="Arial Narrow" w:hAnsi="Arial Narrow"/>
              </w:rPr>
            </w:pPr>
            <w:r w:rsidRPr="00934E6E">
              <w:rPr>
                <w:rFonts w:ascii="Arial Narrow" w:hAnsi="Arial Narrow"/>
              </w:rPr>
              <w:t>Nariño</w:t>
            </w:r>
          </w:p>
        </w:tc>
        <w:tc>
          <w:tcPr>
            <w:tcW w:w="4845" w:type="dxa"/>
            <w:tcMar>
              <w:top w:w="15" w:type="dxa"/>
              <w:left w:w="15" w:type="dxa"/>
              <w:right w:w="15" w:type="dxa"/>
            </w:tcMar>
            <w:vAlign w:val="center"/>
          </w:tcPr>
          <w:p w14:paraId="1C744B24" w14:textId="77777777" w:rsidR="00E358B7" w:rsidRPr="00934E6E" w:rsidRDefault="00E358B7" w:rsidP="00B73273">
            <w:pPr>
              <w:spacing w:line="276" w:lineRule="auto"/>
              <w:jc w:val="center"/>
              <w:rPr>
                <w:rFonts w:ascii="Arial Narrow" w:hAnsi="Arial Narrow"/>
              </w:rPr>
            </w:pPr>
            <w:r w:rsidRPr="00934E6E">
              <w:rPr>
                <w:rFonts w:ascii="Arial Narrow" w:hAnsi="Arial Narrow"/>
              </w:rPr>
              <w:t>19/12/23</w:t>
            </w:r>
          </w:p>
        </w:tc>
      </w:tr>
      <w:tr w:rsidR="00E358B7" w:rsidRPr="00934E6E" w14:paraId="35ABF060" w14:textId="77777777" w:rsidTr="00B73273">
        <w:trPr>
          <w:trHeight w:val="300"/>
          <w:jc w:val="center"/>
        </w:trPr>
        <w:tc>
          <w:tcPr>
            <w:tcW w:w="1755" w:type="dxa"/>
            <w:tcMar>
              <w:top w:w="15" w:type="dxa"/>
              <w:left w:w="15" w:type="dxa"/>
              <w:right w:w="15" w:type="dxa"/>
            </w:tcMar>
            <w:vAlign w:val="center"/>
          </w:tcPr>
          <w:p w14:paraId="234085EE" w14:textId="77777777" w:rsidR="00E358B7" w:rsidRPr="00934E6E" w:rsidRDefault="00E358B7" w:rsidP="00B73273">
            <w:pPr>
              <w:spacing w:line="276" w:lineRule="auto"/>
              <w:jc w:val="center"/>
              <w:rPr>
                <w:rFonts w:ascii="Arial Narrow" w:hAnsi="Arial Narrow"/>
              </w:rPr>
            </w:pPr>
            <w:r>
              <w:rPr>
                <w:rFonts w:ascii="Arial Narrow" w:hAnsi="Arial Narrow"/>
              </w:rPr>
              <w:t xml:space="preserve">La </w:t>
            </w:r>
            <w:r w:rsidRPr="00934E6E">
              <w:rPr>
                <w:rFonts w:ascii="Arial Narrow" w:hAnsi="Arial Narrow"/>
              </w:rPr>
              <w:t>Guajira</w:t>
            </w:r>
          </w:p>
        </w:tc>
        <w:tc>
          <w:tcPr>
            <w:tcW w:w="4845" w:type="dxa"/>
            <w:tcMar>
              <w:top w:w="15" w:type="dxa"/>
              <w:left w:w="15" w:type="dxa"/>
              <w:right w:w="15" w:type="dxa"/>
            </w:tcMar>
            <w:vAlign w:val="center"/>
          </w:tcPr>
          <w:p w14:paraId="7D5EB753" w14:textId="77777777" w:rsidR="00E358B7" w:rsidRPr="00934E6E" w:rsidRDefault="00E358B7" w:rsidP="00B73273">
            <w:pPr>
              <w:spacing w:line="276" w:lineRule="auto"/>
              <w:jc w:val="center"/>
              <w:rPr>
                <w:rFonts w:ascii="Arial Narrow" w:hAnsi="Arial Narrow"/>
              </w:rPr>
            </w:pPr>
            <w:r w:rsidRPr="00934E6E">
              <w:rPr>
                <w:rFonts w:ascii="Arial Narrow" w:hAnsi="Arial Narrow"/>
              </w:rPr>
              <w:t>23/02/24</w:t>
            </w:r>
          </w:p>
        </w:tc>
      </w:tr>
      <w:tr w:rsidR="00E358B7" w:rsidRPr="00934E6E" w14:paraId="2BEEBDBF" w14:textId="77777777" w:rsidTr="00B73273">
        <w:trPr>
          <w:trHeight w:val="300"/>
          <w:jc w:val="center"/>
        </w:trPr>
        <w:tc>
          <w:tcPr>
            <w:tcW w:w="1755" w:type="dxa"/>
            <w:tcMar>
              <w:top w:w="15" w:type="dxa"/>
              <w:left w:w="15" w:type="dxa"/>
              <w:right w:w="15" w:type="dxa"/>
            </w:tcMar>
            <w:vAlign w:val="center"/>
          </w:tcPr>
          <w:p w14:paraId="20316B38" w14:textId="77777777" w:rsidR="00E358B7" w:rsidRPr="00934E6E" w:rsidRDefault="00E358B7" w:rsidP="00B73273">
            <w:pPr>
              <w:spacing w:line="276" w:lineRule="auto"/>
              <w:jc w:val="center"/>
              <w:rPr>
                <w:rFonts w:ascii="Arial Narrow" w:hAnsi="Arial Narrow"/>
              </w:rPr>
            </w:pPr>
            <w:r w:rsidRPr="00934E6E">
              <w:rPr>
                <w:rFonts w:ascii="Arial Narrow" w:hAnsi="Arial Narrow"/>
              </w:rPr>
              <w:t>Cauca</w:t>
            </w:r>
          </w:p>
        </w:tc>
        <w:tc>
          <w:tcPr>
            <w:tcW w:w="4845" w:type="dxa"/>
            <w:tcMar>
              <w:top w:w="15" w:type="dxa"/>
              <w:left w:w="15" w:type="dxa"/>
              <w:right w:w="15" w:type="dxa"/>
            </w:tcMar>
            <w:vAlign w:val="center"/>
          </w:tcPr>
          <w:p w14:paraId="22EAFCBE" w14:textId="77777777" w:rsidR="00E358B7" w:rsidRPr="00934E6E" w:rsidRDefault="00E358B7" w:rsidP="00B73273">
            <w:pPr>
              <w:spacing w:line="276" w:lineRule="auto"/>
              <w:jc w:val="center"/>
              <w:rPr>
                <w:rFonts w:ascii="Arial Narrow" w:hAnsi="Arial Narrow"/>
              </w:rPr>
            </w:pPr>
            <w:r w:rsidRPr="00934E6E">
              <w:rPr>
                <w:rFonts w:ascii="Arial Narrow" w:hAnsi="Arial Narrow"/>
              </w:rPr>
              <w:t>19/03/24</w:t>
            </w:r>
          </w:p>
        </w:tc>
      </w:tr>
      <w:tr w:rsidR="00E358B7" w:rsidRPr="00934E6E" w14:paraId="2A58C44C" w14:textId="77777777" w:rsidTr="00B73273">
        <w:trPr>
          <w:trHeight w:val="300"/>
          <w:jc w:val="center"/>
        </w:trPr>
        <w:tc>
          <w:tcPr>
            <w:tcW w:w="1755" w:type="dxa"/>
            <w:tcMar>
              <w:top w:w="15" w:type="dxa"/>
              <w:left w:w="15" w:type="dxa"/>
              <w:right w:w="15" w:type="dxa"/>
            </w:tcMar>
            <w:vAlign w:val="center"/>
          </w:tcPr>
          <w:p w14:paraId="00F20F20" w14:textId="77777777" w:rsidR="00E358B7" w:rsidRPr="00934E6E" w:rsidRDefault="00E358B7" w:rsidP="00B73273">
            <w:pPr>
              <w:spacing w:line="276" w:lineRule="auto"/>
              <w:jc w:val="center"/>
              <w:rPr>
                <w:rFonts w:ascii="Arial Narrow" w:hAnsi="Arial Narrow"/>
              </w:rPr>
            </w:pPr>
            <w:r w:rsidRPr="00934E6E">
              <w:rPr>
                <w:rFonts w:ascii="Arial Narrow" w:hAnsi="Arial Narrow"/>
              </w:rPr>
              <w:t>Choc</w:t>
            </w:r>
            <w:r>
              <w:rPr>
                <w:rFonts w:ascii="Arial Narrow" w:hAnsi="Arial Narrow"/>
              </w:rPr>
              <w:t>ó</w:t>
            </w:r>
          </w:p>
        </w:tc>
        <w:tc>
          <w:tcPr>
            <w:tcW w:w="4845" w:type="dxa"/>
            <w:tcMar>
              <w:top w:w="15" w:type="dxa"/>
              <w:left w:w="15" w:type="dxa"/>
              <w:right w:w="15" w:type="dxa"/>
            </w:tcMar>
            <w:vAlign w:val="center"/>
          </w:tcPr>
          <w:p w14:paraId="613ADDB8" w14:textId="77777777" w:rsidR="00E358B7" w:rsidRPr="00934E6E" w:rsidRDefault="00E358B7" w:rsidP="00B73273">
            <w:pPr>
              <w:spacing w:line="276" w:lineRule="auto"/>
              <w:jc w:val="center"/>
              <w:rPr>
                <w:rFonts w:ascii="Arial Narrow" w:hAnsi="Arial Narrow"/>
              </w:rPr>
            </w:pPr>
            <w:r w:rsidRPr="00934E6E">
              <w:rPr>
                <w:rFonts w:ascii="Arial Narrow" w:hAnsi="Arial Narrow"/>
              </w:rPr>
              <w:t>8/03/24</w:t>
            </w:r>
          </w:p>
        </w:tc>
      </w:tr>
      <w:tr w:rsidR="00E358B7" w:rsidRPr="00934E6E" w14:paraId="564CE0D4" w14:textId="77777777" w:rsidTr="00B73273">
        <w:trPr>
          <w:trHeight w:val="300"/>
          <w:jc w:val="center"/>
        </w:trPr>
        <w:tc>
          <w:tcPr>
            <w:tcW w:w="1755" w:type="dxa"/>
            <w:tcMar>
              <w:top w:w="15" w:type="dxa"/>
              <w:left w:w="15" w:type="dxa"/>
              <w:right w:w="15" w:type="dxa"/>
            </w:tcMar>
            <w:vAlign w:val="center"/>
          </w:tcPr>
          <w:p w14:paraId="2A6F5E7E" w14:textId="77777777" w:rsidR="00E358B7" w:rsidRPr="00934E6E" w:rsidRDefault="00E358B7" w:rsidP="00B73273">
            <w:pPr>
              <w:spacing w:line="276" w:lineRule="auto"/>
              <w:jc w:val="center"/>
              <w:rPr>
                <w:rFonts w:ascii="Arial Narrow" w:hAnsi="Arial Narrow"/>
              </w:rPr>
            </w:pPr>
            <w:r w:rsidRPr="00934E6E">
              <w:rPr>
                <w:rFonts w:ascii="Arial Narrow" w:hAnsi="Arial Narrow"/>
              </w:rPr>
              <w:t>Antioquia</w:t>
            </w:r>
          </w:p>
        </w:tc>
        <w:tc>
          <w:tcPr>
            <w:tcW w:w="4845" w:type="dxa"/>
            <w:tcMar>
              <w:top w:w="15" w:type="dxa"/>
              <w:left w:w="15" w:type="dxa"/>
              <w:right w:w="15" w:type="dxa"/>
            </w:tcMar>
            <w:vAlign w:val="center"/>
          </w:tcPr>
          <w:p w14:paraId="0D88DB2C" w14:textId="77777777" w:rsidR="00E358B7" w:rsidRPr="00934E6E" w:rsidRDefault="00E358B7" w:rsidP="00B73273">
            <w:pPr>
              <w:spacing w:line="276" w:lineRule="auto"/>
              <w:jc w:val="center"/>
              <w:rPr>
                <w:rFonts w:ascii="Arial Narrow" w:hAnsi="Arial Narrow"/>
              </w:rPr>
            </w:pPr>
            <w:r w:rsidRPr="00934E6E">
              <w:rPr>
                <w:rFonts w:ascii="Arial Narrow" w:hAnsi="Arial Narrow"/>
              </w:rPr>
              <w:t>15/06/24</w:t>
            </w:r>
          </w:p>
        </w:tc>
      </w:tr>
    </w:tbl>
    <w:p w14:paraId="5E5A078B" w14:textId="77777777" w:rsidR="00E358B7" w:rsidRDefault="00E358B7" w:rsidP="00E358B7">
      <w:pPr>
        <w:pStyle w:val="Textoindependiente"/>
        <w:rPr>
          <w:b w:val="0"/>
          <w:sz w:val="20"/>
        </w:rPr>
      </w:pPr>
    </w:p>
    <w:p w14:paraId="1F1C841B" w14:textId="77777777" w:rsidR="00B826C3" w:rsidRDefault="00B826C3" w:rsidP="00B826C3">
      <w:pPr>
        <w:pStyle w:val="Textoindependiente"/>
        <w:ind w:left="522" w:right="111"/>
        <w:jc w:val="both"/>
        <w:rPr>
          <w:b w:val="0"/>
          <w:bCs w:val="0"/>
          <w:spacing w:val="-1"/>
        </w:rPr>
      </w:pPr>
    </w:p>
    <w:p w14:paraId="1D50F89E" w14:textId="02619B52" w:rsidR="002D33A9" w:rsidRDefault="00B826C3" w:rsidP="00B826C3">
      <w:pPr>
        <w:pStyle w:val="Textoindependiente"/>
        <w:ind w:left="522" w:right="111"/>
        <w:jc w:val="both"/>
        <w:rPr>
          <w:b w:val="0"/>
          <w:bCs w:val="0"/>
        </w:rPr>
      </w:pPr>
      <w:r w:rsidRPr="00B826C3">
        <w:rPr>
          <w:b w:val="0"/>
          <w:bCs w:val="0"/>
        </w:rPr>
        <w:t>El plan de instalación debe indicar la distribución de la meta de hogares a conectar semana a</w:t>
      </w:r>
      <w:r w:rsidRPr="00B826C3">
        <w:rPr>
          <w:b w:val="0"/>
          <w:bCs w:val="0"/>
          <w:spacing w:val="1"/>
        </w:rPr>
        <w:t xml:space="preserve"> </w:t>
      </w:r>
      <w:r w:rsidRPr="00B826C3">
        <w:rPr>
          <w:b w:val="0"/>
          <w:bCs w:val="0"/>
        </w:rPr>
        <w:t>semana, a partir del día de inicio de la ejecución del Plan de Instalación como se mencionó anteriormente,</w:t>
      </w:r>
      <w:r w:rsidRPr="00B826C3">
        <w:rPr>
          <w:b w:val="0"/>
          <w:bCs w:val="0"/>
          <w:spacing w:val="1"/>
        </w:rPr>
        <w:t xml:space="preserve"> </w:t>
      </w:r>
      <w:r w:rsidRPr="00B826C3">
        <w:rPr>
          <w:b w:val="0"/>
          <w:bCs w:val="0"/>
        </w:rPr>
        <w:t>hasta</w:t>
      </w:r>
      <w:r w:rsidRPr="00B826C3">
        <w:rPr>
          <w:b w:val="0"/>
          <w:bCs w:val="0"/>
          <w:spacing w:val="-1"/>
        </w:rPr>
        <w:t xml:space="preserve"> </w:t>
      </w:r>
      <w:r w:rsidRPr="00B826C3">
        <w:rPr>
          <w:b w:val="0"/>
          <w:bCs w:val="0"/>
        </w:rPr>
        <w:t>alcanzar</w:t>
      </w:r>
      <w:r w:rsidRPr="00B826C3">
        <w:rPr>
          <w:b w:val="0"/>
          <w:bCs w:val="0"/>
          <w:spacing w:val="1"/>
        </w:rPr>
        <w:t xml:space="preserve"> </w:t>
      </w:r>
      <w:r w:rsidRPr="00B826C3">
        <w:rPr>
          <w:b w:val="0"/>
          <w:bCs w:val="0"/>
        </w:rPr>
        <w:t>el</w:t>
      </w:r>
      <w:r w:rsidRPr="00B826C3">
        <w:rPr>
          <w:b w:val="0"/>
          <w:bCs w:val="0"/>
          <w:spacing w:val="-3"/>
        </w:rPr>
        <w:t xml:space="preserve"> </w:t>
      </w:r>
      <w:r w:rsidRPr="00B826C3">
        <w:rPr>
          <w:b w:val="0"/>
          <w:bCs w:val="0"/>
        </w:rPr>
        <w:t>total</w:t>
      </w:r>
      <w:r w:rsidRPr="00B826C3">
        <w:rPr>
          <w:b w:val="0"/>
          <w:bCs w:val="0"/>
          <w:spacing w:val="-1"/>
        </w:rPr>
        <w:t xml:space="preserve"> </w:t>
      </w:r>
      <w:r w:rsidRPr="00B826C3">
        <w:rPr>
          <w:b w:val="0"/>
          <w:bCs w:val="0"/>
        </w:rPr>
        <w:t>de</w:t>
      </w:r>
      <w:r w:rsidRPr="00B826C3">
        <w:rPr>
          <w:b w:val="0"/>
          <w:bCs w:val="0"/>
          <w:spacing w:val="-2"/>
        </w:rPr>
        <w:t xml:space="preserve"> </w:t>
      </w:r>
      <w:r w:rsidRPr="00B826C3">
        <w:rPr>
          <w:b w:val="0"/>
          <w:bCs w:val="0"/>
        </w:rPr>
        <w:t>hogares</w:t>
      </w:r>
      <w:r w:rsidRPr="00B826C3">
        <w:rPr>
          <w:b w:val="0"/>
          <w:bCs w:val="0"/>
          <w:spacing w:val="-2"/>
        </w:rPr>
        <w:t xml:space="preserve"> </w:t>
      </w:r>
      <w:r w:rsidRPr="00B826C3">
        <w:rPr>
          <w:b w:val="0"/>
          <w:bCs w:val="0"/>
        </w:rPr>
        <w:t>a</w:t>
      </w:r>
      <w:r w:rsidRPr="00B826C3">
        <w:rPr>
          <w:b w:val="0"/>
          <w:bCs w:val="0"/>
          <w:spacing w:val="-1"/>
        </w:rPr>
        <w:t xml:space="preserve"> </w:t>
      </w:r>
      <w:r w:rsidRPr="00B826C3">
        <w:rPr>
          <w:b w:val="0"/>
          <w:bCs w:val="0"/>
        </w:rPr>
        <w:t>conectar</w:t>
      </w:r>
      <w:r w:rsidRPr="00B826C3">
        <w:rPr>
          <w:b w:val="0"/>
          <w:bCs w:val="0"/>
          <w:spacing w:val="1"/>
        </w:rPr>
        <w:t xml:space="preserve"> </w:t>
      </w:r>
      <w:r w:rsidRPr="00B826C3">
        <w:rPr>
          <w:b w:val="0"/>
          <w:bCs w:val="0"/>
        </w:rPr>
        <w:t>propuesto</w:t>
      </w:r>
      <w:r w:rsidR="002D33A9">
        <w:rPr>
          <w:b w:val="0"/>
          <w:bCs w:val="0"/>
        </w:rPr>
        <w:t xml:space="preserve">, </w:t>
      </w:r>
      <w:r w:rsidR="002D33A9" w:rsidRPr="009B2D4D">
        <w:rPr>
          <w:u w:val="single"/>
        </w:rPr>
        <w:t xml:space="preserve">para lo cual debe diligenciar la Tabla </w:t>
      </w:r>
      <w:r w:rsidR="004F666F" w:rsidRPr="009B2D4D">
        <w:rPr>
          <w:u w:val="single"/>
        </w:rPr>
        <w:t>2</w:t>
      </w:r>
      <w:r w:rsidR="002D33A9" w:rsidRPr="009B2D4D">
        <w:rPr>
          <w:u w:val="single"/>
        </w:rPr>
        <w:t xml:space="preserve"> a continuación.</w:t>
      </w:r>
    </w:p>
    <w:p w14:paraId="32165220" w14:textId="77777777" w:rsidR="002D33A9" w:rsidRDefault="002D33A9" w:rsidP="00B826C3">
      <w:pPr>
        <w:pStyle w:val="Textoindependiente"/>
        <w:ind w:left="522" w:right="111"/>
        <w:jc w:val="both"/>
        <w:rPr>
          <w:b w:val="0"/>
          <w:bCs w:val="0"/>
        </w:rPr>
      </w:pPr>
    </w:p>
    <w:p w14:paraId="0706D662" w14:textId="77777777" w:rsidR="002D33A9" w:rsidRDefault="002D33A9" w:rsidP="002D33A9">
      <w:pPr>
        <w:pStyle w:val="Textoindependiente"/>
        <w:spacing w:before="210" w:after="1"/>
        <w:rPr>
          <w:rFonts w:ascii="Arial MT"/>
          <w:b w:val="0"/>
          <w:sz w:val="20"/>
        </w:rPr>
      </w:pPr>
    </w:p>
    <w:p w14:paraId="6D692D87" w14:textId="77777777" w:rsidR="002D33A9" w:rsidRDefault="002D33A9">
      <w:pPr>
        <w:rPr>
          <w:b/>
          <w:bCs/>
          <w:spacing w:val="-5"/>
          <w:sz w:val="24"/>
          <w:szCs w:val="24"/>
        </w:rPr>
      </w:pPr>
      <w:r>
        <w:rPr>
          <w:spacing w:val="-5"/>
          <w:sz w:val="24"/>
          <w:szCs w:val="24"/>
        </w:rPr>
        <w:br w:type="page"/>
      </w:r>
    </w:p>
    <w:p w14:paraId="14F7BD42" w14:textId="68FCA727" w:rsidR="002D33A9" w:rsidRPr="002D33A9" w:rsidRDefault="00E358B7" w:rsidP="002D33A9">
      <w:pPr>
        <w:pStyle w:val="Textoindependiente"/>
        <w:jc w:val="center"/>
        <w:rPr>
          <w:spacing w:val="-5"/>
          <w:sz w:val="24"/>
          <w:szCs w:val="24"/>
        </w:rPr>
      </w:pPr>
      <w:r w:rsidRPr="00E358B7">
        <w:rPr>
          <w:rFonts w:ascii="Arial MT" w:eastAsia="Arial MT" w:hAnsi="Arial MT" w:cs="Arial MT"/>
          <w:sz w:val="24"/>
          <w:szCs w:val="24"/>
        </w:rPr>
        <w:lastRenderedPageBreak/>
        <w:t xml:space="preserve">Tabla </w:t>
      </w:r>
      <w:r w:rsidRPr="00E358B7">
        <w:rPr>
          <w:rFonts w:ascii="Arial MT" w:eastAsia="Arial MT" w:hAnsi="Arial MT" w:cs="Arial MT"/>
          <w:sz w:val="24"/>
          <w:szCs w:val="24"/>
        </w:rPr>
        <w:fldChar w:fldCharType="begin"/>
      </w:r>
      <w:r w:rsidRPr="00E358B7">
        <w:rPr>
          <w:rFonts w:ascii="Arial MT" w:eastAsia="Arial MT" w:hAnsi="Arial MT" w:cs="Arial MT"/>
          <w:sz w:val="24"/>
          <w:szCs w:val="24"/>
        </w:rPr>
        <w:instrText xml:space="preserve"> SEQ Tabla \* ARABIC </w:instrText>
      </w:r>
      <w:r w:rsidRPr="00E358B7">
        <w:rPr>
          <w:rFonts w:ascii="Arial MT" w:eastAsia="Arial MT" w:hAnsi="Arial MT" w:cs="Arial MT"/>
          <w:sz w:val="24"/>
          <w:szCs w:val="24"/>
        </w:rPr>
        <w:fldChar w:fldCharType="separate"/>
      </w:r>
      <w:r>
        <w:rPr>
          <w:rFonts w:ascii="Arial MT" w:eastAsia="Arial MT" w:hAnsi="Arial MT" w:cs="Arial MT"/>
          <w:noProof/>
          <w:sz w:val="24"/>
          <w:szCs w:val="24"/>
        </w:rPr>
        <w:t>2</w:t>
      </w:r>
      <w:r w:rsidRPr="00E358B7">
        <w:rPr>
          <w:rFonts w:ascii="Arial MT" w:eastAsia="Arial MT" w:hAnsi="Arial MT" w:cs="Arial MT"/>
          <w:sz w:val="24"/>
          <w:szCs w:val="24"/>
        </w:rPr>
        <w:fldChar w:fldCharType="end"/>
      </w:r>
      <w:r w:rsidRPr="00E358B7">
        <w:rPr>
          <w:rFonts w:ascii="Arial MT" w:eastAsia="Arial MT" w:hAnsi="Arial MT" w:cs="Arial MT"/>
          <w:sz w:val="24"/>
          <w:szCs w:val="24"/>
        </w:rPr>
        <w:t xml:space="preserve"> </w:t>
      </w:r>
      <w:r w:rsidR="002D33A9" w:rsidRPr="00E358B7">
        <w:rPr>
          <w:rFonts w:ascii="Arial MT" w:eastAsia="Arial MT" w:hAnsi="Arial MT" w:cs="Arial MT"/>
          <w:sz w:val="24"/>
          <w:szCs w:val="24"/>
        </w:rPr>
        <w:t>Plan</w:t>
      </w:r>
      <w:r w:rsidR="002D33A9" w:rsidRPr="00B826C3">
        <w:rPr>
          <w:spacing w:val="-5"/>
          <w:sz w:val="24"/>
          <w:szCs w:val="24"/>
        </w:rPr>
        <w:t xml:space="preserve"> de instalación</w:t>
      </w:r>
      <w:r w:rsidR="002D33A9">
        <w:rPr>
          <w:spacing w:val="-5"/>
          <w:sz w:val="24"/>
          <w:szCs w:val="24"/>
        </w:rPr>
        <w:t xml:space="preserve"> propuesto por el ISP</w:t>
      </w:r>
    </w:p>
    <w:p w14:paraId="62E87E4F" w14:textId="77777777" w:rsidR="00B826C3" w:rsidRDefault="00B826C3" w:rsidP="00B826C3">
      <w:pPr>
        <w:pStyle w:val="Textoindependiente"/>
        <w:ind w:left="522" w:right="111"/>
        <w:jc w:val="both"/>
        <w:rPr>
          <w:b w:val="0"/>
          <w:bCs w:val="0"/>
          <w:spacing w:val="-1"/>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61"/>
        <w:gridCol w:w="1786"/>
        <w:gridCol w:w="1651"/>
        <w:gridCol w:w="2024"/>
      </w:tblGrid>
      <w:tr w:rsidR="00B826C3" w14:paraId="6B1DBE78" w14:textId="77777777" w:rsidTr="00B826C3">
        <w:trPr>
          <w:trHeight w:val="1199"/>
          <w:jc w:val="center"/>
        </w:trPr>
        <w:tc>
          <w:tcPr>
            <w:tcW w:w="2761" w:type="dxa"/>
            <w:shd w:val="clear" w:color="auto" w:fill="538DD3"/>
          </w:tcPr>
          <w:p w14:paraId="6812D66B" w14:textId="77777777" w:rsidR="00B826C3" w:rsidRDefault="00B826C3" w:rsidP="00B73273">
            <w:pPr>
              <w:pStyle w:val="TableParagraph"/>
              <w:spacing w:before="2"/>
              <w:rPr>
                <w:sz w:val="30"/>
              </w:rPr>
            </w:pPr>
          </w:p>
          <w:p w14:paraId="35B8B265" w14:textId="77777777" w:rsidR="00B826C3" w:rsidRDefault="00B826C3" w:rsidP="00B73273">
            <w:pPr>
              <w:pStyle w:val="TableParagraph"/>
              <w:ind w:left="107"/>
              <w:rPr>
                <w:b/>
              </w:rPr>
            </w:pPr>
            <w:r>
              <w:rPr>
                <w:b/>
              </w:rPr>
              <w:t>Departamento</w:t>
            </w:r>
          </w:p>
        </w:tc>
        <w:tc>
          <w:tcPr>
            <w:tcW w:w="1786" w:type="dxa"/>
            <w:shd w:val="clear" w:color="auto" w:fill="538DD3"/>
          </w:tcPr>
          <w:p w14:paraId="09A09946" w14:textId="77777777" w:rsidR="00B826C3" w:rsidRDefault="00B826C3" w:rsidP="00B73273">
            <w:pPr>
              <w:pStyle w:val="TableParagraph"/>
              <w:rPr>
                <w:sz w:val="24"/>
              </w:rPr>
            </w:pPr>
          </w:p>
          <w:p w14:paraId="7124B7F7" w14:textId="77777777" w:rsidR="00B826C3" w:rsidRDefault="00B826C3" w:rsidP="00B73273">
            <w:pPr>
              <w:pStyle w:val="TableParagraph"/>
              <w:spacing w:before="199"/>
              <w:ind w:left="107"/>
              <w:rPr>
                <w:b/>
              </w:rPr>
            </w:pPr>
            <w:r>
              <w:rPr>
                <w:b/>
              </w:rPr>
              <w:t>Municipio</w:t>
            </w:r>
          </w:p>
        </w:tc>
        <w:tc>
          <w:tcPr>
            <w:tcW w:w="1651" w:type="dxa"/>
            <w:shd w:val="clear" w:color="auto" w:fill="538DD3"/>
          </w:tcPr>
          <w:p w14:paraId="28B27F02" w14:textId="77777777" w:rsidR="00B826C3" w:rsidRDefault="00B826C3" w:rsidP="00B73273">
            <w:pPr>
              <w:pStyle w:val="TableParagraph"/>
              <w:rPr>
                <w:sz w:val="24"/>
              </w:rPr>
            </w:pPr>
          </w:p>
          <w:p w14:paraId="62BF485D" w14:textId="77777777" w:rsidR="00B826C3" w:rsidRDefault="00B826C3" w:rsidP="00B73273">
            <w:pPr>
              <w:pStyle w:val="TableParagraph"/>
              <w:spacing w:before="199"/>
              <w:ind w:left="107"/>
              <w:rPr>
                <w:b/>
              </w:rPr>
            </w:pPr>
            <w:r>
              <w:rPr>
                <w:b/>
              </w:rPr>
              <w:t>Semana</w:t>
            </w:r>
          </w:p>
        </w:tc>
        <w:tc>
          <w:tcPr>
            <w:tcW w:w="2024" w:type="dxa"/>
            <w:shd w:val="clear" w:color="auto" w:fill="538DD3"/>
          </w:tcPr>
          <w:p w14:paraId="5F48136A" w14:textId="77777777" w:rsidR="00B826C3" w:rsidRDefault="00B826C3" w:rsidP="00B73273">
            <w:pPr>
              <w:pStyle w:val="TableParagraph"/>
              <w:spacing w:before="95"/>
              <w:ind w:left="107" w:right="87"/>
              <w:jc w:val="both"/>
              <w:rPr>
                <w:b/>
              </w:rPr>
            </w:pPr>
            <w:r>
              <w:rPr>
                <w:b/>
              </w:rPr>
              <w:t>Cantidad</w:t>
            </w:r>
            <w:r>
              <w:rPr>
                <w:b/>
                <w:spacing w:val="1"/>
              </w:rPr>
              <w:t xml:space="preserve"> </w:t>
            </w:r>
            <w:r>
              <w:rPr>
                <w:b/>
              </w:rPr>
              <w:t>de</w:t>
            </w:r>
            <w:r>
              <w:rPr>
                <w:b/>
                <w:spacing w:val="1"/>
              </w:rPr>
              <w:t xml:space="preserve"> </w:t>
            </w:r>
            <w:r>
              <w:rPr>
                <w:b/>
              </w:rPr>
              <w:t>nuevos</w:t>
            </w:r>
            <w:r>
              <w:rPr>
                <w:b/>
                <w:spacing w:val="1"/>
              </w:rPr>
              <w:t xml:space="preserve"> </w:t>
            </w:r>
            <w:r>
              <w:rPr>
                <w:b/>
              </w:rPr>
              <w:t>hogares</w:t>
            </w:r>
            <w:r>
              <w:rPr>
                <w:b/>
                <w:spacing w:val="1"/>
              </w:rPr>
              <w:t xml:space="preserve"> </w:t>
            </w:r>
            <w:r>
              <w:rPr>
                <w:b/>
              </w:rPr>
              <w:t>de estrato 1 y 2 a</w:t>
            </w:r>
            <w:r>
              <w:rPr>
                <w:b/>
                <w:spacing w:val="-59"/>
              </w:rPr>
              <w:t xml:space="preserve"> </w:t>
            </w:r>
            <w:r>
              <w:rPr>
                <w:b/>
              </w:rPr>
              <w:t>conectar</w:t>
            </w:r>
          </w:p>
        </w:tc>
      </w:tr>
      <w:tr w:rsidR="00B826C3" w14:paraId="3A20906C" w14:textId="77777777" w:rsidTr="00B826C3">
        <w:trPr>
          <w:trHeight w:val="253"/>
          <w:jc w:val="center"/>
        </w:trPr>
        <w:tc>
          <w:tcPr>
            <w:tcW w:w="2761" w:type="dxa"/>
          </w:tcPr>
          <w:p w14:paraId="6F20F02F" w14:textId="77777777" w:rsidR="00B826C3" w:rsidRDefault="00B826C3" w:rsidP="00B73273">
            <w:pPr>
              <w:pStyle w:val="TableParagraph"/>
              <w:rPr>
                <w:rFonts w:ascii="Times New Roman"/>
                <w:sz w:val="18"/>
              </w:rPr>
            </w:pPr>
          </w:p>
        </w:tc>
        <w:tc>
          <w:tcPr>
            <w:tcW w:w="1786" w:type="dxa"/>
          </w:tcPr>
          <w:p w14:paraId="5DAB3F2C" w14:textId="77777777" w:rsidR="00B826C3" w:rsidRDefault="00B826C3" w:rsidP="00B73273">
            <w:pPr>
              <w:pStyle w:val="TableParagraph"/>
              <w:rPr>
                <w:rFonts w:ascii="Times New Roman"/>
                <w:sz w:val="18"/>
              </w:rPr>
            </w:pPr>
          </w:p>
        </w:tc>
        <w:tc>
          <w:tcPr>
            <w:tcW w:w="1651" w:type="dxa"/>
          </w:tcPr>
          <w:p w14:paraId="0DA35DD1" w14:textId="77777777" w:rsidR="00B826C3" w:rsidRDefault="00B826C3" w:rsidP="00B73273">
            <w:pPr>
              <w:pStyle w:val="TableParagraph"/>
              <w:spacing w:before="2" w:line="232" w:lineRule="exact"/>
              <w:ind w:left="107"/>
            </w:pPr>
            <w:r>
              <w:t>1</w:t>
            </w:r>
          </w:p>
        </w:tc>
        <w:tc>
          <w:tcPr>
            <w:tcW w:w="2024" w:type="dxa"/>
          </w:tcPr>
          <w:p w14:paraId="4F52E4CE" w14:textId="77777777" w:rsidR="00B826C3" w:rsidRDefault="00B826C3" w:rsidP="00B73273">
            <w:pPr>
              <w:pStyle w:val="TableParagraph"/>
              <w:rPr>
                <w:rFonts w:ascii="Times New Roman"/>
                <w:sz w:val="18"/>
              </w:rPr>
            </w:pPr>
          </w:p>
        </w:tc>
      </w:tr>
      <w:tr w:rsidR="00B826C3" w14:paraId="435C4E7D" w14:textId="77777777" w:rsidTr="00B826C3">
        <w:trPr>
          <w:trHeight w:val="253"/>
          <w:jc w:val="center"/>
        </w:trPr>
        <w:tc>
          <w:tcPr>
            <w:tcW w:w="2761" w:type="dxa"/>
          </w:tcPr>
          <w:p w14:paraId="0E51540E" w14:textId="77777777" w:rsidR="00B826C3" w:rsidRDefault="00B826C3" w:rsidP="00B73273">
            <w:pPr>
              <w:pStyle w:val="TableParagraph"/>
              <w:rPr>
                <w:rFonts w:ascii="Times New Roman"/>
                <w:sz w:val="18"/>
              </w:rPr>
            </w:pPr>
          </w:p>
        </w:tc>
        <w:tc>
          <w:tcPr>
            <w:tcW w:w="1786" w:type="dxa"/>
          </w:tcPr>
          <w:p w14:paraId="6112683D" w14:textId="77777777" w:rsidR="00B826C3" w:rsidRDefault="00B826C3" w:rsidP="00B73273">
            <w:pPr>
              <w:pStyle w:val="TableParagraph"/>
              <w:rPr>
                <w:rFonts w:ascii="Times New Roman"/>
                <w:sz w:val="18"/>
              </w:rPr>
            </w:pPr>
          </w:p>
        </w:tc>
        <w:tc>
          <w:tcPr>
            <w:tcW w:w="1651" w:type="dxa"/>
          </w:tcPr>
          <w:p w14:paraId="1A35CD1F" w14:textId="77777777" w:rsidR="00B826C3" w:rsidRDefault="00B826C3" w:rsidP="00B73273">
            <w:pPr>
              <w:pStyle w:val="TableParagraph"/>
              <w:spacing w:line="234" w:lineRule="exact"/>
              <w:ind w:left="107"/>
            </w:pPr>
            <w:r>
              <w:t>2</w:t>
            </w:r>
          </w:p>
        </w:tc>
        <w:tc>
          <w:tcPr>
            <w:tcW w:w="2024" w:type="dxa"/>
          </w:tcPr>
          <w:p w14:paraId="1D0AD363" w14:textId="77777777" w:rsidR="00B826C3" w:rsidRDefault="00B826C3" w:rsidP="00B73273">
            <w:pPr>
              <w:pStyle w:val="TableParagraph"/>
              <w:rPr>
                <w:rFonts w:ascii="Times New Roman"/>
                <w:sz w:val="18"/>
              </w:rPr>
            </w:pPr>
          </w:p>
        </w:tc>
      </w:tr>
      <w:tr w:rsidR="00B826C3" w14:paraId="73449719" w14:textId="77777777" w:rsidTr="00B826C3">
        <w:trPr>
          <w:trHeight w:val="251"/>
          <w:jc w:val="center"/>
        </w:trPr>
        <w:tc>
          <w:tcPr>
            <w:tcW w:w="2761" w:type="dxa"/>
          </w:tcPr>
          <w:p w14:paraId="473BDCDD" w14:textId="77777777" w:rsidR="00B826C3" w:rsidRDefault="00B826C3" w:rsidP="00B73273">
            <w:pPr>
              <w:pStyle w:val="TableParagraph"/>
              <w:rPr>
                <w:rFonts w:ascii="Times New Roman"/>
                <w:sz w:val="18"/>
              </w:rPr>
            </w:pPr>
          </w:p>
        </w:tc>
        <w:tc>
          <w:tcPr>
            <w:tcW w:w="1786" w:type="dxa"/>
          </w:tcPr>
          <w:p w14:paraId="5E94E0C0" w14:textId="77777777" w:rsidR="00B826C3" w:rsidRDefault="00B826C3" w:rsidP="00B73273">
            <w:pPr>
              <w:pStyle w:val="TableParagraph"/>
              <w:rPr>
                <w:rFonts w:ascii="Times New Roman"/>
                <w:sz w:val="18"/>
              </w:rPr>
            </w:pPr>
          </w:p>
        </w:tc>
        <w:tc>
          <w:tcPr>
            <w:tcW w:w="1651" w:type="dxa"/>
          </w:tcPr>
          <w:p w14:paraId="107F171F" w14:textId="77777777" w:rsidR="00B826C3" w:rsidRDefault="00B826C3" w:rsidP="00B73273">
            <w:pPr>
              <w:pStyle w:val="TableParagraph"/>
              <w:spacing w:line="231" w:lineRule="exact"/>
              <w:ind w:left="107"/>
            </w:pPr>
            <w:r>
              <w:t>3</w:t>
            </w:r>
          </w:p>
        </w:tc>
        <w:tc>
          <w:tcPr>
            <w:tcW w:w="2024" w:type="dxa"/>
          </w:tcPr>
          <w:p w14:paraId="76A6ACEA" w14:textId="77777777" w:rsidR="00B826C3" w:rsidRDefault="00B826C3" w:rsidP="00B73273">
            <w:pPr>
              <w:pStyle w:val="TableParagraph"/>
              <w:rPr>
                <w:rFonts w:ascii="Times New Roman"/>
                <w:sz w:val="18"/>
              </w:rPr>
            </w:pPr>
          </w:p>
        </w:tc>
      </w:tr>
      <w:tr w:rsidR="00B826C3" w14:paraId="7AE1FF37" w14:textId="77777777" w:rsidTr="00B826C3">
        <w:trPr>
          <w:trHeight w:val="253"/>
          <w:jc w:val="center"/>
        </w:trPr>
        <w:tc>
          <w:tcPr>
            <w:tcW w:w="2761" w:type="dxa"/>
          </w:tcPr>
          <w:p w14:paraId="2965914B" w14:textId="77777777" w:rsidR="00B826C3" w:rsidRDefault="00B826C3" w:rsidP="00B73273">
            <w:pPr>
              <w:pStyle w:val="TableParagraph"/>
              <w:rPr>
                <w:rFonts w:ascii="Times New Roman"/>
                <w:sz w:val="18"/>
              </w:rPr>
            </w:pPr>
          </w:p>
        </w:tc>
        <w:tc>
          <w:tcPr>
            <w:tcW w:w="1786" w:type="dxa"/>
          </w:tcPr>
          <w:p w14:paraId="3883C3C9" w14:textId="77777777" w:rsidR="00B826C3" w:rsidRDefault="00B826C3" w:rsidP="00B73273">
            <w:pPr>
              <w:pStyle w:val="TableParagraph"/>
              <w:rPr>
                <w:rFonts w:ascii="Times New Roman"/>
                <w:sz w:val="18"/>
              </w:rPr>
            </w:pPr>
          </w:p>
        </w:tc>
        <w:tc>
          <w:tcPr>
            <w:tcW w:w="1651" w:type="dxa"/>
          </w:tcPr>
          <w:p w14:paraId="31FAD22F" w14:textId="77777777" w:rsidR="00B826C3" w:rsidRDefault="00B826C3" w:rsidP="00B73273">
            <w:pPr>
              <w:pStyle w:val="TableParagraph"/>
              <w:spacing w:before="2" w:line="232" w:lineRule="exact"/>
              <w:ind w:left="107"/>
            </w:pPr>
            <w:r>
              <w:t>4</w:t>
            </w:r>
          </w:p>
        </w:tc>
        <w:tc>
          <w:tcPr>
            <w:tcW w:w="2024" w:type="dxa"/>
          </w:tcPr>
          <w:p w14:paraId="7E5E1895" w14:textId="77777777" w:rsidR="00B826C3" w:rsidRDefault="00B826C3" w:rsidP="00B73273">
            <w:pPr>
              <w:pStyle w:val="TableParagraph"/>
              <w:rPr>
                <w:rFonts w:ascii="Times New Roman"/>
                <w:sz w:val="18"/>
              </w:rPr>
            </w:pPr>
          </w:p>
        </w:tc>
      </w:tr>
      <w:tr w:rsidR="00B826C3" w14:paraId="1DDA5F46" w14:textId="77777777" w:rsidTr="00B826C3">
        <w:trPr>
          <w:trHeight w:val="253"/>
          <w:jc w:val="center"/>
        </w:trPr>
        <w:tc>
          <w:tcPr>
            <w:tcW w:w="2761" w:type="dxa"/>
          </w:tcPr>
          <w:p w14:paraId="4B08E12F" w14:textId="77777777" w:rsidR="00B826C3" w:rsidRDefault="00B826C3" w:rsidP="00B73273">
            <w:pPr>
              <w:pStyle w:val="TableParagraph"/>
              <w:rPr>
                <w:rFonts w:ascii="Times New Roman"/>
                <w:sz w:val="18"/>
              </w:rPr>
            </w:pPr>
          </w:p>
        </w:tc>
        <w:tc>
          <w:tcPr>
            <w:tcW w:w="1786" w:type="dxa"/>
          </w:tcPr>
          <w:p w14:paraId="2EB399D3" w14:textId="77777777" w:rsidR="00B826C3" w:rsidRDefault="00B826C3" w:rsidP="00B73273">
            <w:pPr>
              <w:pStyle w:val="TableParagraph"/>
              <w:rPr>
                <w:rFonts w:ascii="Times New Roman"/>
                <w:sz w:val="18"/>
              </w:rPr>
            </w:pPr>
          </w:p>
        </w:tc>
        <w:tc>
          <w:tcPr>
            <w:tcW w:w="1651" w:type="dxa"/>
          </w:tcPr>
          <w:p w14:paraId="3B20EDA6" w14:textId="77777777" w:rsidR="00B826C3" w:rsidRDefault="00B826C3" w:rsidP="00B73273">
            <w:pPr>
              <w:pStyle w:val="TableParagraph"/>
              <w:spacing w:line="234" w:lineRule="exact"/>
              <w:ind w:left="107"/>
            </w:pPr>
            <w:r>
              <w:t>5</w:t>
            </w:r>
          </w:p>
        </w:tc>
        <w:tc>
          <w:tcPr>
            <w:tcW w:w="2024" w:type="dxa"/>
          </w:tcPr>
          <w:p w14:paraId="7949C368" w14:textId="77777777" w:rsidR="00B826C3" w:rsidRDefault="00B826C3" w:rsidP="00B73273">
            <w:pPr>
              <w:pStyle w:val="TableParagraph"/>
              <w:rPr>
                <w:rFonts w:ascii="Times New Roman"/>
                <w:sz w:val="18"/>
              </w:rPr>
            </w:pPr>
          </w:p>
        </w:tc>
      </w:tr>
      <w:tr w:rsidR="00B826C3" w14:paraId="36CCF64B" w14:textId="77777777" w:rsidTr="00B826C3">
        <w:trPr>
          <w:trHeight w:val="252"/>
          <w:jc w:val="center"/>
        </w:trPr>
        <w:tc>
          <w:tcPr>
            <w:tcW w:w="2761" w:type="dxa"/>
          </w:tcPr>
          <w:p w14:paraId="5D85C8E2" w14:textId="77777777" w:rsidR="00B826C3" w:rsidRDefault="00B826C3" w:rsidP="00B73273">
            <w:pPr>
              <w:pStyle w:val="TableParagraph"/>
              <w:rPr>
                <w:rFonts w:ascii="Times New Roman"/>
                <w:sz w:val="18"/>
              </w:rPr>
            </w:pPr>
          </w:p>
        </w:tc>
        <w:tc>
          <w:tcPr>
            <w:tcW w:w="1786" w:type="dxa"/>
          </w:tcPr>
          <w:p w14:paraId="707878BD" w14:textId="77777777" w:rsidR="00B826C3" w:rsidRDefault="00B826C3" w:rsidP="00B73273">
            <w:pPr>
              <w:pStyle w:val="TableParagraph"/>
              <w:rPr>
                <w:rFonts w:ascii="Times New Roman"/>
                <w:sz w:val="18"/>
              </w:rPr>
            </w:pPr>
          </w:p>
        </w:tc>
        <w:tc>
          <w:tcPr>
            <w:tcW w:w="1651" w:type="dxa"/>
          </w:tcPr>
          <w:p w14:paraId="58BCE76A" w14:textId="77777777" w:rsidR="00B826C3" w:rsidRDefault="00B826C3" w:rsidP="00B73273">
            <w:pPr>
              <w:pStyle w:val="TableParagraph"/>
              <w:spacing w:line="232" w:lineRule="exact"/>
              <w:ind w:left="107"/>
            </w:pPr>
            <w:r>
              <w:t>6</w:t>
            </w:r>
          </w:p>
        </w:tc>
        <w:tc>
          <w:tcPr>
            <w:tcW w:w="2024" w:type="dxa"/>
          </w:tcPr>
          <w:p w14:paraId="6206B7FB" w14:textId="77777777" w:rsidR="00B826C3" w:rsidRDefault="00B826C3" w:rsidP="00B73273">
            <w:pPr>
              <w:pStyle w:val="TableParagraph"/>
              <w:rPr>
                <w:rFonts w:ascii="Times New Roman"/>
                <w:sz w:val="18"/>
              </w:rPr>
            </w:pPr>
          </w:p>
        </w:tc>
      </w:tr>
      <w:tr w:rsidR="00B826C3" w14:paraId="1C3A2603" w14:textId="77777777" w:rsidTr="00B826C3">
        <w:trPr>
          <w:trHeight w:val="253"/>
          <w:jc w:val="center"/>
        </w:trPr>
        <w:tc>
          <w:tcPr>
            <w:tcW w:w="2761" w:type="dxa"/>
          </w:tcPr>
          <w:p w14:paraId="70117A7A" w14:textId="77777777" w:rsidR="00B826C3" w:rsidRDefault="00B826C3" w:rsidP="00B73273">
            <w:pPr>
              <w:pStyle w:val="TableParagraph"/>
              <w:rPr>
                <w:rFonts w:ascii="Times New Roman"/>
                <w:sz w:val="18"/>
              </w:rPr>
            </w:pPr>
          </w:p>
        </w:tc>
        <w:tc>
          <w:tcPr>
            <w:tcW w:w="1786" w:type="dxa"/>
          </w:tcPr>
          <w:p w14:paraId="6994955A" w14:textId="77777777" w:rsidR="00B826C3" w:rsidRDefault="00B826C3" w:rsidP="00B73273">
            <w:pPr>
              <w:pStyle w:val="TableParagraph"/>
              <w:rPr>
                <w:rFonts w:ascii="Times New Roman"/>
                <w:sz w:val="18"/>
              </w:rPr>
            </w:pPr>
          </w:p>
        </w:tc>
        <w:tc>
          <w:tcPr>
            <w:tcW w:w="1651" w:type="dxa"/>
          </w:tcPr>
          <w:p w14:paraId="0432816E" w14:textId="77777777" w:rsidR="00B826C3" w:rsidRDefault="00B826C3" w:rsidP="00B73273">
            <w:pPr>
              <w:pStyle w:val="TableParagraph"/>
              <w:spacing w:before="2" w:line="232" w:lineRule="exact"/>
              <w:ind w:left="107"/>
            </w:pPr>
            <w:r>
              <w:t>7</w:t>
            </w:r>
          </w:p>
        </w:tc>
        <w:tc>
          <w:tcPr>
            <w:tcW w:w="2024" w:type="dxa"/>
          </w:tcPr>
          <w:p w14:paraId="209C035F" w14:textId="77777777" w:rsidR="00B826C3" w:rsidRDefault="00B826C3" w:rsidP="00B73273">
            <w:pPr>
              <w:pStyle w:val="TableParagraph"/>
              <w:rPr>
                <w:rFonts w:ascii="Times New Roman"/>
                <w:sz w:val="18"/>
              </w:rPr>
            </w:pPr>
          </w:p>
        </w:tc>
      </w:tr>
      <w:tr w:rsidR="00B826C3" w14:paraId="1CD2D663" w14:textId="77777777" w:rsidTr="00B826C3">
        <w:trPr>
          <w:trHeight w:val="253"/>
          <w:jc w:val="center"/>
        </w:trPr>
        <w:tc>
          <w:tcPr>
            <w:tcW w:w="2761" w:type="dxa"/>
          </w:tcPr>
          <w:p w14:paraId="7DD0F40A" w14:textId="77777777" w:rsidR="00B826C3" w:rsidRDefault="00B826C3" w:rsidP="00B73273">
            <w:pPr>
              <w:pStyle w:val="TableParagraph"/>
              <w:rPr>
                <w:rFonts w:ascii="Times New Roman"/>
                <w:sz w:val="18"/>
              </w:rPr>
            </w:pPr>
          </w:p>
        </w:tc>
        <w:tc>
          <w:tcPr>
            <w:tcW w:w="1786" w:type="dxa"/>
          </w:tcPr>
          <w:p w14:paraId="542F1141" w14:textId="77777777" w:rsidR="00B826C3" w:rsidRDefault="00B826C3" w:rsidP="00B73273">
            <w:pPr>
              <w:pStyle w:val="TableParagraph"/>
              <w:rPr>
                <w:rFonts w:ascii="Times New Roman"/>
                <w:sz w:val="18"/>
              </w:rPr>
            </w:pPr>
          </w:p>
        </w:tc>
        <w:tc>
          <w:tcPr>
            <w:tcW w:w="1651" w:type="dxa"/>
          </w:tcPr>
          <w:p w14:paraId="2CB5BA90" w14:textId="77777777" w:rsidR="00B826C3" w:rsidRDefault="00B826C3" w:rsidP="00B73273">
            <w:pPr>
              <w:pStyle w:val="TableParagraph"/>
              <w:spacing w:line="234" w:lineRule="exact"/>
              <w:ind w:left="107"/>
            </w:pPr>
            <w:r>
              <w:t>8</w:t>
            </w:r>
          </w:p>
        </w:tc>
        <w:tc>
          <w:tcPr>
            <w:tcW w:w="2024" w:type="dxa"/>
          </w:tcPr>
          <w:p w14:paraId="52C2F8E2" w14:textId="77777777" w:rsidR="00B826C3" w:rsidRDefault="00B826C3" w:rsidP="00B73273">
            <w:pPr>
              <w:pStyle w:val="TableParagraph"/>
              <w:rPr>
                <w:rFonts w:ascii="Times New Roman"/>
                <w:sz w:val="18"/>
              </w:rPr>
            </w:pPr>
          </w:p>
        </w:tc>
      </w:tr>
      <w:tr w:rsidR="00B826C3" w14:paraId="3663FB75" w14:textId="77777777" w:rsidTr="00B826C3">
        <w:trPr>
          <w:trHeight w:val="251"/>
          <w:jc w:val="center"/>
        </w:trPr>
        <w:tc>
          <w:tcPr>
            <w:tcW w:w="2761" w:type="dxa"/>
          </w:tcPr>
          <w:p w14:paraId="5F775719" w14:textId="77777777" w:rsidR="00B826C3" w:rsidRDefault="00B826C3" w:rsidP="00B73273">
            <w:pPr>
              <w:pStyle w:val="TableParagraph"/>
              <w:rPr>
                <w:rFonts w:ascii="Times New Roman"/>
                <w:sz w:val="18"/>
              </w:rPr>
            </w:pPr>
          </w:p>
        </w:tc>
        <w:tc>
          <w:tcPr>
            <w:tcW w:w="1786" w:type="dxa"/>
          </w:tcPr>
          <w:p w14:paraId="005550B3" w14:textId="77777777" w:rsidR="00B826C3" w:rsidRDefault="00B826C3" w:rsidP="00B73273">
            <w:pPr>
              <w:pStyle w:val="TableParagraph"/>
              <w:rPr>
                <w:rFonts w:ascii="Times New Roman"/>
                <w:sz w:val="18"/>
              </w:rPr>
            </w:pPr>
          </w:p>
        </w:tc>
        <w:tc>
          <w:tcPr>
            <w:tcW w:w="1651" w:type="dxa"/>
          </w:tcPr>
          <w:p w14:paraId="640584BE" w14:textId="77777777" w:rsidR="00B826C3" w:rsidRDefault="00B826C3" w:rsidP="00B73273">
            <w:pPr>
              <w:pStyle w:val="TableParagraph"/>
              <w:spacing w:line="231" w:lineRule="exact"/>
              <w:ind w:left="107"/>
            </w:pPr>
            <w:r>
              <w:t>9</w:t>
            </w:r>
          </w:p>
        </w:tc>
        <w:tc>
          <w:tcPr>
            <w:tcW w:w="2024" w:type="dxa"/>
          </w:tcPr>
          <w:p w14:paraId="42C26330" w14:textId="77777777" w:rsidR="00B826C3" w:rsidRDefault="00B826C3" w:rsidP="00B73273">
            <w:pPr>
              <w:pStyle w:val="TableParagraph"/>
              <w:rPr>
                <w:rFonts w:ascii="Times New Roman"/>
                <w:sz w:val="18"/>
              </w:rPr>
            </w:pPr>
          </w:p>
        </w:tc>
      </w:tr>
      <w:tr w:rsidR="00B826C3" w14:paraId="00866C41" w14:textId="77777777" w:rsidTr="00B826C3">
        <w:trPr>
          <w:trHeight w:val="253"/>
          <w:jc w:val="center"/>
        </w:trPr>
        <w:tc>
          <w:tcPr>
            <w:tcW w:w="2761" w:type="dxa"/>
          </w:tcPr>
          <w:p w14:paraId="34B29B3C" w14:textId="77777777" w:rsidR="00B826C3" w:rsidRDefault="00B826C3" w:rsidP="00B73273">
            <w:pPr>
              <w:pStyle w:val="TableParagraph"/>
              <w:rPr>
                <w:rFonts w:ascii="Times New Roman"/>
                <w:sz w:val="18"/>
              </w:rPr>
            </w:pPr>
          </w:p>
        </w:tc>
        <w:tc>
          <w:tcPr>
            <w:tcW w:w="1786" w:type="dxa"/>
          </w:tcPr>
          <w:p w14:paraId="42FA1D92" w14:textId="77777777" w:rsidR="00B826C3" w:rsidRDefault="00B826C3" w:rsidP="00B73273">
            <w:pPr>
              <w:pStyle w:val="TableParagraph"/>
              <w:rPr>
                <w:rFonts w:ascii="Times New Roman"/>
                <w:sz w:val="18"/>
              </w:rPr>
            </w:pPr>
          </w:p>
        </w:tc>
        <w:tc>
          <w:tcPr>
            <w:tcW w:w="1651" w:type="dxa"/>
          </w:tcPr>
          <w:p w14:paraId="104D3C8A" w14:textId="77777777" w:rsidR="00B826C3" w:rsidRDefault="00B826C3" w:rsidP="00B73273">
            <w:pPr>
              <w:pStyle w:val="TableParagraph"/>
              <w:spacing w:before="2" w:line="232" w:lineRule="exact"/>
              <w:ind w:left="107"/>
            </w:pPr>
            <w:r>
              <w:t>10</w:t>
            </w:r>
          </w:p>
        </w:tc>
        <w:tc>
          <w:tcPr>
            <w:tcW w:w="2024" w:type="dxa"/>
          </w:tcPr>
          <w:p w14:paraId="7E182D15" w14:textId="77777777" w:rsidR="00B826C3" w:rsidRDefault="00B826C3" w:rsidP="00B73273">
            <w:pPr>
              <w:pStyle w:val="TableParagraph"/>
              <w:rPr>
                <w:rFonts w:ascii="Times New Roman"/>
                <w:sz w:val="18"/>
              </w:rPr>
            </w:pPr>
          </w:p>
        </w:tc>
      </w:tr>
      <w:tr w:rsidR="00B826C3" w14:paraId="346F278B" w14:textId="77777777" w:rsidTr="00B826C3">
        <w:trPr>
          <w:trHeight w:val="253"/>
          <w:jc w:val="center"/>
        </w:trPr>
        <w:tc>
          <w:tcPr>
            <w:tcW w:w="2761" w:type="dxa"/>
          </w:tcPr>
          <w:p w14:paraId="3FF3A333" w14:textId="77777777" w:rsidR="00B826C3" w:rsidRDefault="00B826C3" w:rsidP="00B73273">
            <w:pPr>
              <w:pStyle w:val="TableParagraph"/>
              <w:rPr>
                <w:rFonts w:ascii="Times New Roman"/>
                <w:sz w:val="18"/>
              </w:rPr>
            </w:pPr>
          </w:p>
        </w:tc>
        <w:tc>
          <w:tcPr>
            <w:tcW w:w="1786" w:type="dxa"/>
          </w:tcPr>
          <w:p w14:paraId="00C8AE1B" w14:textId="77777777" w:rsidR="00B826C3" w:rsidRDefault="00B826C3" w:rsidP="00B73273">
            <w:pPr>
              <w:pStyle w:val="TableParagraph"/>
              <w:rPr>
                <w:rFonts w:ascii="Times New Roman"/>
                <w:sz w:val="18"/>
              </w:rPr>
            </w:pPr>
          </w:p>
        </w:tc>
        <w:tc>
          <w:tcPr>
            <w:tcW w:w="1651" w:type="dxa"/>
          </w:tcPr>
          <w:p w14:paraId="2DCBE0D5" w14:textId="77777777" w:rsidR="00B826C3" w:rsidRDefault="00B826C3" w:rsidP="00B73273">
            <w:pPr>
              <w:pStyle w:val="TableParagraph"/>
              <w:spacing w:line="234" w:lineRule="exact"/>
              <w:ind w:left="107"/>
            </w:pPr>
            <w:r>
              <w:t>11</w:t>
            </w:r>
          </w:p>
        </w:tc>
        <w:tc>
          <w:tcPr>
            <w:tcW w:w="2024" w:type="dxa"/>
          </w:tcPr>
          <w:p w14:paraId="017D0681" w14:textId="77777777" w:rsidR="00B826C3" w:rsidRDefault="00B826C3" w:rsidP="00B73273">
            <w:pPr>
              <w:pStyle w:val="TableParagraph"/>
              <w:rPr>
                <w:rFonts w:ascii="Times New Roman"/>
                <w:sz w:val="18"/>
              </w:rPr>
            </w:pPr>
          </w:p>
        </w:tc>
      </w:tr>
      <w:tr w:rsidR="00B826C3" w14:paraId="79B8A0A6" w14:textId="77777777" w:rsidTr="00B826C3">
        <w:trPr>
          <w:trHeight w:val="251"/>
          <w:jc w:val="center"/>
        </w:trPr>
        <w:tc>
          <w:tcPr>
            <w:tcW w:w="2761" w:type="dxa"/>
          </w:tcPr>
          <w:p w14:paraId="274CC2D2" w14:textId="77777777" w:rsidR="00B826C3" w:rsidRDefault="00B826C3" w:rsidP="00B73273">
            <w:pPr>
              <w:pStyle w:val="TableParagraph"/>
              <w:rPr>
                <w:rFonts w:ascii="Times New Roman"/>
                <w:sz w:val="18"/>
              </w:rPr>
            </w:pPr>
          </w:p>
        </w:tc>
        <w:tc>
          <w:tcPr>
            <w:tcW w:w="1786" w:type="dxa"/>
          </w:tcPr>
          <w:p w14:paraId="46DACC47" w14:textId="77777777" w:rsidR="00B826C3" w:rsidRDefault="00B826C3" w:rsidP="00B73273">
            <w:pPr>
              <w:pStyle w:val="TableParagraph"/>
              <w:rPr>
                <w:rFonts w:ascii="Times New Roman"/>
                <w:sz w:val="18"/>
              </w:rPr>
            </w:pPr>
          </w:p>
        </w:tc>
        <w:tc>
          <w:tcPr>
            <w:tcW w:w="1651" w:type="dxa"/>
          </w:tcPr>
          <w:p w14:paraId="52DB9F67" w14:textId="77777777" w:rsidR="00B826C3" w:rsidRDefault="00B826C3" w:rsidP="00B73273">
            <w:pPr>
              <w:pStyle w:val="TableParagraph"/>
              <w:spacing w:line="231" w:lineRule="exact"/>
              <w:ind w:left="107"/>
            </w:pPr>
            <w:r>
              <w:t>12</w:t>
            </w:r>
          </w:p>
        </w:tc>
        <w:tc>
          <w:tcPr>
            <w:tcW w:w="2024" w:type="dxa"/>
          </w:tcPr>
          <w:p w14:paraId="4E7F0391" w14:textId="77777777" w:rsidR="00B826C3" w:rsidRDefault="00B826C3" w:rsidP="00B73273">
            <w:pPr>
              <w:pStyle w:val="TableParagraph"/>
              <w:rPr>
                <w:rFonts w:ascii="Times New Roman"/>
                <w:sz w:val="18"/>
              </w:rPr>
            </w:pPr>
          </w:p>
        </w:tc>
      </w:tr>
      <w:tr w:rsidR="00B826C3" w14:paraId="446018FA" w14:textId="77777777" w:rsidTr="00B826C3">
        <w:trPr>
          <w:trHeight w:val="253"/>
          <w:jc w:val="center"/>
        </w:trPr>
        <w:tc>
          <w:tcPr>
            <w:tcW w:w="2761" w:type="dxa"/>
          </w:tcPr>
          <w:p w14:paraId="3AF7EB61" w14:textId="77777777" w:rsidR="00B826C3" w:rsidRDefault="00B826C3" w:rsidP="00B73273">
            <w:pPr>
              <w:pStyle w:val="TableParagraph"/>
              <w:rPr>
                <w:rFonts w:ascii="Times New Roman"/>
                <w:sz w:val="18"/>
              </w:rPr>
            </w:pPr>
          </w:p>
        </w:tc>
        <w:tc>
          <w:tcPr>
            <w:tcW w:w="1786" w:type="dxa"/>
          </w:tcPr>
          <w:p w14:paraId="540DB171" w14:textId="77777777" w:rsidR="00B826C3" w:rsidRDefault="00B826C3" w:rsidP="00B73273">
            <w:pPr>
              <w:pStyle w:val="TableParagraph"/>
              <w:rPr>
                <w:rFonts w:ascii="Times New Roman"/>
                <w:sz w:val="18"/>
              </w:rPr>
            </w:pPr>
          </w:p>
        </w:tc>
        <w:tc>
          <w:tcPr>
            <w:tcW w:w="1651" w:type="dxa"/>
          </w:tcPr>
          <w:p w14:paraId="2C5D27A6" w14:textId="77777777" w:rsidR="00B826C3" w:rsidRDefault="00B826C3" w:rsidP="00B73273">
            <w:pPr>
              <w:pStyle w:val="TableParagraph"/>
              <w:spacing w:line="234" w:lineRule="exact"/>
              <w:ind w:left="107"/>
            </w:pPr>
            <w:r>
              <w:t>13</w:t>
            </w:r>
          </w:p>
        </w:tc>
        <w:tc>
          <w:tcPr>
            <w:tcW w:w="2024" w:type="dxa"/>
          </w:tcPr>
          <w:p w14:paraId="0CC6DEDA" w14:textId="77777777" w:rsidR="00B826C3" w:rsidRDefault="00B826C3" w:rsidP="00B73273">
            <w:pPr>
              <w:pStyle w:val="TableParagraph"/>
              <w:rPr>
                <w:rFonts w:ascii="Times New Roman"/>
                <w:sz w:val="18"/>
              </w:rPr>
            </w:pPr>
          </w:p>
        </w:tc>
      </w:tr>
      <w:tr w:rsidR="00B826C3" w14:paraId="2ADA4BC2" w14:textId="77777777" w:rsidTr="00B826C3">
        <w:trPr>
          <w:trHeight w:val="253"/>
          <w:jc w:val="center"/>
        </w:trPr>
        <w:tc>
          <w:tcPr>
            <w:tcW w:w="2761" w:type="dxa"/>
          </w:tcPr>
          <w:p w14:paraId="35AB091C" w14:textId="77777777" w:rsidR="00B826C3" w:rsidRDefault="00B826C3" w:rsidP="00B73273">
            <w:pPr>
              <w:pStyle w:val="TableParagraph"/>
              <w:rPr>
                <w:rFonts w:ascii="Times New Roman"/>
                <w:sz w:val="18"/>
              </w:rPr>
            </w:pPr>
          </w:p>
        </w:tc>
        <w:tc>
          <w:tcPr>
            <w:tcW w:w="1786" w:type="dxa"/>
          </w:tcPr>
          <w:p w14:paraId="7D894C49" w14:textId="77777777" w:rsidR="00B826C3" w:rsidRDefault="00B826C3" w:rsidP="00B73273">
            <w:pPr>
              <w:pStyle w:val="TableParagraph"/>
              <w:rPr>
                <w:rFonts w:ascii="Times New Roman"/>
                <w:sz w:val="18"/>
              </w:rPr>
            </w:pPr>
          </w:p>
        </w:tc>
        <w:tc>
          <w:tcPr>
            <w:tcW w:w="1651" w:type="dxa"/>
          </w:tcPr>
          <w:p w14:paraId="174099E9" w14:textId="77777777" w:rsidR="00B826C3" w:rsidRDefault="00B826C3" w:rsidP="00B73273">
            <w:pPr>
              <w:pStyle w:val="TableParagraph"/>
              <w:spacing w:line="234" w:lineRule="exact"/>
              <w:ind w:left="107"/>
            </w:pPr>
            <w:r>
              <w:t>14</w:t>
            </w:r>
          </w:p>
        </w:tc>
        <w:tc>
          <w:tcPr>
            <w:tcW w:w="2024" w:type="dxa"/>
          </w:tcPr>
          <w:p w14:paraId="245D5032" w14:textId="77777777" w:rsidR="00B826C3" w:rsidRDefault="00B826C3" w:rsidP="00B73273">
            <w:pPr>
              <w:pStyle w:val="TableParagraph"/>
              <w:rPr>
                <w:rFonts w:ascii="Times New Roman"/>
                <w:sz w:val="18"/>
              </w:rPr>
            </w:pPr>
          </w:p>
        </w:tc>
      </w:tr>
      <w:tr w:rsidR="00B826C3" w14:paraId="41075213" w14:textId="77777777" w:rsidTr="00B826C3">
        <w:trPr>
          <w:trHeight w:val="251"/>
          <w:jc w:val="center"/>
        </w:trPr>
        <w:tc>
          <w:tcPr>
            <w:tcW w:w="2761" w:type="dxa"/>
          </w:tcPr>
          <w:p w14:paraId="139910CB" w14:textId="77777777" w:rsidR="00B826C3" w:rsidRDefault="00B826C3" w:rsidP="00B73273">
            <w:pPr>
              <w:pStyle w:val="TableParagraph"/>
              <w:rPr>
                <w:rFonts w:ascii="Times New Roman"/>
                <w:sz w:val="18"/>
              </w:rPr>
            </w:pPr>
          </w:p>
        </w:tc>
        <w:tc>
          <w:tcPr>
            <w:tcW w:w="1786" w:type="dxa"/>
          </w:tcPr>
          <w:p w14:paraId="722601E0" w14:textId="77777777" w:rsidR="00B826C3" w:rsidRDefault="00B826C3" w:rsidP="00B73273">
            <w:pPr>
              <w:pStyle w:val="TableParagraph"/>
              <w:rPr>
                <w:rFonts w:ascii="Times New Roman"/>
                <w:sz w:val="18"/>
              </w:rPr>
            </w:pPr>
          </w:p>
        </w:tc>
        <w:tc>
          <w:tcPr>
            <w:tcW w:w="1651" w:type="dxa"/>
          </w:tcPr>
          <w:p w14:paraId="3722EF2D" w14:textId="77777777" w:rsidR="00B826C3" w:rsidRDefault="00B826C3" w:rsidP="00B73273">
            <w:pPr>
              <w:pStyle w:val="TableParagraph"/>
              <w:spacing w:line="231" w:lineRule="exact"/>
              <w:ind w:left="107"/>
            </w:pPr>
            <w:r>
              <w:t>15</w:t>
            </w:r>
          </w:p>
        </w:tc>
        <w:tc>
          <w:tcPr>
            <w:tcW w:w="2024" w:type="dxa"/>
          </w:tcPr>
          <w:p w14:paraId="523E747A" w14:textId="77777777" w:rsidR="00B826C3" w:rsidRDefault="00B826C3" w:rsidP="00B73273">
            <w:pPr>
              <w:pStyle w:val="TableParagraph"/>
              <w:rPr>
                <w:rFonts w:ascii="Times New Roman"/>
                <w:sz w:val="18"/>
              </w:rPr>
            </w:pPr>
          </w:p>
        </w:tc>
      </w:tr>
      <w:tr w:rsidR="006122EE" w14:paraId="5364F242" w14:textId="77777777" w:rsidTr="00B826C3">
        <w:trPr>
          <w:trHeight w:val="251"/>
          <w:jc w:val="center"/>
        </w:trPr>
        <w:tc>
          <w:tcPr>
            <w:tcW w:w="2761" w:type="dxa"/>
          </w:tcPr>
          <w:p w14:paraId="46598DAD" w14:textId="77777777" w:rsidR="006122EE" w:rsidRDefault="006122EE" w:rsidP="00B73273">
            <w:pPr>
              <w:pStyle w:val="TableParagraph"/>
              <w:rPr>
                <w:rFonts w:ascii="Times New Roman"/>
                <w:sz w:val="18"/>
              </w:rPr>
            </w:pPr>
          </w:p>
        </w:tc>
        <w:tc>
          <w:tcPr>
            <w:tcW w:w="1786" w:type="dxa"/>
          </w:tcPr>
          <w:p w14:paraId="749D0E98" w14:textId="77777777" w:rsidR="006122EE" w:rsidRDefault="006122EE" w:rsidP="00B73273">
            <w:pPr>
              <w:pStyle w:val="TableParagraph"/>
              <w:rPr>
                <w:rFonts w:ascii="Times New Roman"/>
                <w:sz w:val="18"/>
              </w:rPr>
            </w:pPr>
          </w:p>
        </w:tc>
        <w:tc>
          <w:tcPr>
            <w:tcW w:w="1651" w:type="dxa"/>
          </w:tcPr>
          <w:p w14:paraId="4845DAE0" w14:textId="62E43D86" w:rsidR="006122EE" w:rsidRDefault="006122EE" w:rsidP="00B73273">
            <w:pPr>
              <w:pStyle w:val="TableParagraph"/>
              <w:spacing w:line="231" w:lineRule="exact"/>
              <w:ind w:left="107"/>
            </w:pPr>
            <w:r>
              <w:t>16</w:t>
            </w:r>
          </w:p>
        </w:tc>
        <w:tc>
          <w:tcPr>
            <w:tcW w:w="2024" w:type="dxa"/>
          </w:tcPr>
          <w:p w14:paraId="3AEA8E61" w14:textId="77777777" w:rsidR="006122EE" w:rsidRDefault="006122EE" w:rsidP="00B73273">
            <w:pPr>
              <w:pStyle w:val="TableParagraph"/>
              <w:rPr>
                <w:rFonts w:ascii="Times New Roman"/>
                <w:sz w:val="18"/>
              </w:rPr>
            </w:pPr>
          </w:p>
        </w:tc>
      </w:tr>
      <w:tr w:rsidR="00B826C3" w14:paraId="78FF9315" w14:textId="77777777" w:rsidTr="00B826C3">
        <w:trPr>
          <w:trHeight w:val="251"/>
          <w:jc w:val="center"/>
        </w:trPr>
        <w:tc>
          <w:tcPr>
            <w:tcW w:w="2761" w:type="dxa"/>
          </w:tcPr>
          <w:p w14:paraId="50E47001" w14:textId="77777777" w:rsidR="00B826C3" w:rsidRDefault="00B826C3" w:rsidP="00B73273">
            <w:pPr>
              <w:pStyle w:val="TableParagraph"/>
              <w:rPr>
                <w:rFonts w:ascii="Times New Roman"/>
                <w:sz w:val="18"/>
              </w:rPr>
            </w:pPr>
          </w:p>
        </w:tc>
        <w:tc>
          <w:tcPr>
            <w:tcW w:w="1786" w:type="dxa"/>
          </w:tcPr>
          <w:p w14:paraId="66A9ACAE" w14:textId="77777777" w:rsidR="00B826C3" w:rsidRDefault="00B826C3" w:rsidP="00B73273">
            <w:pPr>
              <w:pStyle w:val="TableParagraph"/>
              <w:rPr>
                <w:rFonts w:ascii="Times New Roman"/>
                <w:sz w:val="18"/>
              </w:rPr>
            </w:pPr>
          </w:p>
        </w:tc>
        <w:tc>
          <w:tcPr>
            <w:tcW w:w="1651" w:type="dxa"/>
          </w:tcPr>
          <w:p w14:paraId="165272A5" w14:textId="77777777" w:rsidR="00B826C3" w:rsidRDefault="00B826C3" w:rsidP="00B73273">
            <w:pPr>
              <w:pStyle w:val="TableParagraph"/>
              <w:spacing w:line="231" w:lineRule="exact"/>
              <w:ind w:left="107"/>
            </w:pPr>
            <w:r>
              <w:t>…</w:t>
            </w:r>
          </w:p>
        </w:tc>
        <w:tc>
          <w:tcPr>
            <w:tcW w:w="2024" w:type="dxa"/>
          </w:tcPr>
          <w:p w14:paraId="7404D8D7" w14:textId="77777777" w:rsidR="00B826C3" w:rsidRDefault="00B826C3" w:rsidP="00B73273">
            <w:pPr>
              <w:pStyle w:val="TableParagraph"/>
              <w:rPr>
                <w:rFonts w:ascii="Times New Roman"/>
                <w:sz w:val="18"/>
              </w:rPr>
            </w:pPr>
          </w:p>
        </w:tc>
      </w:tr>
      <w:tr w:rsidR="00B826C3" w14:paraId="38A7D618" w14:textId="77777777" w:rsidTr="00B826C3">
        <w:trPr>
          <w:trHeight w:val="251"/>
          <w:jc w:val="center"/>
        </w:trPr>
        <w:tc>
          <w:tcPr>
            <w:tcW w:w="2761" w:type="dxa"/>
          </w:tcPr>
          <w:p w14:paraId="7FBA8AE1" w14:textId="77777777" w:rsidR="00B826C3" w:rsidRDefault="00B826C3" w:rsidP="00B73273">
            <w:pPr>
              <w:pStyle w:val="TableParagraph"/>
              <w:rPr>
                <w:rFonts w:ascii="Times New Roman"/>
                <w:sz w:val="18"/>
              </w:rPr>
            </w:pPr>
          </w:p>
        </w:tc>
        <w:tc>
          <w:tcPr>
            <w:tcW w:w="1786" w:type="dxa"/>
          </w:tcPr>
          <w:p w14:paraId="326EDC7D" w14:textId="77777777" w:rsidR="00B826C3" w:rsidRDefault="00B826C3" w:rsidP="00B73273">
            <w:pPr>
              <w:pStyle w:val="TableParagraph"/>
              <w:rPr>
                <w:rFonts w:ascii="Times New Roman"/>
                <w:sz w:val="18"/>
              </w:rPr>
            </w:pPr>
          </w:p>
        </w:tc>
        <w:tc>
          <w:tcPr>
            <w:tcW w:w="1651" w:type="dxa"/>
          </w:tcPr>
          <w:p w14:paraId="620D7FE6" w14:textId="77777777" w:rsidR="00B826C3" w:rsidRDefault="00B826C3" w:rsidP="00B73273">
            <w:pPr>
              <w:pStyle w:val="TableParagraph"/>
              <w:spacing w:line="231" w:lineRule="exact"/>
              <w:ind w:left="107"/>
            </w:pPr>
            <w:r>
              <w:t>…</w:t>
            </w:r>
          </w:p>
        </w:tc>
        <w:tc>
          <w:tcPr>
            <w:tcW w:w="2024" w:type="dxa"/>
          </w:tcPr>
          <w:p w14:paraId="3AF08840" w14:textId="77777777" w:rsidR="00B826C3" w:rsidRDefault="00B826C3" w:rsidP="00B73273">
            <w:pPr>
              <w:pStyle w:val="TableParagraph"/>
              <w:rPr>
                <w:rFonts w:ascii="Times New Roman"/>
                <w:sz w:val="18"/>
              </w:rPr>
            </w:pPr>
          </w:p>
        </w:tc>
      </w:tr>
      <w:tr w:rsidR="00B826C3" w14:paraId="28D45F0B" w14:textId="77777777" w:rsidTr="00B826C3">
        <w:trPr>
          <w:trHeight w:val="253"/>
          <w:jc w:val="center"/>
        </w:trPr>
        <w:tc>
          <w:tcPr>
            <w:tcW w:w="2761" w:type="dxa"/>
          </w:tcPr>
          <w:p w14:paraId="19CD1E34" w14:textId="77777777" w:rsidR="00B826C3" w:rsidRDefault="00B826C3" w:rsidP="00B73273">
            <w:pPr>
              <w:pStyle w:val="TableParagraph"/>
              <w:rPr>
                <w:rFonts w:ascii="Times New Roman"/>
                <w:sz w:val="18"/>
              </w:rPr>
            </w:pPr>
          </w:p>
        </w:tc>
        <w:tc>
          <w:tcPr>
            <w:tcW w:w="1786" w:type="dxa"/>
          </w:tcPr>
          <w:p w14:paraId="6D0C6F4E" w14:textId="77777777" w:rsidR="00B826C3" w:rsidRDefault="00B826C3" w:rsidP="00B73273">
            <w:pPr>
              <w:pStyle w:val="TableParagraph"/>
              <w:rPr>
                <w:rFonts w:ascii="Times New Roman"/>
                <w:sz w:val="18"/>
              </w:rPr>
            </w:pPr>
          </w:p>
        </w:tc>
        <w:tc>
          <w:tcPr>
            <w:tcW w:w="1651" w:type="dxa"/>
          </w:tcPr>
          <w:p w14:paraId="1116E8F1" w14:textId="77777777" w:rsidR="00B826C3" w:rsidRDefault="00B826C3" w:rsidP="00B73273">
            <w:pPr>
              <w:pStyle w:val="TableParagraph"/>
              <w:spacing w:line="234" w:lineRule="exact"/>
              <w:ind w:left="107"/>
            </w:pPr>
            <w:r>
              <w:t>N</w:t>
            </w:r>
          </w:p>
        </w:tc>
        <w:tc>
          <w:tcPr>
            <w:tcW w:w="2024" w:type="dxa"/>
          </w:tcPr>
          <w:p w14:paraId="36F324B7" w14:textId="77777777" w:rsidR="00B826C3" w:rsidRDefault="00B826C3" w:rsidP="00B73273">
            <w:pPr>
              <w:pStyle w:val="TableParagraph"/>
              <w:rPr>
                <w:rFonts w:ascii="Times New Roman"/>
                <w:sz w:val="18"/>
              </w:rPr>
            </w:pPr>
          </w:p>
        </w:tc>
      </w:tr>
      <w:tr w:rsidR="006122EE" w14:paraId="646FB792" w14:textId="77777777" w:rsidTr="004025DE">
        <w:trPr>
          <w:trHeight w:val="533"/>
          <w:jc w:val="center"/>
        </w:trPr>
        <w:tc>
          <w:tcPr>
            <w:tcW w:w="6198" w:type="dxa"/>
            <w:gridSpan w:val="3"/>
            <w:vAlign w:val="center"/>
          </w:tcPr>
          <w:p w14:paraId="120D040E" w14:textId="4C569D57" w:rsidR="006122EE" w:rsidRPr="006122EE" w:rsidRDefault="006122EE" w:rsidP="00B73273">
            <w:pPr>
              <w:pStyle w:val="TableParagraph"/>
              <w:spacing w:line="234" w:lineRule="exact"/>
              <w:ind w:left="107"/>
              <w:rPr>
                <w:b/>
                <w:bCs/>
                <w:sz w:val="24"/>
                <w:szCs w:val="24"/>
              </w:rPr>
            </w:pPr>
            <w:proofErr w:type="gramStart"/>
            <w:r w:rsidRPr="006122EE">
              <w:rPr>
                <w:b/>
                <w:bCs/>
                <w:sz w:val="24"/>
                <w:szCs w:val="24"/>
              </w:rPr>
              <w:t>TOTAL</w:t>
            </w:r>
            <w:proofErr w:type="gramEnd"/>
            <w:r w:rsidRPr="006122EE">
              <w:rPr>
                <w:b/>
                <w:bCs/>
                <w:sz w:val="24"/>
                <w:szCs w:val="24"/>
              </w:rPr>
              <w:t xml:space="preserve"> DE HOGARES PROPUESTO</w:t>
            </w:r>
          </w:p>
        </w:tc>
        <w:tc>
          <w:tcPr>
            <w:tcW w:w="2024" w:type="dxa"/>
            <w:shd w:val="clear" w:color="auto" w:fill="BFBFBF" w:themeFill="background1" w:themeFillShade="BF"/>
          </w:tcPr>
          <w:p w14:paraId="18613660" w14:textId="77777777" w:rsidR="006122EE" w:rsidRDefault="006122EE" w:rsidP="00B73273">
            <w:pPr>
              <w:pStyle w:val="TableParagraph"/>
              <w:rPr>
                <w:rFonts w:ascii="Times New Roman"/>
                <w:sz w:val="18"/>
              </w:rPr>
            </w:pPr>
          </w:p>
        </w:tc>
      </w:tr>
    </w:tbl>
    <w:p w14:paraId="3F602FB4" w14:textId="77777777" w:rsidR="00B826C3" w:rsidRDefault="00B826C3" w:rsidP="00B826C3">
      <w:pPr>
        <w:pStyle w:val="Textoindependiente"/>
        <w:ind w:left="522" w:right="111"/>
        <w:jc w:val="both"/>
        <w:rPr>
          <w:b w:val="0"/>
          <w:bCs w:val="0"/>
          <w:spacing w:val="-1"/>
        </w:rPr>
      </w:pPr>
    </w:p>
    <w:p w14:paraId="1366200D" w14:textId="77777777" w:rsidR="00FE79A2" w:rsidRDefault="00FE79A2">
      <w:pPr>
        <w:rPr>
          <w:rFonts w:ascii="Times New Roman"/>
          <w:sz w:val="20"/>
        </w:rPr>
        <w:sectPr w:rsidR="00FE79A2" w:rsidSect="006F608B">
          <w:pgSz w:w="12240" w:h="15840"/>
          <w:pgMar w:top="1820" w:right="1580" w:bottom="1351" w:left="1720" w:header="720" w:footer="720" w:gutter="0"/>
          <w:cols w:space="720"/>
        </w:sectPr>
      </w:pPr>
    </w:p>
    <w:p w14:paraId="1372AE4D" w14:textId="77777777" w:rsidR="006122EE" w:rsidRDefault="006122EE" w:rsidP="006122EE">
      <w:pPr>
        <w:pStyle w:val="Textoindependiente"/>
        <w:ind w:left="522" w:right="112"/>
        <w:jc w:val="both"/>
        <w:rPr>
          <w:b w:val="0"/>
          <w:bCs w:val="0"/>
        </w:rPr>
      </w:pPr>
    </w:p>
    <w:p w14:paraId="59A4F824" w14:textId="29F30FE8" w:rsidR="006122EE" w:rsidRDefault="006122EE" w:rsidP="006122EE">
      <w:pPr>
        <w:pStyle w:val="Textoindependiente"/>
        <w:ind w:left="522" w:right="112"/>
        <w:jc w:val="both"/>
        <w:rPr>
          <w:b w:val="0"/>
          <w:bCs w:val="0"/>
        </w:rPr>
      </w:pPr>
      <w:r w:rsidRPr="002D33A9">
        <w:rPr>
          <w:b w:val="0"/>
          <w:bCs w:val="0"/>
        </w:rPr>
        <w:t xml:space="preserve">Agregue tantas filas </w:t>
      </w:r>
      <w:r>
        <w:rPr>
          <w:b w:val="0"/>
          <w:bCs w:val="0"/>
        </w:rPr>
        <w:t xml:space="preserve">a la Tabla </w:t>
      </w:r>
      <w:r w:rsidR="00E358B7">
        <w:rPr>
          <w:b w:val="0"/>
          <w:bCs w:val="0"/>
        </w:rPr>
        <w:t>N</w:t>
      </w:r>
      <w:r>
        <w:rPr>
          <w:b w:val="0"/>
          <w:bCs w:val="0"/>
        </w:rPr>
        <w:t xml:space="preserve">o. </w:t>
      </w:r>
      <w:r w:rsidR="00E358B7">
        <w:rPr>
          <w:b w:val="0"/>
          <w:bCs w:val="0"/>
        </w:rPr>
        <w:t>2</w:t>
      </w:r>
      <w:r>
        <w:rPr>
          <w:b w:val="0"/>
          <w:bCs w:val="0"/>
        </w:rPr>
        <w:t xml:space="preserve">, </w:t>
      </w:r>
      <w:r w:rsidRPr="002D33A9">
        <w:rPr>
          <w:b w:val="0"/>
          <w:bCs w:val="0"/>
        </w:rPr>
        <w:t>como resulte necesario</w:t>
      </w:r>
      <w:r>
        <w:rPr>
          <w:b w:val="0"/>
          <w:bCs w:val="0"/>
        </w:rPr>
        <w:t xml:space="preserve">, tomando en consideración que </w:t>
      </w:r>
      <w:r w:rsidRPr="00B826C3">
        <w:rPr>
          <w:b w:val="0"/>
          <w:bCs w:val="0"/>
        </w:rPr>
        <w:t xml:space="preserve">el Plan de instalación debe tener una duración máxima de acuerdo con la cantidad de hogares que el ISP propone conectar en un municipio determinado, según </w:t>
      </w:r>
      <w:r>
        <w:rPr>
          <w:b w:val="0"/>
          <w:bCs w:val="0"/>
        </w:rPr>
        <w:t xml:space="preserve">se establece en la Tabla </w:t>
      </w:r>
      <w:r w:rsidR="00E358B7">
        <w:rPr>
          <w:b w:val="0"/>
          <w:bCs w:val="0"/>
        </w:rPr>
        <w:t>3</w:t>
      </w:r>
      <w:r>
        <w:rPr>
          <w:b w:val="0"/>
          <w:bCs w:val="0"/>
        </w:rPr>
        <w:t>.</w:t>
      </w:r>
    </w:p>
    <w:p w14:paraId="5F8B9A09" w14:textId="77777777" w:rsidR="006122EE" w:rsidRDefault="006122EE" w:rsidP="006122EE">
      <w:pPr>
        <w:pStyle w:val="Textoindependiente"/>
        <w:ind w:left="522" w:right="112"/>
        <w:jc w:val="both"/>
        <w:rPr>
          <w:b w:val="0"/>
          <w:bCs w:val="0"/>
        </w:rPr>
      </w:pPr>
    </w:p>
    <w:p w14:paraId="4F5A197C" w14:textId="1CA1008B" w:rsidR="006122EE" w:rsidRDefault="006122EE" w:rsidP="006122EE">
      <w:pPr>
        <w:pStyle w:val="Textoindependiente"/>
        <w:ind w:left="522" w:right="112"/>
        <w:jc w:val="both"/>
        <w:rPr>
          <w:b w:val="0"/>
          <w:bCs w:val="0"/>
        </w:rPr>
      </w:pPr>
      <w:r>
        <w:rPr>
          <w:b w:val="0"/>
          <w:bCs w:val="0"/>
        </w:rPr>
        <w:t xml:space="preserve">El Plan de instalación se inicia a </w:t>
      </w:r>
      <w:r w:rsidRPr="00B826C3">
        <w:rPr>
          <w:b w:val="0"/>
          <w:bCs w:val="0"/>
        </w:rPr>
        <w:t>partir de la finalización de las dos semanas de comercialización y será responsabilidad del ISP obtener los hogares a instalar semana a semana,</w:t>
      </w:r>
      <w:r w:rsidRPr="00B826C3">
        <w:rPr>
          <w:b w:val="0"/>
          <w:bCs w:val="0"/>
          <w:spacing w:val="1"/>
        </w:rPr>
        <w:t xml:space="preserve"> </w:t>
      </w:r>
      <w:r w:rsidRPr="00B826C3">
        <w:rPr>
          <w:b w:val="0"/>
          <w:bCs w:val="0"/>
        </w:rPr>
        <w:t>según el</w:t>
      </w:r>
      <w:r w:rsidRPr="00B826C3">
        <w:rPr>
          <w:b w:val="0"/>
          <w:bCs w:val="0"/>
          <w:spacing w:val="-2"/>
        </w:rPr>
        <w:t xml:space="preserve"> </w:t>
      </w:r>
      <w:r w:rsidRPr="00B826C3">
        <w:rPr>
          <w:b w:val="0"/>
          <w:bCs w:val="0"/>
        </w:rPr>
        <w:t>plan propuesto.</w:t>
      </w:r>
    </w:p>
    <w:p w14:paraId="2579DE83" w14:textId="77777777" w:rsidR="006122EE" w:rsidRPr="002D33A9" w:rsidRDefault="006122EE" w:rsidP="002D33A9">
      <w:pPr>
        <w:pStyle w:val="Textoindependiente"/>
        <w:ind w:left="522" w:right="111"/>
        <w:jc w:val="both"/>
        <w:rPr>
          <w:b w:val="0"/>
          <w:bCs w:val="0"/>
        </w:rPr>
      </w:pPr>
    </w:p>
    <w:p w14:paraId="1AE9B521" w14:textId="77777777" w:rsidR="00FE79A2" w:rsidRDefault="00FE79A2">
      <w:pPr>
        <w:pStyle w:val="Textoindependiente"/>
        <w:spacing w:before="28"/>
        <w:rPr>
          <w:rFonts w:ascii="Arial MT"/>
          <w:b w:val="0"/>
          <w:sz w:val="24"/>
        </w:rPr>
      </w:pPr>
    </w:p>
    <w:p w14:paraId="3A1CF8DA" w14:textId="77777777" w:rsidR="006122EE" w:rsidRDefault="006122EE">
      <w:pPr>
        <w:rPr>
          <w:b/>
          <w:bCs/>
          <w:spacing w:val="-5"/>
          <w:sz w:val="24"/>
          <w:szCs w:val="24"/>
        </w:rPr>
      </w:pPr>
      <w:r>
        <w:rPr>
          <w:spacing w:val="-5"/>
          <w:sz w:val="24"/>
          <w:szCs w:val="24"/>
        </w:rPr>
        <w:br w:type="page"/>
      </w:r>
    </w:p>
    <w:p w14:paraId="3EAF3816" w14:textId="3CE68C50" w:rsidR="002D33A9" w:rsidRPr="00B826C3" w:rsidRDefault="00E358B7" w:rsidP="002D33A9">
      <w:pPr>
        <w:pStyle w:val="Textoindependiente"/>
        <w:jc w:val="center"/>
        <w:rPr>
          <w:spacing w:val="-5"/>
          <w:sz w:val="24"/>
          <w:szCs w:val="24"/>
        </w:rPr>
      </w:pPr>
      <w:r w:rsidRPr="00E358B7">
        <w:rPr>
          <w:rFonts w:ascii="Arial MT" w:eastAsia="Arial MT" w:hAnsi="Arial MT" w:cs="Arial MT"/>
          <w:sz w:val="24"/>
          <w:szCs w:val="24"/>
        </w:rPr>
        <w:lastRenderedPageBreak/>
        <w:t xml:space="preserve">Tabla </w:t>
      </w:r>
      <w:r w:rsidRPr="00E358B7">
        <w:rPr>
          <w:rFonts w:ascii="Arial MT" w:eastAsia="Arial MT" w:hAnsi="Arial MT" w:cs="Arial MT"/>
          <w:sz w:val="24"/>
          <w:szCs w:val="24"/>
        </w:rPr>
        <w:fldChar w:fldCharType="begin"/>
      </w:r>
      <w:r w:rsidRPr="00E358B7">
        <w:rPr>
          <w:rFonts w:ascii="Arial MT" w:eastAsia="Arial MT" w:hAnsi="Arial MT" w:cs="Arial MT"/>
          <w:sz w:val="24"/>
          <w:szCs w:val="24"/>
        </w:rPr>
        <w:instrText xml:space="preserve"> SEQ Tabla \* ARABIC </w:instrText>
      </w:r>
      <w:r w:rsidRPr="00E358B7">
        <w:rPr>
          <w:rFonts w:ascii="Arial MT" w:eastAsia="Arial MT" w:hAnsi="Arial MT" w:cs="Arial MT"/>
          <w:sz w:val="24"/>
          <w:szCs w:val="24"/>
        </w:rPr>
        <w:fldChar w:fldCharType="separate"/>
      </w:r>
      <w:r>
        <w:rPr>
          <w:rFonts w:ascii="Arial MT" w:eastAsia="Arial MT" w:hAnsi="Arial MT" w:cs="Arial MT"/>
          <w:noProof/>
          <w:sz w:val="24"/>
          <w:szCs w:val="24"/>
        </w:rPr>
        <w:t>3</w:t>
      </w:r>
      <w:r w:rsidRPr="00E358B7">
        <w:rPr>
          <w:rFonts w:ascii="Arial MT" w:eastAsia="Arial MT" w:hAnsi="Arial MT" w:cs="Arial MT"/>
          <w:sz w:val="24"/>
          <w:szCs w:val="24"/>
        </w:rPr>
        <w:fldChar w:fldCharType="end"/>
      </w:r>
      <w:r>
        <w:rPr>
          <w:rFonts w:ascii="Arial MT" w:eastAsia="Arial MT" w:hAnsi="Arial MT" w:cs="Arial MT"/>
          <w:sz w:val="24"/>
          <w:szCs w:val="24"/>
        </w:rPr>
        <w:t xml:space="preserve"> </w:t>
      </w:r>
      <w:r w:rsidR="002D33A9" w:rsidRPr="00B826C3">
        <w:rPr>
          <w:spacing w:val="-5"/>
          <w:sz w:val="24"/>
          <w:szCs w:val="24"/>
        </w:rPr>
        <w:t>Semanas de</w:t>
      </w:r>
      <w:r w:rsidR="002D33A9" w:rsidRPr="00B826C3">
        <w:rPr>
          <w:spacing w:val="-6"/>
          <w:sz w:val="24"/>
          <w:szCs w:val="24"/>
        </w:rPr>
        <w:t xml:space="preserve"> </w:t>
      </w:r>
      <w:r w:rsidR="002D33A9" w:rsidRPr="00B826C3">
        <w:rPr>
          <w:spacing w:val="-5"/>
          <w:sz w:val="24"/>
          <w:szCs w:val="24"/>
        </w:rPr>
        <w:t>instalación de acuerdo con el número de hogares ofrecido</w:t>
      </w:r>
    </w:p>
    <w:p w14:paraId="12D661BF" w14:textId="63076F85" w:rsidR="00FE79A2" w:rsidRPr="00B826C3" w:rsidRDefault="00FE79A2" w:rsidP="00B826C3">
      <w:pPr>
        <w:pStyle w:val="Textoindependiente"/>
        <w:jc w:val="center"/>
        <w:rPr>
          <w:spacing w:val="-5"/>
          <w:sz w:val="24"/>
          <w:szCs w:val="24"/>
        </w:rPr>
      </w:pPr>
    </w:p>
    <w:p w14:paraId="45709D0D" w14:textId="68FB2CFE" w:rsidR="00FE79A2" w:rsidRDefault="006122EE" w:rsidP="006122EE">
      <w:pPr>
        <w:pStyle w:val="Textoindependiente"/>
        <w:jc w:val="center"/>
        <w:rPr>
          <w:rFonts w:ascii="Arial MT"/>
          <w:b w:val="0"/>
          <w:sz w:val="24"/>
        </w:rPr>
      </w:pPr>
      <w:r w:rsidRPr="00857C7B">
        <w:rPr>
          <w:noProof/>
        </w:rPr>
        <w:drawing>
          <wp:inline distT="0" distB="0" distL="0" distR="0" wp14:anchorId="06F9EE6F" wp14:editId="1CCB3118">
            <wp:extent cx="4088921" cy="4234411"/>
            <wp:effectExtent l="0" t="0" r="6985" b="0"/>
            <wp:docPr id="62641655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1381" cy="4268026"/>
                    </a:xfrm>
                    <a:prstGeom prst="rect">
                      <a:avLst/>
                    </a:prstGeom>
                    <a:noFill/>
                    <a:ln>
                      <a:noFill/>
                    </a:ln>
                  </pic:spPr>
                </pic:pic>
              </a:graphicData>
            </a:graphic>
          </wp:inline>
        </w:drawing>
      </w:r>
    </w:p>
    <w:p w14:paraId="078135C7" w14:textId="77777777" w:rsidR="00B826C3" w:rsidRDefault="00B826C3">
      <w:pPr>
        <w:pStyle w:val="Textoindependiente"/>
        <w:rPr>
          <w:spacing w:val="-5"/>
          <w:sz w:val="18"/>
        </w:rPr>
      </w:pPr>
    </w:p>
    <w:p w14:paraId="1AAF5F1B" w14:textId="77777777" w:rsidR="00B826C3" w:rsidRDefault="00B826C3">
      <w:pPr>
        <w:pStyle w:val="Textoindependiente"/>
        <w:rPr>
          <w:rFonts w:ascii="Arial MT"/>
          <w:b w:val="0"/>
          <w:sz w:val="24"/>
        </w:rPr>
      </w:pPr>
    </w:p>
    <w:p w14:paraId="4BCFBE11" w14:textId="77777777" w:rsidR="00FE79A2" w:rsidRDefault="004F666F">
      <w:pPr>
        <w:spacing w:line="259" w:lineRule="auto"/>
        <w:ind w:left="548" w:right="123"/>
        <w:jc w:val="both"/>
        <w:rPr>
          <w:rFonts w:ascii="Arial MT" w:hAnsi="Arial MT"/>
          <w:spacing w:val="-2"/>
          <w:sz w:val="24"/>
        </w:rPr>
      </w:pPr>
      <w:r>
        <w:rPr>
          <w:rFonts w:ascii="Arial MT" w:hAnsi="Arial MT"/>
          <w:sz w:val="24"/>
        </w:rPr>
        <w:t>El</w:t>
      </w:r>
      <w:r>
        <w:rPr>
          <w:rFonts w:ascii="Arial MT" w:hAnsi="Arial MT"/>
          <w:spacing w:val="-17"/>
          <w:sz w:val="24"/>
        </w:rPr>
        <w:t xml:space="preserve"> </w:t>
      </w:r>
      <w:r>
        <w:rPr>
          <w:rFonts w:ascii="Arial MT" w:hAnsi="Arial MT"/>
          <w:sz w:val="24"/>
        </w:rPr>
        <w:t>plan</w:t>
      </w:r>
      <w:r>
        <w:rPr>
          <w:rFonts w:ascii="Arial MT" w:hAnsi="Arial MT"/>
          <w:spacing w:val="-17"/>
          <w:sz w:val="24"/>
        </w:rPr>
        <w:t xml:space="preserve"> </w:t>
      </w:r>
      <w:r>
        <w:rPr>
          <w:rFonts w:ascii="Arial MT" w:hAnsi="Arial MT"/>
          <w:sz w:val="24"/>
        </w:rPr>
        <w:t>de</w:t>
      </w:r>
      <w:r>
        <w:rPr>
          <w:rFonts w:ascii="Arial MT" w:hAnsi="Arial MT"/>
          <w:spacing w:val="-16"/>
          <w:sz w:val="24"/>
        </w:rPr>
        <w:t xml:space="preserve"> </w:t>
      </w:r>
      <w:r>
        <w:rPr>
          <w:rFonts w:ascii="Arial MT" w:hAnsi="Arial MT"/>
          <w:sz w:val="24"/>
        </w:rPr>
        <w:t>instalación</w:t>
      </w:r>
      <w:r>
        <w:rPr>
          <w:rFonts w:ascii="Arial MT" w:hAnsi="Arial MT"/>
          <w:spacing w:val="-17"/>
          <w:sz w:val="24"/>
        </w:rPr>
        <w:t xml:space="preserve"> </w:t>
      </w:r>
      <w:r>
        <w:rPr>
          <w:rFonts w:ascii="Arial MT" w:hAnsi="Arial MT"/>
          <w:sz w:val="24"/>
        </w:rPr>
        <w:t>presentado</w:t>
      </w:r>
      <w:r>
        <w:rPr>
          <w:rFonts w:ascii="Arial MT" w:hAnsi="Arial MT"/>
          <w:spacing w:val="-17"/>
          <w:sz w:val="24"/>
        </w:rPr>
        <w:t xml:space="preserve"> </w:t>
      </w:r>
      <w:r>
        <w:rPr>
          <w:rFonts w:ascii="Arial MT" w:hAnsi="Arial MT"/>
          <w:sz w:val="24"/>
        </w:rPr>
        <w:t>con</w:t>
      </w:r>
      <w:r>
        <w:rPr>
          <w:rFonts w:ascii="Arial MT" w:hAnsi="Arial MT"/>
          <w:spacing w:val="-17"/>
          <w:sz w:val="24"/>
        </w:rPr>
        <w:t xml:space="preserve"> </w:t>
      </w:r>
      <w:r>
        <w:rPr>
          <w:rFonts w:ascii="Arial MT" w:hAnsi="Arial MT"/>
          <w:sz w:val="24"/>
        </w:rPr>
        <w:t>el</w:t>
      </w:r>
      <w:r>
        <w:rPr>
          <w:rFonts w:ascii="Arial MT" w:hAnsi="Arial MT"/>
          <w:spacing w:val="-16"/>
          <w:sz w:val="24"/>
        </w:rPr>
        <w:t xml:space="preserve"> </w:t>
      </w:r>
      <w:r>
        <w:rPr>
          <w:rFonts w:ascii="Arial MT" w:hAnsi="Arial MT"/>
          <w:sz w:val="24"/>
        </w:rPr>
        <w:t>proyecto</w:t>
      </w:r>
      <w:r>
        <w:rPr>
          <w:rFonts w:ascii="Arial MT" w:hAnsi="Arial MT"/>
          <w:spacing w:val="-17"/>
          <w:sz w:val="24"/>
        </w:rPr>
        <w:t xml:space="preserve"> </w:t>
      </w:r>
      <w:r>
        <w:rPr>
          <w:rFonts w:ascii="Arial MT" w:hAnsi="Arial MT"/>
          <w:sz w:val="24"/>
        </w:rPr>
        <w:t>podrá</w:t>
      </w:r>
      <w:r>
        <w:rPr>
          <w:rFonts w:ascii="Arial MT" w:hAnsi="Arial MT"/>
          <w:spacing w:val="-17"/>
          <w:sz w:val="24"/>
        </w:rPr>
        <w:t xml:space="preserve"> </w:t>
      </w:r>
      <w:r>
        <w:rPr>
          <w:rFonts w:ascii="Arial MT" w:hAnsi="Arial MT"/>
          <w:sz w:val="24"/>
        </w:rPr>
        <w:t>ser</w:t>
      </w:r>
      <w:r>
        <w:rPr>
          <w:rFonts w:ascii="Arial MT" w:hAnsi="Arial MT"/>
          <w:spacing w:val="-16"/>
          <w:sz w:val="24"/>
        </w:rPr>
        <w:t xml:space="preserve"> </w:t>
      </w:r>
      <w:r>
        <w:rPr>
          <w:rFonts w:ascii="Arial MT" w:hAnsi="Arial MT"/>
          <w:sz w:val="24"/>
        </w:rPr>
        <w:t>revisado</w:t>
      </w:r>
      <w:r>
        <w:rPr>
          <w:rFonts w:ascii="Arial MT" w:hAnsi="Arial MT"/>
          <w:spacing w:val="-17"/>
          <w:sz w:val="24"/>
        </w:rPr>
        <w:t xml:space="preserve"> </w:t>
      </w:r>
      <w:r>
        <w:rPr>
          <w:rFonts w:ascii="Arial MT" w:hAnsi="Arial MT"/>
          <w:sz w:val="24"/>
        </w:rPr>
        <w:t>y</w:t>
      </w:r>
      <w:r>
        <w:rPr>
          <w:rFonts w:ascii="Arial MT" w:hAnsi="Arial MT"/>
          <w:spacing w:val="-17"/>
          <w:sz w:val="24"/>
        </w:rPr>
        <w:t xml:space="preserve"> </w:t>
      </w:r>
      <w:r>
        <w:rPr>
          <w:rFonts w:ascii="Arial MT" w:hAnsi="Arial MT"/>
          <w:sz w:val="24"/>
        </w:rPr>
        <w:t xml:space="preserve">ajustado </w:t>
      </w:r>
      <w:proofErr w:type="gramStart"/>
      <w:r>
        <w:rPr>
          <w:rFonts w:ascii="Arial MT" w:hAnsi="Arial MT"/>
          <w:sz w:val="24"/>
        </w:rPr>
        <w:t>conjuntamente con</w:t>
      </w:r>
      <w:proofErr w:type="gramEnd"/>
      <w:r>
        <w:rPr>
          <w:rFonts w:ascii="Arial MT" w:hAnsi="Arial MT"/>
          <w:sz w:val="24"/>
        </w:rPr>
        <w:t xml:space="preserve"> el Patrimonio</w:t>
      </w:r>
      <w:r>
        <w:rPr>
          <w:rFonts w:ascii="Arial MT" w:hAnsi="Arial MT"/>
          <w:spacing w:val="-6"/>
          <w:sz w:val="24"/>
        </w:rPr>
        <w:t xml:space="preserve"> </w:t>
      </w:r>
      <w:r>
        <w:rPr>
          <w:rFonts w:ascii="Arial MT" w:hAnsi="Arial MT"/>
          <w:sz w:val="24"/>
        </w:rPr>
        <w:t xml:space="preserve">Autónomo, de acuerdo con las condiciones específicas del mercado del municipio donde se desarrollará el proyecto </w:t>
      </w:r>
      <w:r>
        <w:rPr>
          <w:rFonts w:ascii="Arial MT" w:hAnsi="Arial MT"/>
          <w:spacing w:val="-2"/>
          <w:sz w:val="24"/>
        </w:rPr>
        <w:t>seleccionado.</w:t>
      </w:r>
    </w:p>
    <w:p w14:paraId="48EC69CE" w14:textId="77777777" w:rsidR="004E5449" w:rsidRDefault="004E5449">
      <w:pPr>
        <w:spacing w:line="259" w:lineRule="auto"/>
        <w:ind w:left="548" w:right="123"/>
        <w:jc w:val="both"/>
        <w:rPr>
          <w:rFonts w:ascii="Arial MT" w:hAnsi="Arial MT"/>
          <w:spacing w:val="-2"/>
          <w:sz w:val="24"/>
        </w:rPr>
      </w:pPr>
    </w:p>
    <w:p w14:paraId="18625432" w14:textId="16266339" w:rsidR="004E5449" w:rsidRPr="00B826C3" w:rsidRDefault="004E5449">
      <w:pPr>
        <w:spacing w:line="259" w:lineRule="auto"/>
        <w:ind w:left="548" w:right="123"/>
        <w:jc w:val="both"/>
        <w:rPr>
          <w:rFonts w:ascii="Arial MT" w:hAnsi="Arial MT"/>
          <w:b/>
          <w:bCs/>
          <w:sz w:val="24"/>
          <w:u w:val="single"/>
        </w:rPr>
      </w:pPr>
      <w:r w:rsidRPr="00B826C3">
        <w:rPr>
          <w:rFonts w:ascii="Arial MT" w:hAnsi="Arial MT"/>
          <w:b/>
          <w:bCs/>
          <w:sz w:val="24"/>
          <w:u w:val="single"/>
        </w:rPr>
        <w:t>La suma de hogares establecidos en el plan de instalaciones debe coincidir con los hogares ofertados en el numeral 4.</w:t>
      </w:r>
    </w:p>
    <w:sectPr w:rsidR="004E5449" w:rsidRPr="00B826C3">
      <w:type w:val="continuous"/>
      <w:pgSz w:w="12240" w:h="15840"/>
      <w:pgMar w:top="1680" w:right="1580" w:bottom="28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506DC" w14:textId="77777777" w:rsidR="006F608B" w:rsidRDefault="006F608B" w:rsidP="004E5449">
      <w:r>
        <w:separator/>
      </w:r>
    </w:p>
  </w:endnote>
  <w:endnote w:type="continuationSeparator" w:id="0">
    <w:p w14:paraId="60F1F300" w14:textId="77777777" w:rsidR="006F608B" w:rsidRDefault="006F608B" w:rsidP="004E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F2254" w14:textId="1AD0EB08" w:rsidR="0072018C" w:rsidRPr="0072018C" w:rsidRDefault="0072018C" w:rsidP="0072018C">
    <w:pPr>
      <w:spacing w:before="12"/>
      <w:ind w:left="20"/>
      <w:rPr>
        <w:b/>
        <w:sz w:val="20"/>
      </w:rPr>
    </w:pPr>
    <w:r>
      <w:rPr>
        <w:b/>
        <w:sz w:val="20"/>
      </w:rPr>
      <w:t xml:space="preserve">Anexo 6: </w:t>
    </w:r>
    <w:r w:rsidR="00AF6455">
      <w:rPr>
        <w:b/>
        <w:sz w:val="20"/>
      </w:rPr>
      <w:t xml:space="preserve">Borrador del </w:t>
    </w:r>
    <w:r>
      <w:rPr>
        <w:b/>
        <w:sz w:val="20"/>
      </w:rPr>
      <w:t xml:space="preserve">Formato de Propuesta Técnica </w:t>
    </w:r>
    <w:r w:rsidR="00060764">
      <w:rPr>
        <w:b/>
        <w:sz w:val="20"/>
      </w:rPr>
      <w:t>–</w:t>
    </w:r>
    <w:r>
      <w:rPr>
        <w:b/>
        <w:sz w:val="20"/>
      </w:rPr>
      <w:t xml:space="preserve"> Convocatoria</w:t>
    </w:r>
    <w:r w:rsidR="00060764">
      <w:rPr>
        <w:b/>
        <w:sz w:val="20"/>
      </w:rPr>
      <w:t xml:space="preserve"> de remanentes</w:t>
    </w:r>
    <w:r>
      <w:rPr>
        <w:b/>
        <w:sz w:val="20"/>
      </w:rPr>
      <w:t xml:space="preserve"> No.00</w:t>
    </w:r>
    <w:r w:rsidR="00DE1A27">
      <w:rPr>
        <w:b/>
        <w:sz w:val="20"/>
      </w:rPr>
      <w:t>2</w:t>
    </w:r>
    <w:r>
      <w:rPr>
        <w:b/>
        <w:sz w:val="20"/>
      </w:rPr>
      <w:t xml:space="preserve"> de 2024</w:t>
    </w:r>
    <w:r>
      <w:rPr>
        <w:b/>
        <w:spacing w:val="-3"/>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8BFB2" w14:textId="77777777" w:rsidR="006F608B" w:rsidRDefault="006F608B" w:rsidP="004E5449">
      <w:r>
        <w:separator/>
      </w:r>
    </w:p>
  </w:footnote>
  <w:footnote w:type="continuationSeparator" w:id="0">
    <w:p w14:paraId="2D64E661" w14:textId="77777777" w:rsidR="006F608B" w:rsidRDefault="006F608B" w:rsidP="004E5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8D5A" w14:textId="3BF8C4DA" w:rsidR="0072018C" w:rsidRDefault="0072018C">
    <w:pPr>
      <w:pStyle w:val="Encabezado"/>
    </w:pPr>
    <w:r>
      <w:rPr>
        <w:noProof/>
      </w:rPr>
      <w:drawing>
        <wp:anchor distT="0" distB="0" distL="0" distR="0" simplePos="0" relativeHeight="251659264" behindDoc="1" locked="0" layoutInCell="1" allowOverlap="1" wp14:anchorId="51A4B9A2" wp14:editId="37725EE8">
          <wp:simplePos x="0" y="0"/>
          <wp:positionH relativeFrom="page">
            <wp:posOffset>1092200</wp:posOffset>
          </wp:positionH>
          <wp:positionV relativeFrom="page">
            <wp:posOffset>457200</wp:posOffset>
          </wp:positionV>
          <wp:extent cx="920795" cy="36769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920795" cy="367695"/>
                  </a:xfrm>
                  <a:prstGeom prst="rect">
                    <a:avLst/>
                  </a:prstGeom>
                </pic:spPr>
              </pic:pic>
            </a:graphicData>
          </a:graphic>
        </wp:anchor>
      </w:drawing>
    </w:r>
    <w:r>
      <w:rPr>
        <w:noProof/>
      </w:rPr>
      <w:drawing>
        <wp:anchor distT="0" distB="0" distL="0" distR="0" simplePos="0" relativeHeight="251660288" behindDoc="1" locked="0" layoutInCell="1" allowOverlap="1" wp14:anchorId="39AFC911" wp14:editId="27C16266">
          <wp:simplePos x="0" y="0"/>
          <wp:positionH relativeFrom="page">
            <wp:posOffset>5944235</wp:posOffset>
          </wp:positionH>
          <wp:positionV relativeFrom="page">
            <wp:posOffset>472440</wp:posOffset>
          </wp:positionV>
          <wp:extent cx="828010" cy="473075"/>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2" cstate="print"/>
                  <a:stretch>
                    <a:fillRect/>
                  </a:stretch>
                </pic:blipFill>
                <pic:spPr>
                  <a:xfrm>
                    <a:off x="0" y="0"/>
                    <a:ext cx="828010" cy="4730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90FAD"/>
    <w:multiLevelType w:val="hybridMultilevel"/>
    <w:tmpl w:val="45B8F6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0702A32"/>
    <w:multiLevelType w:val="hybridMultilevel"/>
    <w:tmpl w:val="EE74667C"/>
    <w:lvl w:ilvl="0" w:tplc="240A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49C02099"/>
    <w:multiLevelType w:val="hybridMultilevel"/>
    <w:tmpl w:val="ACFA7E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DAE55E7"/>
    <w:multiLevelType w:val="multilevel"/>
    <w:tmpl w:val="7A14AFB6"/>
    <w:lvl w:ilvl="0">
      <w:start w:val="12"/>
      <w:numFmt w:val="decimal"/>
      <w:lvlText w:val="%1"/>
      <w:lvlJc w:val="left"/>
      <w:pPr>
        <w:ind w:left="1098" w:hanging="576"/>
      </w:pPr>
      <w:rPr>
        <w:rFonts w:hint="default"/>
        <w:lang w:val="es-ES" w:eastAsia="en-US" w:bidi="ar-SA"/>
      </w:rPr>
    </w:lvl>
    <w:lvl w:ilvl="1">
      <w:start w:val="1"/>
      <w:numFmt w:val="decimal"/>
      <w:lvlText w:val="%1.%2"/>
      <w:lvlJc w:val="left"/>
      <w:pPr>
        <w:ind w:left="1098" w:hanging="576"/>
      </w:pPr>
      <w:rPr>
        <w:rFonts w:ascii="Arial" w:eastAsia="Arial" w:hAnsi="Arial" w:cs="Arial" w:hint="default"/>
        <w:b/>
        <w:bCs/>
        <w:spacing w:val="-1"/>
        <w:w w:val="100"/>
        <w:sz w:val="22"/>
        <w:szCs w:val="22"/>
        <w:lang w:val="es-ES" w:eastAsia="en-US" w:bidi="ar-SA"/>
      </w:rPr>
    </w:lvl>
    <w:lvl w:ilvl="2">
      <w:numFmt w:val="bullet"/>
      <w:lvlText w:val=""/>
      <w:lvlJc w:val="left"/>
      <w:pPr>
        <w:ind w:left="1242" w:hanging="360"/>
      </w:pPr>
      <w:rPr>
        <w:rFonts w:ascii="Symbol" w:eastAsia="Symbol" w:hAnsi="Symbol" w:cs="Symbol" w:hint="default"/>
        <w:w w:val="100"/>
        <w:sz w:val="22"/>
        <w:szCs w:val="22"/>
        <w:lang w:val="es-ES" w:eastAsia="en-US" w:bidi="ar-SA"/>
      </w:rPr>
    </w:lvl>
    <w:lvl w:ilvl="3">
      <w:numFmt w:val="bullet"/>
      <w:lvlText w:val="•"/>
      <w:lvlJc w:val="left"/>
      <w:pPr>
        <w:ind w:left="3196" w:hanging="360"/>
      </w:pPr>
      <w:rPr>
        <w:rFonts w:hint="default"/>
        <w:lang w:val="es-ES" w:eastAsia="en-US" w:bidi="ar-SA"/>
      </w:rPr>
    </w:lvl>
    <w:lvl w:ilvl="4">
      <w:numFmt w:val="bullet"/>
      <w:lvlText w:val="•"/>
      <w:lvlJc w:val="left"/>
      <w:pPr>
        <w:ind w:left="4174" w:hanging="360"/>
      </w:pPr>
      <w:rPr>
        <w:rFonts w:hint="default"/>
        <w:lang w:val="es-ES" w:eastAsia="en-US" w:bidi="ar-SA"/>
      </w:rPr>
    </w:lvl>
    <w:lvl w:ilvl="5">
      <w:numFmt w:val="bullet"/>
      <w:lvlText w:val="•"/>
      <w:lvlJc w:val="left"/>
      <w:pPr>
        <w:ind w:left="5152" w:hanging="360"/>
      </w:pPr>
      <w:rPr>
        <w:rFonts w:hint="default"/>
        <w:lang w:val="es-ES" w:eastAsia="en-US" w:bidi="ar-SA"/>
      </w:rPr>
    </w:lvl>
    <w:lvl w:ilvl="6">
      <w:numFmt w:val="bullet"/>
      <w:lvlText w:val="•"/>
      <w:lvlJc w:val="left"/>
      <w:pPr>
        <w:ind w:left="6130" w:hanging="360"/>
      </w:pPr>
      <w:rPr>
        <w:rFonts w:hint="default"/>
        <w:lang w:val="es-ES" w:eastAsia="en-US" w:bidi="ar-SA"/>
      </w:rPr>
    </w:lvl>
    <w:lvl w:ilvl="7">
      <w:numFmt w:val="bullet"/>
      <w:lvlText w:val="•"/>
      <w:lvlJc w:val="left"/>
      <w:pPr>
        <w:ind w:left="7108" w:hanging="360"/>
      </w:pPr>
      <w:rPr>
        <w:rFonts w:hint="default"/>
        <w:lang w:val="es-ES" w:eastAsia="en-US" w:bidi="ar-SA"/>
      </w:rPr>
    </w:lvl>
    <w:lvl w:ilvl="8">
      <w:numFmt w:val="bullet"/>
      <w:lvlText w:val="•"/>
      <w:lvlJc w:val="left"/>
      <w:pPr>
        <w:ind w:left="8086" w:hanging="360"/>
      </w:pPr>
      <w:rPr>
        <w:rFonts w:hint="default"/>
        <w:lang w:val="es-ES" w:eastAsia="en-US" w:bidi="ar-SA"/>
      </w:rPr>
    </w:lvl>
  </w:abstractNum>
  <w:abstractNum w:abstractNumId="4" w15:restartNumberingAfterBreak="0">
    <w:nsid w:val="57BF050B"/>
    <w:multiLevelType w:val="hybridMultilevel"/>
    <w:tmpl w:val="8076D72C"/>
    <w:lvl w:ilvl="0" w:tplc="B3C4D5FA">
      <w:start w:val="1"/>
      <w:numFmt w:val="decimal"/>
      <w:lvlText w:val="%1."/>
      <w:lvlJc w:val="left"/>
      <w:pPr>
        <w:ind w:left="882" w:hanging="360"/>
      </w:pPr>
      <w:rPr>
        <w:rFonts w:hint="default"/>
      </w:rPr>
    </w:lvl>
    <w:lvl w:ilvl="1" w:tplc="240A0019" w:tentative="1">
      <w:start w:val="1"/>
      <w:numFmt w:val="lowerLetter"/>
      <w:lvlText w:val="%2."/>
      <w:lvlJc w:val="left"/>
      <w:pPr>
        <w:ind w:left="1602" w:hanging="360"/>
      </w:pPr>
    </w:lvl>
    <w:lvl w:ilvl="2" w:tplc="240A001B" w:tentative="1">
      <w:start w:val="1"/>
      <w:numFmt w:val="lowerRoman"/>
      <w:lvlText w:val="%3."/>
      <w:lvlJc w:val="right"/>
      <w:pPr>
        <w:ind w:left="2322" w:hanging="180"/>
      </w:pPr>
    </w:lvl>
    <w:lvl w:ilvl="3" w:tplc="240A000F" w:tentative="1">
      <w:start w:val="1"/>
      <w:numFmt w:val="decimal"/>
      <w:lvlText w:val="%4."/>
      <w:lvlJc w:val="left"/>
      <w:pPr>
        <w:ind w:left="3042" w:hanging="360"/>
      </w:pPr>
    </w:lvl>
    <w:lvl w:ilvl="4" w:tplc="240A0019" w:tentative="1">
      <w:start w:val="1"/>
      <w:numFmt w:val="lowerLetter"/>
      <w:lvlText w:val="%5."/>
      <w:lvlJc w:val="left"/>
      <w:pPr>
        <w:ind w:left="3762" w:hanging="360"/>
      </w:pPr>
    </w:lvl>
    <w:lvl w:ilvl="5" w:tplc="240A001B" w:tentative="1">
      <w:start w:val="1"/>
      <w:numFmt w:val="lowerRoman"/>
      <w:lvlText w:val="%6."/>
      <w:lvlJc w:val="right"/>
      <w:pPr>
        <w:ind w:left="4482" w:hanging="180"/>
      </w:pPr>
    </w:lvl>
    <w:lvl w:ilvl="6" w:tplc="240A000F" w:tentative="1">
      <w:start w:val="1"/>
      <w:numFmt w:val="decimal"/>
      <w:lvlText w:val="%7."/>
      <w:lvlJc w:val="left"/>
      <w:pPr>
        <w:ind w:left="5202" w:hanging="360"/>
      </w:pPr>
    </w:lvl>
    <w:lvl w:ilvl="7" w:tplc="240A0019" w:tentative="1">
      <w:start w:val="1"/>
      <w:numFmt w:val="lowerLetter"/>
      <w:lvlText w:val="%8."/>
      <w:lvlJc w:val="left"/>
      <w:pPr>
        <w:ind w:left="5922" w:hanging="360"/>
      </w:pPr>
    </w:lvl>
    <w:lvl w:ilvl="8" w:tplc="240A001B" w:tentative="1">
      <w:start w:val="1"/>
      <w:numFmt w:val="lowerRoman"/>
      <w:lvlText w:val="%9."/>
      <w:lvlJc w:val="right"/>
      <w:pPr>
        <w:ind w:left="6642" w:hanging="180"/>
      </w:pPr>
    </w:lvl>
  </w:abstractNum>
  <w:abstractNum w:abstractNumId="5" w15:restartNumberingAfterBreak="0">
    <w:nsid w:val="6BD80500"/>
    <w:multiLevelType w:val="multilevel"/>
    <w:tmpl w:val="E9D2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14229E"/>
    <w:multiLevelType w:val="hybridMultilevel"/>
    <w:tmpl w:val="755EFAD4"/>
    <w:lvl w:ilvl="0" w:tplc="4126DEBA">
      <w:start w:val="1"/>
      <w:numFmt w:val="decimal"/>
      <w:lvlText w:val="%1."/>
      <w:lvlJc w:val="left"/>
      <w:pPr>
        <w:ind w:left="548" w:hanging="720"/>
      </w:pPr>
      <w:rPr>
        <w:rFonts w:ascii="Arial" w:eastAsia="Arial" w:hAnsi="Arial" w:cs="Arial" w:hint="default"/>
        <w:b/>
        <w:bCs/>
        <w:i w:val="0"/>
        <w:iCs w:val="0"/>
        <w:spacing w:val="-1"/>
        <w:w w:val="100"/>
        <w:sz w:val="22"/>
        <w:szCs w:val="22"/>
        <w:lang w:val="es-ES" w:eastAsia="en-US" w:bidi="ar-SA"/>
      </w:rPr>
    </w:lvl>
    <w:lvl w:ilvl="1" w:tplc="4A5E721E">
      <w:start w:val="1"/>
      <w:numFmt w:val="lowerLetter"/>
      <w:lvlText w:val="%2)"/>
      <w:lvlJc w:val="left"/>
      <w:pPr>
        <w:ind w:left="1268" w:hanging="360"/>
      </w:pPr>
      <w:rPr>
        <w:rFonts w:ascii="Arial MT" w:eastAsia="Arial MT" w:hAnsi="Arial MT" w:cs="Arial MT" w:hint="default"/>
        <w:b w:val="0"/>
        <w:bCs w:val="0"/>
        <w:i w:val="0"/>
        <w:iCs w:val="0"/>
        <w:spacing w:val="0"/>
        <w:w w:val="99"/>
        <w:sz w:val="24"/>
        <w:szCs w:val="24"/>
        <w:lang w:val="es-ES" w:eastAsia="en-US" w:bidi="ar-SA"/>
      </w:rPr>
    </w:lvl>
    <w:lvl w:ilvl="2" w:tplc="51604026">
      <w:numFmt w:val="bullet"/>
      <w:lvlText w:val="•"/>
      <w:lvlJc w:val="left"/>
      <w:pPr>
        <w:ind w:left="2113" w:hanging="360"/>
      </w:pPr>
      <w:rPr>
        <w:rFonts w:hint="default"/>
        <w:lang w:val="es-ES" w:eastAsia="en-US" w:bidi="ar-SA"/>
      </w:rPr>
    </w:lvl>
    <w:lvl w:ilvl="3" w:tplc="5E7C0DD6">
      <w:numFmt w:val="bullet"/>
      <w:lvlText w:val="•"/>
      <w:lvlJc w:val="left"/>
      <w:pPr>
        <w:ind w:left="2966" w:hanging="360"/>
      </w:pPr>
      <w:rPr>
        <w:rFonts w:hint="default"/>
        <w:lang w:val="es-ES" w:eastAsia="en-US" w:bidi="ar-SA"/>
      </w:rPr>
    </w:lvl>
    <w:lvl w:ilvl="4" w:tplc="2A36A8D6">
      <w:numFmt w:val="bullet"/>
      <w:lvlText w:val="•"/>
      <w:lvlJc w:val="left"/>
      <w:pPr>
        <w:ind w:left="3820" w:hanging="360"/>
      </w:pPr>
      <w:rPr>
        <w:rFonts w:hint="default"/>
        <w:lang w:val="es-ES" w:eastAsia="en-US" w:bidi="ar-SA"/>
      </w:rPr>
    </w:lvl>
    <w:lvl w:ilvl="5" w:tplc="9EACB06A">
      <w:numFmt w:val="bullet"/>
      <w:lvlText w:val="•"/>
      <w:lvlJc w:val="left"/>
      <w:pPr>
        <w:ind w:left="4673" w:hanging="360"/>
      </w:pPr>
      <w:rPr>
        <w:rFonts w:hint="default"/>
        <w:lang w:val="es-ES" w:eastAsia="en-US" w:bidi="ar-SA"/>
      </w:rPr>
    </w:lvl>
    <w:lvl w:ilvl="6" w:tplc="776840CE">
      <w:numFmt w:val="bullet"/>
      <w:lvlText w:val="•"/>
      <w:lvlJc w:val="left"/>
      <w:pPr>
        <w:ind w:left="5526" w:hanging="360"/>
      </w:pPr>
      <w:rPr>
        <w:rFonts w:hint="default"/>
        <w:lang w:val="es-ES" w:eastAsia="en-US" w:bidi="ar-SA"/>
      </w:rPr>
    </w:lvl>
    <w:lvl w:ilvl="7" w:tplc="979E24CE">
      <w:numFmt w:val="bullet"/>
      <w:lvlText w:val="•"/>
      <w:lvlJc w:val="left"/>
      <w:pPr>
        <w:ind w:left="6380" w:hanging="360"/>
      </w:pPr>
      <w:rPr>
        <w:rFonts w:hint="default"/>
        <w:lang w:val="es-ES" w:eastAsia="en-US" w:bidi="ar-SA"/>
      </w:rPr>
    </w:lvl>
    <w:lvl w:ilvl="8" w:tplc="41361D34">
      <w:numFmt w:val="bullet"/>
      <w:lvlText w:val="•"/>
      <w:lvlJc w:val="left"/>
      <w:pPr>
        <w:ind w:left="7233" w:hanging="360"/>
      </w:pPr>
      <w:rPr>
        <w:rFonts w:hint="default"/>
        <w:lang w:val="es-ES" w:eastAsia="en-US" w:bidi="ar-SA"/>
      </w:rPr>
    </w:lvl>
  </w:abstractNum>
  <w:num w:numId="1" w16cid:durableId="1671516866">
    <w:abstractNumId w:val="6"/>
  </w:num>
  <w:num w:numId="2" w16cid:durableId="1066338008">
    <w:abstractNumId w:val="2"/>
  </w:num>
  <w:num w:numId="3" w16cid:durableId="845095128">
    <w:abstractNumId w:val="5"/>
  </w:num>
  <w:num w:numId="4" w16cid:durableId="1532569729">
    <w:abstractNumId w:val="3"/>
  </w:num>
  <w:num w:numId="5" w16cid:durableId="1723284744">
    <w:abstractNumId w:val="0"/>
  </w:num>
  <w:num w:numId="6" w16cid:durableId="594482529">
    <w:abstractNumId w:val="4"/>
  </w:num>
  <w:num w:numId="7" w16cid:durableId="1609043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9A2"/>
    <w:rsid w:val="0001112B"/>
    <w:rsid w:val="00060764"/>
    <w:rsid w:val="0006157C"/>
    <w:rsid w:val="000A116E"/>
    <w:rsid w:val="000D138F"/>
    <w:rsid w:val="000D1E19"/>
    <w:rsid w:val="000D7749"/>
    <w:rsid w:val="000E07AB"/>
    <w:rsid w:val="00122C76"/>
    <w:rsid w:val="001829E0"/>
    <w:rsid w:val="00197E7D"/>
    <w:rsid w:val="001B623D"/>
    <w:rsid w:val="001C4B58"/>
    <w:rsid w:val="001F4FB4"/>
    <w:rsid w:val="002260DC"/>
    <w:rsid w:val="0027442E"/>
    <w:rsid w:val="002A3343"/>
    <w:rsid w:val="002A57D8"/>
    <w:rsid w:val="002A5A63"/>
    <w:rsid w:val="002D33A9"/>
    <w:rsid w:val="003141FE"/>
    <w:rsid w:val="003A0A44"/>
    <w:rsid w:val="003D6084"/>
    <w:rsid w:val="004025DE"/>
    <w:rsid w:val="00411CBC"/>
    <w:rsid w:val="004434BE"/>
    <w:rsid w:val="004E5449"/>
    <w:rsid w:val="004F666F"/>
    <w:rsid w:val="005655B9"/>
    <w:rsid w:val="005C2920"/>
    <w:rsid w:val="006122EE"/>
    <w:rsid w:val="0065255E"/>
    <w:rsid w:val="006C04CE"/>
    <w:rsid w:val="006F608B"/>
    <w:rsid w:val="0072018C"/>
    <w:rsid w:val="007669FE"/>
    <w:rsid w:val="00794034"/>
    <w:rsid w:val="007C17B0"/>
    <w:rsid w:val="007C5B2E"/>
    <w:rsid w:val="00826727"/>
    <w:rsid w:val="00855032"/>
    <w:rsid w:val="008933EB"/>
    <w:rsid w:val="00893E51"/>
    <w:rsid w:val="0089607B"/>
    <w:rsid w:val="008B43E3"/>
    <w:rsid w:val="008C61E8"/>
    <w:rsid w:val="00901E74"/>
    <w:rsid w:val="009254EE"/>
    <w:rsid w:val="009B2798"/>
    <w:rsid w:val="009B2D4D"/>
    <w:rsid w:val="00A60E93"/>
    <w:rsid w:val="00A6479A"/>
    <w:rsid w:val="00AD61E5"/>
    <w:rsid w:val="00AF6455"/>
    <w:rsid w:val="00B51CA2"/>
    <w:rsid w:val="00B826C3"/>
    <w:rsid w:val="00BA4E20"/>
    <w:rsid w:val="00BC3755"/>
    <w:rsid w:val="00BD4DA6"/>
    <w:rsid w:val="00BF48CC"/>
    <w:rsid w:val="00C42C69"/>
    <w:rsid w:val="00C86489"/>
    <w:rsid w:val="00CA1ABF"/>
    <w:rsid w:val="00CD385C"/>
    <w:rsid w:val="00CE56C1"/>
    <w:rsid w:val="00D1196F"/>
    <w:rsid w:val="00D5463E"/>
    <w:rsid w:val="00DE1A27"/>
    <w:rsid w:val="00E358B7"/>
    <w:rsid w:val="00E5049F"/>
    <w:rsid w:val="00F2005A"/>
    <w:rsid w:val="00F62272"/>
    <w:rsid w:val="00F926D8"/>
    <w:rsid w:val="00FA2EFD"/>
    <w:rsid w:val="00FA5EB3"/>
    <w:rsid w:val="00FE79A2"/>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81014"/>
  <w15:docId w15:val="{707DA7EF-270C-493A-9381-7FEBE025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rPr>
  </w:style>
  <w:style w:type="paragraph" w:styleId="Ttulo">
    <w:name w:val="Title"/>
    <w:basedOn w:val="Normal"/>
    <w:link w:val="TtuloCar"/>
    <w:uiPriority w:val="10"/>
    <w:qFormat/>
    <w:pPr>
      <w:ind w:left="2495" w:right="1581" w:firstLine="1087"/>
    </w:pPr>
    <w:rPr>
      <w:b/>
      <w:bCs/>
      <w:sz w:val="40"/>
      <w:szCs w:val="40"/>
    </w:rPr>
  </w:style>
  <w:style w:type="paragraph" w:styleId="Prrafodelista">
    <w:name w:val="List Paragraph"/>
    <w:aliases w:val="List1,Bullet List,FooterText,numbered,List Paragraph1,Paragraphe de liste1,lp1,HOJA,Colorful List Accent 1,Colorful List - Accent 11,Lista vistosa - Énfasis 11,Lista vistosa - Énfasis 111,Lista vistosa - Énfasis 12,titulo 3,Bullet,列出段落"/>
    <w:basedOn w:val="Normal"/>
    <w:link w:val="PrrafodelistaCar"/>
    <w:uiPriority w:val="34"/>
    <w:qFormat/>
    <w:pPr>
      <w:ind w:left="548" w:right="116"/>
      <w:jc w:val="both"/>
    </w:pPr>
  </w:style>
  <w:style w:type="paragraph" w:customStyle="1" w:styleId="TableParagraph">
    <w:name w:val="Table Paragraph"/>
    <w:basedOn w:val="Normal"/>
    <w:uiPriority w:val="1"/>
    <w:qFormat/>
  </w:style>
  <w:style w:type="paragraph" w:customStyle="1" w:styleId="trt0xe">
    <w:name w:val="trt0xe"/>
    <w:basedOn w:val="Normal"/>
    <w:rsid w:val="00BC3755"/>
    <w:pPr>
      <w:widowControl/>
      <w:autoSpaceDE/>
      <w:autoSpaceDN/>
      <w:spacing w:before="100" w:beforeAutospacing="1" w:after="100" w:afterAutospacing="1"/>
    </w:pPr>
    <w:rPr>
      <w:rFonts w:ascii="Times New Roman" w:eastAsia="Times New Roman" w:hAnsi="Times New Roman" w:cs="Times New Roman"/>
      <w:sz w:val="24"/>
      <w:szCs w:val="24"/>
      <w:lang w:val="es-CO" w:eastAsia="zh-CN"/>
    </w:rPr>
  </w:style>
  <w:style w:type="paragraph" w:styleId="Encabezado">
    <w:name w:val="header"/>
    <w:basedOn w:val="Normal"/>
    <w:link w:val="EncabezadoCar"/>
    <w:uiPriority w:val="99"/>
    <w:unhideWhenUsed/>
    <w:rsid w:val="004E5449"/>
    <w:pPr>
      <w:tabs>
        <w:tab w:val="center" w:pos="4419"/>
        <w:tab w:val="right" w:pos="8838"/>
      </w:tabs>
    </w:pPr>
  </w:style>
  <w:style w:type="character" w:customStyle="1" w:styleId="EncabezadoCar">
    <w:name w:val="Encabezado Car"/>
    <w:basedOn w:val="Fuentedeprrafopredeter"/>
    <w:link w:val="Encabezado"/>
    <w:uiPriority w:val="99"/>
    <w:rsid w:val="004E5449"/>
    <w:rPr>
      <w:rFonts w:ascii="Arial" w:eastAsia="Arial" w:hAnsi="Arial" w:cs="Arial"/>
      <w:lang w:val="es-ES"/>
    </w:rPr>
  </w:style>
  <w:style w:type="paragraph" w:styleId="Piedepgina">
    <w:name w:val="footer"/>
    <w:basedOn w:val="Normal"/>
    <w:link w:val="PiedepginaCar"/>
    <w:uiPriority w:val="99"/>
    <w:unhideWhenUsed/>
    <w:rsid w:val="004E5449"/>
    <w:pPr>
      <w:tabs>
        <w:tab w:val="center" w:pos="4419"/>
        <w:tab w:val="right" w:pos="8838"/>
      </w:tabs>
    </w:pPr>
  </w:style>
  <w:style w:type="character" w:customStyle="1" w:styleId="PiedepginaCar">
    <w:name w:val="Pie de página Car"/>
    <w:basedOn w:val="Fuentedeprrafopredeter"/>
    <w:link w:val="Piedepgina"/>
    <w:uiPriority w:val="99"/>
    <w:rsid w:val="004E5449"/>
    <w:rPr>
      <w:rFonts w:ascii="Arial" w:eastAsia="Arial" w:hAnsi="Arial" w:cs="Arial"/>
      <w:lang w:val="es-ES"/>
    </w:rPr>
  </w:style>
  <w:style w:type="paragraph" w:styleId="Descripcin">
    <w:name w:val="caption"/>
    <w:basedOn w:val="Normal"/>
    <w:next w:val="Normal"/>
    <w:uiPriority w:val="35"/>
    <w:unhideWhenUsed/>
    <w:qFormat/>
    <w:rsid w:val="00E358B7"/>
    <w:pPr>
      <w:spacing w:after="200"/>
    </w:pPr>
    <w:rPr>
      <w:rFonts w:ascii="Arial MT" w:eastAsia="Arial MT" w:hAnsi="Arial MT" w:cs="Arial MT"/>
      <w:i/>
      <w:iCs/>
      <w:color w:val="1F497D" w:themeColor="text2"/>
      <w:sz w:val="18"/>
      <w:szCs w:val="18"/>
    </w:rPr>
  </w:style>
  <w:style w:type="character" w:customStyle="1" w:styleId="PrrafodelistaCar">
    <w:name w:val="Párrafo de lista Car"/>
    <w:aliases w:val="List1 Car,Bullet List Car,FooterText Car,numbered Car,List Paragraph1 Car,Paragraphe de liste1 Car,lp1 Car,HOJA Car,Colorful List Accent 1 Car,Colorful List - Accent 11 Car,Lista vistosa - Énfasis 11 Car,titulo 3 Car,Bullet Car"/>
    <w:link w:val="Prrafodelista"/>
    <w:uiPriority w:val="34"/>
    <w:qFormat/>
    <w:locked/>
    <w:rsid w:val="002A57D8"/>
    <w:rPr>
      <w:rFonts w:ascii="Arial" w:eastAsia="Arial" w:hAnsi="Arial" w:cs="Arial"/>
      <w:lang w:val="es-ES"/>
    </w:rPr>
  </w:style>
  <w:style w:type="character" w:customStyle="1" w:styleId="eop">
    <w:name w:val="eop"/>
    <w:basedOn w:val="Fuentedeprrafopredeter"/>
    <w:rsid w:val="00CE56C1"/>
  </w:style>
  <w:style w:type="paragraph" w:customStyle="1" w:styleId="paragraph">
    <w:name w:val="paragraph"/>
    <w:basedOn w:val="Normal"/>
    <w:rsid w:val="00CE56C1"/>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TtuloCar">
    <w:name w:val="Título Car"/>
    <w:basedOn w:val="Fuentedeprrafopredeter"/>
    <w:link w:val="Ttulo"/>
    <w:uiPriority w:val="10"/>
    <w:rsid w:val="00CE56C1"/>
    <w:rPr>
      <w:rFonts w:ascii="Arial" w:eastAsia="Arial" w:hAnsi="Arial" w:cs="Arial"/>
      <w:b/>
      <w:bCs/>
      <w:sz w:val="40"/>
      <w:szCs w:val="4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990128">
      <w:bodyDiv w:val="1"/>
      <w:marLeft w:val="0"/>
      <w:marRight w:val="0"/>
      <w:marTop w:val="0"/>
      <w:marBottom w:val="0"/>
      <w:divBdr>
        <w:top w:val="none" w:sz="0" w:space="0" w:color="auto"/>
        <w:left w:val="none" w:sz="0" w:space="0" w:color="auto"/>
        <w:bottom w:val="none" w:sz="0" w:space="0" w:color="auto"/>
        <w:right w:val="none" w:sz="0" w:space="0" w:color="auto"/>
      </w:divBdr>
    </w:div>
    <w:div w:id="754015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898</Words>
  <Characters>4944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JOSUE ACOSTA</dc:creator>
  <cp:lastModifiedBy>JOSUE ACOSTA</cp:lastModifiedBy>
  <cp:revision>11</cp:revision>
  <dcterms:created xsi:type="dcterms:W3CDTF">2024-04-07T09:30:00Z</dcterms:created>
  <dcterms:modified xsi:type="dcterms:W3CDTF">2024-04-08T10:59:00Z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2023-11-22T00:00:00Z</vt:filetime>
  </property>
  <property fmtid="{D5CDD505-2E9C-101B-9397-08002B2CF9AE}" pid="3" name="Creator">
    <vt:lpwstr>Microsoft® Word para Microsoft 365</vt:lpwstr>
  </property>
  <property fmtid="{D5CDD505-2E9C-101B-9397-08002B2CF9AE}" pid="4" name="LastSaved">
    <vt:filetime>2024-02-01T00:00:00Z</vt:filetime>
  </property>
  <property fmtid="{D5CDD505-2E9C-101B-9397-08002B2CF9AE}" pid="5" name="Producer">
    <vt:lpwstr>Microsoft® Word para Microsoft 365</vt:lpwstr>
  </property>
</Properties>
</file>