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64E1E" w14:textId="77777777" w:rsidR="00BD01A7" w:rsidRDefault="00BD01A7" w:rsidP="00BD01A7">
      <w:pPr>
        <w:spacing w:after="0" w:line="240" w:lineRule="auto"/>
        <w:contextualSpacing/>
        <w:jc w:val="center"/>
        <w:rPr>
          <w:rFonts w:asciiTheme="majorHAnsi" w:eastAsiaTheme="majorEastAsia" w:hAnsiTheme="majorHAnsi" w:cstheme="majorBidi"/>
          <w:b/>
          <w:spacing w:val="-10"/>
          <w:kern w:val="28"/>
          <w:sz w:val="56"/>
          <w:szCs w:val="56"/>
          <w:lang w:eastAsia="en-US"/>
        </w:rPr>
      </w:pPr>
    </w:p>
    <w:p w14:paraId="3296CB46" w14:textId="77777777" w:rsidR="00BD01A7" w:rsidRDefault="00BD01A7" w:rsidP="00BD01A7">
      <w:pPr>
        <w:spacing w:after="0" w:line="240" w:lineRule="auto"/>
        <w:contextualSpacing/>
        <w:jc w:val="center"/>
        <w:rPr>
          <w:rFonts w:asciiTheme="majorHAnsi" w:eastAsiaTheme="majorEastAsia" w:hAnsiTheme="majorHAnsi" w:cstheme="majorBidi"/>
          <w:b/>
          <w:spacing w:val="-10"/>
          <w:kern w:val="28"/>
          <w:sz w:val="56"/>
          <w:szCs w:val="56"/>
          <w:lang w:eastAsia="en-US"/>
        </w:rPr>
      </w:pPr>
    </w:p>
    <w:p w14:paraId="6B1942BA" w14:textId="77777777" w:rsidR="00BD01A7" w:rsidRDefault="00BD01A7" w:rsidP="00BD01A7">
      <w:pPr>
        <w:spacing w:after="0" w:line="240" w:lineRule="auto"/>
        <w:contextualSpacing/>
        <w:jc w:val="center"/>
        <w:rPr>
          <w:rFonts w:asciiTheme="majorHAnsi" w:eastAsiaTheme="majorEastAsia" w:hAnsiTheme="majorHAnsi" w:cstheme="majorBidi"/>
          <w:b/>
          <w:spacing w:val="-10"/>
          <w:kern w:val="28"/>
          <w:sz w:val="56"/>
          <w:szCs w:val="56"/>
          <w:lang w:eastAsia="en-US"/>
        </w:rPr>
      </w:pPr>
    </w:p>
    <w:p w14:paraId="0F830A28" w14:textId="5E011897" w:rsidR="00BD01A7" w:rsidRPr="00BD01A7" w:rsidRDefault="00BD01A7" w:rsidP="00BD01A7">
      <w:pPr>
        <w:spacing w:after="0" w:line="240" w:lineRule="auto"/>
        <w:contextualSpacing/>
        <w:jc w:val="center"/>
        <w:rPr>
          <w:rFonts w:asciiTheme="majorHAnsi" w:eastAsiaTheme="majorEastAsia" w:hAnsiTheme="majorHAnsi" w:cstheme="majorBidi"/>
          <w:b/>
          <w:spacing w:val="-10"/>
          <w:kern w:val="28"/>
          <w:sz w:val="56"/>
          <w:szCs w:val="56"/>
          <w:lang w:eastAsia="en-US"/>
        </w:rPr>
      </w:pPr>
      <w:r w:rsidRPr="00BD01A7">
        <w:rPr>
          <w:rFonts w:asciiTheme="majorHAnsi" w:eastAsiaTheme="majorEastAsia" w:hAnsiTheme="majorHAnsi" w:cstheme="majorBidi"/>
          <w:b/>
          <w:spacing w:val="-10"/>
          <w:kern w:val="28"/>
          <w:sz w:val="56"/>
          <w:szCs w:val="56"/>
          <w:lang w:eastAsia="en-US"/>
        </w:rPr>
        <w:t>MINISTERIO DE TECNOLOGÍAS DE LA INFORMACIÓN Y LAS COMUNICACIONES</w:t>
      </w:r>
    </w:p>
    <w:p w14:paraId="31296AC9" w14:textId="77777777" w:rsidR="00BD01A7" w:rsidRPr="00BD01A7" w:rsidRDefault="00BD01A7" w:rsidP="00BD01A7">
      <w:pPr>
        <w:spacing w:after="0" w:line="240" w:lineRule="auto"/>
        <w:contextualSpacing/>
        <w:rPr>
          <w:rFonts w:asciiTheme="majorHAnsi" w:eastAsiaTheme="majorEastAsia" w:hAnsiTheme="majorHAnsi" w:cstheme="majorBidi"/>
          <w:spacing w:val="-10"/>
          <w:kern w:val="28"/>
          <w:sz w:val="56"/>
          <w:szCs w:val="56"/>
          <w:lang w:eastAsia="en-US"/>
        </w:rPr>
      </w:pPr>
    </w:p>
    <w:p w14:paraId="1CF27B16" w14:textId="77777777" w:rsidR="00BD01A7" w:rsidRPr="00BD01A7" w:rsidRDefault="00BD01A7" w:rsidP="00BD01A7">
      <w:pPr>
        <w:spacing w:after="160" w:line="259" w:lineRule="auto"/>
        <w:rPr>
          <w:rFonts w:asciiTheme="minorHAnsi" w:eastAsiaTheme="minorHAnsi" w:hAnsiTheme="minorHAnsi" w:cstheme="minorBidi"/>
          <w:sz w:val="22"/>
          <w:szCs w:val="22"/>
          <w:lang w:eastAsia="en-US"/>
        </w:rPr>
      </w:pPr>
      <w:r w:rsidRPr="00BD01A7">
        <w:rPr>
          <w:rFonts w:asciiTheme="minorHAnsi" w:eastAsiaTheme="minorHAnsi" w:hAnsiTheme="minorHAnsi" w:cstheme="minorBidi"/>
          <w:noProof/>
          <w:sz w:val="22"/>
          <w:szCs w:val="22"/>
          <w:lang w:eastAsia="es-CO"/>
        </w:rPr>
        <mc:AlternateContent>
          <mc:Choice Requires="wps">
            <w:drawing>
              <wp:anchor distT="0" distB="0" distL="0" distR="0" simplePos="0" relativeHeight="251659264" behindDoc="1" locked="0" layoutInCell="1" allowOverlap="1" wp14:anchorId="2822F7EC" wp14:editId="608DE77C">
                <wp:simplePos x="0" y="0"/>
                <wp:positionH relativeFrom="margin">
                  <wp:align>center</wp:align>
                </wp:positionH>
                <wp:positionV relativeFrom="paragraph">
                  <wp:posOffset>227965</wp:posOffset>
                </wp:positionV>
                <wp:extent cx="6010910" cy="2466975"/>
                <wp:effectExtent l="0" t="0" r="8890" b="9525"/>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2466975"/>
                        </a:xfrm>
                        <a:prstGeom prst="rect">
                          <a:avLst/>
                        </a:prstGeom>
                        <a:solidFill>
                          <a:srgbClr val="3771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34F17" w14:textId="77777777" w:rsidR="00D27F20" w:rsidRDefault="00D27F20" w:rsidP="00BD01A7">
                            <w:pPr>
                              <w:pStyle w:val="Textoindependiente"/>
                              <w:rPr>
                                <w:rFonts w:ascii="Arial"/>
                                <w:b/>
                                <w:sz w:val="54"/>
                              </w:rPr>
                            </w:pPr>
                          </w:p>
                          <w:p w14:paraId="01FDC85A" w14:textId="77777777" w:rsidR="00D27F20" w:rsidRDefault="00D27F20" w:rsidP="00BD01A7">
                            <w:pPr>
                              <w:pStyle w:val="Textoindependiente"/>
                              <w:spacing w:before="3"/>
                              <w:rPr>
                                <w:rFonts w:ascii="Arial"/>
                                <w:b/>
                                <w:sz w:val="48"/>
                              </w:rPr>
                            </w:pPr>
                          </w:p>
                          <w:p w14:paraId="7FFBD180" w14:textId="77777777" w:rsidR="00D27F20" w:rsidRDefault="00D27F20" w:rsidP="00BD01A7">
                            <w:pPr>
                              <w:ind w:left="1906" w:right="1905"/>
                              <w:jc w:val="center"/>
                              <w:rPr>
                                <w:rFonts w:ascii="Arial" w:hAnsi="Arial"/>
                                <w:b/>
                                <w:sz w:val="48"/>
                              </w:rPr>
                            </w:pPr>
                            <w:r>
                              <w:rPr>
                                <w:rFonts w:ascii="Arial" w:hAnsi="Arial"/>
                                <w:b/>
                                <w:color w:val="FFFFFF"/>
                                <w:sz w:val="48"/>
                              </w:rPr>
                              <w:t>Plan de Previsión de Recursos Humanos 2020</w:t>
                            </w:r>
                          </w:p>
                          <w:p w14:paraId="7AA10D2A" w14:textId="77777777" w:rsidR="00D27F20" w:rsidRDefault="00D27F20" w:rsidP="00BD01A7">
                            <w:pPr>
                              <w:pStyle w:val="Textoindependiente"/>
                              <w:rPr>
                                <w:rFonts w:ascii="Arial"/>
                                <w:b/>
                                <w:sz w:val="4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2F7EC" id="_x0000_t202" coordsize="21600,21600" o:spt="202" path="m,l,21600r21600,l21600,xe">
                <v:stroke joinstyle="miter"/>
                <v:path gradientshapeok="t" o:connecttype="rect"/>
              </v:shapetype>
              <v:shape id="Cuadro de texto 3" o:spid="_x0000_s1026" type="#_x0000_t202" style="position:absolute;margin-left:0;margin-top:17.95pt;width:473.3pt;height:194.2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" fillcolor="#3771ff" stroked="f">
                <v:textbox inset="0,0,0,0">
                  <w:txbxContent>
                    <w:p w14:paraId="08034F17" w14:textId="77777777" w:rsidR="00D27F20" w:rsidRDefault="00D27F20" w:rsidP="00BD01A7">
                      <w:pPr>
                        <w:pStyle w:val="Textoindependiente"/>
                        <w:rPr>
                          <w:rFonts w:ascii="Arial"/>
                          <w:b/>
                          <w:sz w:val="54"/>
                        </w:rPr>
                      </w:pPr>
                    </w:p>
                    <w:p w14:paraId="01FDC85A" w14:textId="77777777" w:rsidR="00D27F20" w:rsidRDefault="00D27F20" w:rsidP="00BD01A7">
                      <w:pPr>
                        <w:pStyle w:val="Textoindependiente"/>
                        <w:spacing w:before="3"/>
                        <w:rPr>
                          <w:rFonts w:ascii="Arial"/>
                          <w:b/>
                          <w:sz w:val="48"/>
                        </w:rPr>
                      </w:pPr>
                    </w:p>
                    <w:p w14:paraId="7FFBD180" w14:textId="77777777" w:rsidR="00D27F20" w:rsidRDefault="00D27F20" w:rsidP="00BD01A7">
                      <w:pPr>
                        <w:ind w:left="1906" w:right="1905"/>
                        <w:jc w:val="center"/>
                        <w:rPr>
                          <w:rFonts w:ascii="Arial" w:hAnsi="Arial"/>
                          <w:b/>
                          <w:sz w:val="48"/>
                        </w:rPr>
                      </w:pPr>
                      <w:r>
                        <w:rPr>
                          <w:rFonts w:ascii="Arial" w:hAnsi="Arial"/>
                          <w:b/>
                          <w:color w:val="FFFFFF"/>
                          <w:sz w:val="48"/>
                        </w:rPr>
                        <w:t>Plan de Previsión de Recursos Humanos 2020</w:t>
                      </w:r>
                    </w:p>
                    <w:p w14:paraId="7AA10D2A" w14:textId="77777777" w:rsidR="00D27F20" w:rsidRDefault="00D27F20" w:rsidP="00BD01A7">
                      <w:pPr>
                        <w:pStyle w:val="Textoindependiente"/>
                        <w:rPr>
                          <w:rFonts w:ascii="Arial"/>
                          <w:b/>
                          <w:sz w:val="49"/>
                        </w:rPr>
                      </w:pPr>
                    </w:p>
                  </w:txbxContent>
                </v:textbox>
                <w10:wrap type="topAndBottom" anchorx="margin"/>
              </v:shape>
            </w:pict>
          </mc:Fallback>
        </mc:AlternateContent>
      </w:r>
    </w:p>
    <w:p w14:paraId="1D68BB35" w14:textId="77777777" w:rsidR="00BD01A7" w:rsidRPr="00BD01A7" w:rsidRDefault="00BD01A7" w:rsidP="00BD01A7">
      <w:pPr>
        <w:spacing w:after="160" w:line="259" w:lineRule="auto"/>
        <w:rPr>
          <w:rFonts w:asciiTheme="minorHAnsi" w:eastAsiaTheme="minorHAnsi" w:hAnsiTheme="minorHAnsi" w:cstheme="minorBidi"/>
          <w:sz w:val="22"/>
          <w:szCs w:val="22"/>
          <w:lang w:eastAsia="en-US"/>
        </w:rPr>
      </w:pPr>
    </w:p>
    <w:p w14:paraId="55E2AD47" w14:textId="77777777" w:rsidR="00BD01A7" w:rsidRPr="00BD01A7" w:rsidRDefault="00BD01A7" w:rsidP="00BD01A7">
      <w:pPr>
        <w:spacing w:after="160" w:line="259" w:lineRule="auto"/>
        <w:rPr>
          <w:rFonts w:asciiTheme="minorHAnsi" w:eastAsiaTheme="minorHAnsi" w:hAnsiTheme="minorHAnsi" w:cstheme="minorBidi"/>
          <w:sz w:val="22"/>
          <w:szCs w:val="22"/>
          <w:lang w:eastAsia="en-US"/>
        </w:rPr>
      </w:pPr>
    </w:p>
    <w:p w14:paraId="741E7281" w14:textId="77777777" w:rsidR="00BD01A7" w:rsidRPr="00BD01A7" w:rsidRDefault="00BD01A7" w:rsidP="00BD01A7">
      <w:pPr>
        <w:spacing w:after="160" w:line="259" w:lineRule="auto"/>
        <w:rPr>
          <w:rFonts w:asciiTheme="minorHAnsi" w:eastAsiaTheme="minorHAnsi" w:hAnsiTheme="minorHAnsi" w:cstheme="minorBidi"/>
          <w:sz w:val="22"/>
          <w:szCs w:val="22"/>
          <w:lang w:eastAsia="en-US"/>
        </w:rPr>
      </w:pPr>
    </w:p>
    <w:p w14:paraId="4F1BA66A" w14:textId="77777777" w:rsidR="00BD01A7" w:rsidRPr="00BD01A7" w:rsidRDefault="00BD01A7" w:rsidP="00BD01A7">
      <w:pPr>
        <w:spacing w:after="160" w:line="259" w:lineRule="auto"/>
        <w:rPr>
          <w:rFonts w:asciiTheme="minorHAnsi" w:eastAsiaTheme="minorHAnsi" w:hAnsiTheme="minorHAnsi" w:cstheme="minorBidi"/>
          <w:sz w:val="22"/>
          <w:szCs w:val="22"/>
          <w:lang w:eastAsia="en-US"/>
        </w:rPr>
      </w:pPr>
    </w:p>
    <w:p w14:paraId="72CC0B8B" w14:textId="77777777" w:rsidR="00BD01A7" w:rsidRPr="00BD01A7" w:rsidRDefault="00BD01A7" w:rsidP="00BD01A7">
      <w:pPr>
        <w:spacing w:after="160" w:line="259" w:lineRule="auto"/>
        <w:rPr>
          <w:rFonts w:asciiTheme="minorHAnsi" w:eastAsiaTheme="minorHAnsi" w:hAnsiTheme="minorHAnsi" w:cstheme="minorBidi"/>
          <w:sz w:val="22"/>
          <w:szCs w:val="22"/>
          <w:lang w:eastAsia="en-US"/>
        </w:rPr>
      </w:pPr>
    </w:p>
    <w:p w14:paraId="18E3C7F0" w14:textId="77777777" w:rsidR="00BD01A7" w:rsidRPr="00BD01A7" w:rsidRDefault="00BD01A7" w:rsidP="00BD01A7">
      <w:pPr>
        <w:spacing w:after="160" w:line="259" w:lineRule="auto"/>
        <w:rPr>
          <w:rFonts w:asciiTheme="minorHAnsi" w:eastAsiaTheme="minorHAnsi" w:hAnsiTheme="minorHAnsi" w:cstheme="minorBidi"/>
          <w:sz w:val="22"/>
          <w:szCs w:val="22"/>
          <w:lang w:eastAsia="en-US"/>
        </w:rPr>
      </w:pPr>
    </w:p>
    <w:p w14:paraId="757A0026" w14:textId="77777777" w:rsidR="00BD01A7" w:rsidRPr="00BD01A7" w:rsidRDefault="00BD01A7" w:rsidP="00BD01A7">
      <w:pPr>
        <w:spacing w:after="160" w:line="259" w:lineRule="auto"/>
        <w:rPr>
          <w:rFonts w:asciiTheme="minorHAnsi" w:eastAsiaTheme="minorHAnsi" w:hAnsiTheme="minorHAnsi" w:cstheme="minorBidi"/>
          <w:sz w:val="22"/>
          <w:szCs w:val="22"/>
          <w:lang w:eastAsia="en-US"/>
        </w:rPr>
      </w:pPr>
    </w:p>
    <w:p w14:paraId="6464BA52" w14:textId="77777777" w:rsidR="00BD01A7" w:rsidRPr="00BD01A7" w:rsidRDefault="00BD01A7" w:rsidP="00BD01A7">
      <w:pPr>
        <w:spacing w:after="160" w:line="259" w:lineRule="auto"/>
        <w:jc w:val="center"/>
        <w:rPr>
          <w:rFonts w:asciiTheme="minorHAnsi" w:eastAsiaTheme="minorHAnsi" w:hAnsiTheme="minorHAnsi" w:cstheme="minorBidi"/>
          <w:b/>
          <w:sz w:val="22"/>
          <w:szCs w:val="22"/>
          <w:lang w:eastAsia="en-US"/>
        </w:rPr>
      </w:pPr>
      <w:r w:rsidRPr="00BD01A7">
        <w:rPr>
          <w:rFonts w:asciiTheme="minorHAnsi" w:eastAsiaTheme="minorHAnsi" w:hAnsiTheme="minorHAnsi" w:cstheme="minorBidi"/>
          <w:b/>
          <w:sz w:val="22"/>
          <w:szCs w:val="22"/>
          <w:lang w:eastAsia="en-US"/>
        </w:rPr>
        <w:t>Subdirección Administrativa y de Gestión Humana</w:t>
      </w:r>
    </w:p>
    <w:p w14:paraId="074CDA32" w14:textId="77777777" w:rsidR="00BD01A7" w:rsidRPr="00BD01A7" w:rsidRDefault="00BD01A7" w:rsidP="00BD01A7">
      <w:pPr>
        <w:spacing w:after="160" w:line="259" w:lineRule="auto"/>
        <w:jc w:val="center"/>
        <w:rPr>
          <w:rFonts w:asciiTheme="minorHAnsi" w:eastAsiaTheme="minorHAnsi" w:hAnsiTheme="minorHAnsi" w:cstheme="minorBidi"/>
          <w:sz w:val="22"/>
          <w:szCs w:val="22"/>
          <w:lang w:eastAsia="en-US"/>
        </w:rPr>
      </w:pPr>
      <w:r w:rsidRPr="00BD01A7">
        <w:rPr>
          <w:rFonts w:asciiTheme="minorHAnsi" w:eastAsiaTheme="minorHAnsi" w:hAnsiTheme="minorHAnsi" w:cstheme="minorBidi"/>
          <w:sz w:val="22"/>
          <w:szCs w:val="22"/>
          <w:lang w:eastAsia="en-US"/>
        </w:rPr>
        <w:t>Grupo Interno de Trabajo de Gestión del Talento Humano</w:t>
      </w:r>
    </w:p>
    <w:p w14:paraId="2A5B740D" w14:textId="77777777" w:rsidR="00BD01A7" w:rsidRPr="00BD01A7" w:rsidRDefault="00BD01A7" w:rsidP="00BD01A7">
      <w:pPr>
        <w:spacing w:after="160" w:line="259" w:lineRule="auto"/>
        <w:jc w:val="center"/>
        <w:rPr>
          <w:rFonts w:asciiTheme="minorHAnsi" w:eastAsiaTheme="minorHAnsi" w:hAnsiTheme="minorHAnsi" w:cstheme="minorBidi"/>
          <w:sz w:val="22"/>
          <w:szCs w:val="22"/>
          <w:lang w:eastAsia="en-US"/>
        </w:rPr>
      </w:pPr>
    </w:p>
    <w:p w14:paraId="117FDFEE" w14:textId="77777777" w:rsidR="00BD01A7" w:rsidRPr="00BD01A7" w:rsidRDefault="00BD01A7" w:rsidP="00BD01A7">
      <w:pPr>
        <w:spacing w:after="160" w:line="259" w:lineRule="auto"/>
        <w:jc w:val="center"/>
        <w:rPr>
          <w:rFonts w:asciiTheme="minorHAnsi" w:eastAsiaTheme="minorHAnsi" w:hAnsiTheme="minorHAnsi" w:cstheme="minorBidi"/>
          <w:sz w:val="22"/>
          <w:szCs w:val="22"/>
          <w:lang w:eastAsia="en-US"/>
        </w:rPr>
      </w:pPr>
      <w:r w:rsidRPr="00BD01A7">
        <w:rPr>
          <w:rFonts w:asciiTheme="minorHAnsi" w:eastAsiaTheme="minorHAnsi" w:hAnsiTheme="minorHAnsi" w:cstheme="minorBidi"/>
          <w:sz w:val="22"/>
          <w:szCs w:val="22"/>
          <w:lang w:eastAsia="en-US"/>
        </w:rPr>
        <w:t>Enero, 2020</w:t>
      </w:r>
    </w:p>
    <w:p w14:paraId="71BE72B1" w14:textId="77777777" w:rsidR="00BD01A7" w:rsidRPr="00BD01A7" w:rsidRDefault="00BD01A7" w:rsidP="00BD01A7">
      <w:pPr>
        <w:spacing w:after="160" w:line="259" w:lineRule="auto"/>
        <w:jc w:val="center"/>
        <w:rPr>
          <w:rFonts w:asciiTheme="minorHAnsi" w:eastAsiaTheme="minorHAnsi" w:hAnsiTheme="minorHAnsi" w:cstheme="minorBidi"/>
          <w:sz w:val="22"/>
          <w:szCs w:val="22"/>
          <w:lang w:eastAsia="en-US"/>
        </w:rPr>
      </w:pPr>
    </w:p>
    <w:p w14:paraId="3242EA36" w14:textId="77777777" w:rsidR="00BD01A7" w:rsidRPr="00BD01A7" w:rsidRDefault="00BD01A7" w:rsidP="00BD01A7">
      <w:pPr>
        <w:spacing w:after="160" w:line="259" w:lineRule="auto"/>
        <w:jc w:val="center"/>
        <w:rPr>
          <w:rFonts w:asciiTheme="minorHAnsi" w:eastAsiaTheme="minorHAnsi" w:hAnsiTheme="minorHAnsi" w:cstheme="minorBidi"/>
          <w:sz w:val="22"/>
          <w:szCs w:val="22"/>
          <w:lang w:eastAsia="en-US"/>
        </w:rPr>
      </w:pPr>
    </w:p>
    <w:p w14:paraId="4C1FE179" w14:textId="77777777" w:rsidR="00BD01A7" w:rsidRPr="00BD01A7" w:rsidRDefault="00BD01A7" w:rsidP="00BD01A7">
      <w:pPr>
        <w:spacing w:after="160" w:line="259" w:lineRule="auto"/>
        <w:jc w:val="center"/>
        <w:rPr>
          <w:rFonts w:asciiTheme="minorHAnsi" w:eastAsiaTheme="minorHAnsi" w:hAnsiTheme="minorHAnsi" w:cstheme="minorBidi"/>
          <w:sz w:val="22"/>
          <w:szCs w:val="22"/>
          <w:lang w:eastAsia="en-US"/>
        </w:rPr>
      </w:pPr>
    </w:p>
    <w:p w14:paraId="7E19C036" w14:textId="77777777" w:rsidR="00BD01A7" w:rsidRPr="00BD01A7" w:rsidRDefault="00BD01A7" w:rsidP="00BD01A7">
      <w:pPr>
        <w:spacing w:after="160" w:line="259" w:lineRule="auto"/>
        <w:jc w:val="center"/>
        <w:rPr>
          <w:rFonts w:asciiTheme="minorHAnsi" w:eastAsiaTheme="minorHAnsi" w:hAnsiTheme="minorHAnsi" w:cstheme="minorBidi"/>
          <w:sz w:val="22"/>
          <w:szCs w:val="22"/>
          <w:lang w:eastAsia="en-US"/>
        </w:rPr>
      </w:pPr>
    </w:p>
    <w:p w14:paraId="3CEFCEFA" w14:textId="77777777" w:rsidR="00BD01A7" w:rsidRPr="00BD01A7" w:rsidRDefault="00BD01A7" w:rsidP="00BD01A7">
      <w:pPr>
        <w:spacing w:after="160" w:line="259" w:lineRule="auto"/>
        <w:jc w:val="center"/>
        <w:rPr>
          <w:rFonts w:asciiTheme="minorHAnsi" w:eastAsiaTheme="minorHAnsi" w:hAnsiTheme="minorHAnsi" w:cstheme="minorBidi"/>
          <w:sz w:val="22"/>
          <w:szCs w:val="22"/>
          <w:lang w:eastAsia="en-US"/>
        </w:rPr>
      </w:pPr>
    </w:p>
    <w:p w14:paraId="56E4344C" w14:textId="77777777" w:rsidR="00BD01A7" w:rsidRPr="00BD01A7" w:rsidRDefault="00BD01A7" w:rsidP="00BD01A7">
      <w:pPr>
        <w:spacing w:after="160"/>
        <w:jc w:val="both"/>
        <w:rPr>
          <w:rFonts w:asciiTheme="minorHAnsi" w:eastAsiaTheme="minorHAnsi" w:hAnsiTheme="minorHAnsi" w:cstheme="minorBidi"/>
          <w:b/>
          <w:bCs/>
          <w:sz w:val="22"/>
          <w:szCs w:val="22"/>
          <w:lang w:eastAsia="en-US" w:bidi="es-ES"/>
        </w:rPr>
      </w:pPr>
      <w:r w:rsidRPr="00BD01A7">
        <w:rPr>
          <w:rFonts w:asciiTheme="minorHAnsi" w:eastAsiaTheme="minorHAnsi" w:hAnsiTheme="minorHAnsi" w:cstheme="minorBidi"/>
          <w:b/>
          <w:bCs/>
          <w:sz w:val="22"/>
          <w:szCs w:val="22"/>
          <w:lang w:eastAsia="en-US" w:bidi="es-ES"/>
        </w:rPr>
        <w:t>INTRODUCCIÓN</w:t>
      </w:r>
    </w:p>
    <w:p w14:paraId="0BB71B88" w14:textId="5A12E435"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 xml:space="preserve">El presente documento desarrolla el Plan de Previsión de Recursos Humanos del Ministerio de Tecnologías de la Información y las Comunicaciones, conforme lo señalado en el artículo 17 la Ley 909 de 2004, el cual establece que las entidades públicas deben elaborar planes anuales de recursos humanos teniendo en cuenta las necesidades presentes y futuras de personal, la identificación de formas para cubrirlas y la estimación de los costos presupuestales. De la objetividad de dichos planes, se podrá tener una base técnica y real para que instancias como el Ministerio de Hacienda y Crédito Público y la Comisión Nacional del Servicio </w:t>
      </w:r>
      <w:r w:rsidR="00D27F20" w:rsidRPr="00BD01A7">
        <w:rPr>
          <w:rFonts w:asciiTheme="minorHAnsi" w:eastAsiaTheme="minorHAnsi" w:hAnsiTheme="minorHAnsi" w:cstheme="minorBidi"/>
          <w:sz w:val="22"/>
          <w:szCs w:val="22"/>
          <w:lang w:eastAsia="en-US" w:bidi="es-ES"/>
        </w:rPr>
        <w:t>Civil, atiendan</w:t>
      </w:r>
      <w:r w:rsidRPr="00BD01A7">
        <w:rPr>
          <w:rFonts w:asciiTheme="minorHAnsi" w:eastAsiaTheme="minorHAnsi" w:hAnsiTheme="minorHAnsi" w:cstheme="minorBidi"/>
          <w:sz w:val="22"/>
          <w:szCs w:val="22"/>
          <w:lang w:eastAsia="en-US" w:bidi="es-ES"/>
        </w:rPr>
        <w:t xml:space="preserve"> las demandas de las respectivas entidades</w:t>
      </w:r>
      <w:r w:rsidRPr="00BD01A7">
        <w:rPr>
          <w:rFonts w:asciiTheme="minorHAnsi" w:eastAsiaTheme="minorHAnsi" w:hAnsiTheme="minorHAnsi" w:cstheme="minorBidi"/>
          <w:sz w:val="22"/>
          <w:szCs w:val="22"/>
          <w:vertAlign w:val="superscript"/>
          <w:lang w:eastAsia="en-US" w:bidi="es-ES"/>
        </w:rPr>
        <w:footnoteReference w:id="1"/>
      </w:r>
      <w:r w:rsidRPr="00BD01A7">
        <w:rPr>
          <w:rFonts w:asciiTheme="minorHAnsi" w:eastAsiaTheme="minorHAnsi" w:hAnsiTheme="minorHAnsi" w:cstheme="minorBidi"/>
          <w:sz w:val="22"/>
          <w:szCs w:val="22"/>
          <w:lang w:eastAsia="en-US" w:bidi="es-ES"/>
        </w:rPr>
        <w:t>:</w:t>
      </w:r>
    </w:p>
    <w:p w14:paraId="0AA7F4AB" w14:textId="77777777" w:rsidR="00BD01A7" w:rsidRPr="00BD01A7" w:rsidRDefault="00BD01A7" w:rsidP="00BD01A7">
      <w:pPr>
        <w:spacing w:after="160"/>
        <w:jc w:val="both"/>
        <w:rPr>
          <w:rFonts w:asciiTheme="minorHAnsi" w:eastAsiaTheme="minorHAnsi" w:hAnsiTheme="minorHAnsi" w:cstheme="minorBidi"/>
          <w:i/>
          <w:sz w:val="22"/>
          <w:szCs w:val="22"/>
          <w:lang w:eastAsia="en-US" w:bidi="es-ES"/>
        </w:rPr>
      </w:pPr>
      <w:r w:rsidRPr="00BD01A7">
        <w:rPr>
          <w:rFonts w:asciiTheme="minorHAnsi" w:eastAsiaTheme="minorHAnsi" w:hAnsiTheme="minorHAnsi" w:cstheme="minorBidi"/>
          <w:i/>
          <w:sz w:val="22"/>
          <w:szCs w:val="22"/>
          <w:lang w:eastAsia="en-US" w:bidi="es-ES"/>
        </w:rPr>
        <w:t>“1. Todas las unidades de personal o quienes hagan sus veces de los organismos o entidades a las cuales se les aplica la presente ley, deberán elaborar y actualizar anualmente planes de previsión de recursos humanos que tengan el siguiente alcance:</w:t>
      </w:r>
    </w:p>
    <w:p w14:paraId="686209CD" w14:textId="77777777" w:rsidR="00BD01A7" w:rsidRPr="00BD01A7" w:rsidRDefault="00BD01A7" w:rsidP="00BD01A7">
      <w:pPr>
        <w:numPr>
          <w:ilvl w:val="2"/>
          <w:numId w:val="3"/>
        </w:numPr>
        <w:spacing w:after="160" w:line="259" w:lineRule="auto"/>
        <w:jc w:val="both"/>
        <w:rPr>
          <w:rFonts w:asciiTheme="minorHAnsi" w:eastAsiaTheme="minorHAnsi" w:hAnsiTheme="minorHAnsi" w:cstheme="minorBidi"/>
          <w:i/>
          <w:sz w:val="22"/>
          <w:szCs w:val="22"/>
          <w:lang w:eastAsia="en-US" w:bidi="es-ES"/>
        </w:rPr>
      </w:pPr>
      <w:r w:rsidRPr="00BD01A7">
        <w:rPr>
          <w:rFonts w:asciiTheme="minorHAnsi" w:eastAsiaTheme="minorHAnsi" w:hAnsiTheme="minorHAnsi" w:cstheme="minorBidi"/>
          <w:i/>
          <w:sz w:val="22"/>
          <w:szCs w:val="22"/>
          <w:lang w:eastAsia="en-US" w:bidi="es-ES"/>
        </w:rPr>
        <w:t>Cálculo de los empleos necesarios, de acuerdo con los requisitos y perfiles profesionales establecidos en los manuales específicos de funciones, con el fin de atender a las necesidades presentes y futuras derivadas del ejercicio de sus competencias;</w:t>
      </w:r>
    </w:p>
    <w:p w14:paraId="141EFAD5" w14:textId="77777777" w:rsidR="00BD01A7" w:rsidRPr="00BD01A7" w:rsidRDefault="00BD01A7" w:rsidP="00BD01A7">
      <w:pPr>
        <w:numPr>
          <w:ilvl w:val="2"/>
          <w:numId w:val="3"/>
        </w:numPr>
        <w:spacing w:after="160" w:line="259" w:lineRule="auto"/>
        <w:jc w:val="both"/>
        <w:rPr>
          <w:rFonts w:asciiTheme="minorHAnsi" w:eastAsiaTheme="minorHAnsi" w:hAnsiTheme="minorHAnsi" w:cstheme="minorBidi"/>
          <w:i/>
          <w:sz w:val="22"/>
          <w:szCs w:val="22"/>
          <w:lang w:eastAsia="en-US" w:bidi="es-ES"/>
        </w:rPr>
      </w:pPr>
      <w:r w:rsidRPr="00BD01A7">
        <w:rPr>
          <w:rFonts w:asciiTheme="minorHAnsi" w:eastAsiaTheme="minorHAnsi" w:hAnsiTheme="minorHAnsi" w:cstheme="minorBidi"/>
          <w:i/>
          <w:sz w:val="22"/>
          <w:szCs w:val="22"/>
          <w:lang w:eastAsia="en-US" w:bidi="es-ES"/>
        </w:rPr>
        <w:t>Identificación de las formas de cubrir las necesidades cuantitativas y cualitativas de personal para el período anual, considerando las medidas de ingreso, ascenso, capacitación y formación;</w:t>
      </w:r>
    </w:p>
    <w:p w14:paraId="03896C70" w14:textId="77777777" w:rsidR="00BD01A7" w:rsidRPr="00BD01A7" w:rsidRDefault="00BD01A7" w:rsidP="00BD01A7">
      <w:pPr>
        <w:numPr>
          <w:ilvl w:val="2"/>
          <w:numId w:val="3"/>
        </w:numPr>
        <w:spacing w:after="160" w:line="259" w:lineRule="auto"/>
        <w:jc w:val="both"/>
        <w:rPr>
          <w:rFonts w:asciiTheme="minorHAnsi" w:eastAsiaTheme="minorHAnsi" w:hAnsiTheme="minorHAnsi" w:cstheme="minorBidi"/>
          <w:i/>
          <w:sz w:val="22"/>
          <w:szCs w:val="22"/>
          <w:lang w:eastAsia="en-US" w:bidi="es-ES"/>
        </w:rPr>
      </w:pPr>
      <w:r w:rsidRPr="00BD01A7">
        <w:rPr>
          <w:rFonts w:asciiTheme="minorHAnsi" w:eastAsiaTheme="minorHAnsi" w:hAnsiTheme="minorHAnsi" w:cstheme="minorBidi"/>
          <w:i/>
          <w:sz w:val="22"/>
          <w:szCs w:val="22"/>
          <w:lang w:eastAsia="en-US" w:bidi="es-ES"/>
        </w:rPr>
        <w:t>Estimación de todos los costos de personal derivados de las medidas anteriores y el aseguramiento de su financiación con el presupuesto asignado.</w:t>
      </w:r>
    </w:p>
    <w:p w14:paraId="4A11BADC" w14:textId="77777777" w:rsidR="00BD01A7" w:rsidRPr="00BD01A7" w:rsidRDefault="00BD01A7" w:rsidP="00BD01A7">
      <w:pPr>
        <w:spacing w:after="160"/>
        <w:jc w:val="both"/>
        <w:rPr>
          <w:rFonts w:asciiTheme="minorHAnsi" w:eastAsiaTheme="minorHAnsi" w:hAnsiTheme="minorHAnsi" w:cstheme="minorBidi"/>
          <w:i/>
          <w:sz w:val="22"/>
          <w:szCs w:val="22"/>
          <w:lang w:eastAsia="en-US" w:bidi="es-ES"/>
        </w:rPr>
      </w:pPr>
      <w:r w:rsidRPr="00BD01A7">
        <w:rPr>
          <w:rFonts w:asciiTheme="minorHAnsi" w:eastAsiaTheme="minorHAnsi" w:hAnsiTheme="minorHAnsi" w:cstheme="minorBidi"/>
          <w:i/>
          <w:sz w:val="22"/>
          <w:szCs w:val="22"/>
          <w:lang w:eastAsia="en-US" w:bidi="es-ES"/>
        </w:rPr>
        <w:t>2. Todas las entidades y organismos a quienes se les aplica la presente ley, deberán mantener actualizadas las plantas globales de empleo necesarias para el cumplimiento eficiente de las funciones a su cargo, para lo cual tendrán en cuenta las medidas de racionalización del gasto. El Departamento Administrativo de la Función Pública podrá solicitar la información que requiera al respecto para la formulación de las políticas sobre la administración del recurso humano.”</w:t>
      </w:r>
    </w:p>
    <w:p w14:paraId="253A7047" w14:textId="77777777"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 xml:space="preserve">De conformidad con el Decreto 1083 de 2015, dentro de las políticas de Desarrollo Administrativo se encuentra la gestión del talento humano, que se orienta al desarrollo y cualificación de los servidores públicos buscando la observancia del principio de mérito para la provisión de los empleos, el desarrollo de competencias, la vocación del servicio, la aplicación de estímulos y una gerencia pública enfocada a la consecución de resultados, incluyendo entre otros, el Plan Institucional de Capacitación, el Plan de Bienestar </w:t>
      </w:r>
      <w:r w:rsidRPr="00BD01A7">
        <w:rPr>
          <w:rFonts w:asciiTheme="minorHAnsi" w:eastAsiaTheme="minorHAnsi" w:hAnsiTheme="minorHAnsi" w:cstheme="minorBidi"/>
          <w:sz w:val="22"/>
          <w:szCs w:val="22"/>
          <w:lang w:eastAsia="en-US" w:bidi="es-ES"/>
        </w:rPr>
        <w:lastRenderedPageBreak/>
        <w:t>Social e Incentivos, los temas relacionados con Clima Organizacional, el Plan Anual de Vacantes y el Plan de Previsión de RRHH.</w:t>
      </w:r>
    </w:p>
    <w:p w14:paraId="59BFEBB8" w14:textId="77777777"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 xml:space="preserve">Adicionalmente, el Decreto 612 de 2018, por el cual se establecen directrices para la integración de los planes institucionales y estratégicos al Plan de Acción por parte de las entidades del Estado, incluye como parte de la integración el </w:t>
      </w:r>
      <w:r w:rsidRPr="00BD01A7">
        <w:rPr>
          <w:rFonts w:asciiTheme="minorHAnsi" w:eastAsiaTheme="minorHAnsi" w:hAnsiTheme="minorHAnsi" w:cstheme="minorBidi"/>
          <w:i/>
          <w:sz w:val="22"/>
          <w:szCs w:val="22"/>
          <w:lang w:eastAsia="en-US" w:bidi="es-ES"/>
        </w:rPr>
        <w:t>Plan de Previsión de Recursos Humanos</w:t>
      </w:r>
      <w:r w:rsidRPr="00BD01A7">
        <w:rPr>
          <w:rFonts w:asciiTheme="minorHAnsi" w:eastAsiaTheme="minorHAnsi" w:hAnsiTheme="minorHAnsi" w:cstheme="minorBidi"/>
          <w:sz w:val="22"/>
          <w:szCs w:val="22"/>
          <w:lang w:eastAsia="en-US" w:bidi="es-ES"/>
        </w:rPr>
        <w:t>, como se cita a continuación:</w:t>
      </w:r>
    </w:p>
    <w:p w14:paraId="32C2D846" w14:textId="4D768CAA" w:rsidR="00BD01A7" w:rsidRPr="00BD01A7" w:rsidRDefault="002F722B" w:rsidP="00BD01A7">
      <w:pPr>
        <w:spacing w:after="160"/>
        <w:jc w:val="both"/>
        <w:rPr>
          <w:rFonts w:asciiTheme="minorHAnsi" w:eastAsiaTheme="minorHAnsi" w:hAnsiTheme="minorHAnsi" w:cstheme="minorBidi"/>
          <w:i/>
          <w:sz w:val="22"/>
          <w:szCs w:val="22"/>
          <w:lang w:eastAsia="en-US" w:bidi="es-ES"/>
        </w:rPr>
      </w:pPr>
      <w:r>
        <w:rPr>
          <w:rFonts w:asciiTheme="minorHAnsi" w:eastAsiaTheme="minorHAnsi" w:hAnsiTheme="minorHAnsi" w:cstheme="minorBidi"/>
          <w:i/>
          <w:sz w:val="22"/>
          <w:szCs w:val="22"/>
          <w:lang w:eastAsia="en-US" w:bidi="es-ES"/>
        </w:rPr>
        <w:t>“</w:t>
      </w:r>
      <w:r w:rsidR="00BD01A7" w:rsidRPr="00BD01A7">
        <w:rPr>
          <w:rFonts w:asciiTheme="minorHAnsi" w:eastAsiaTheme="minorHAnsi" w:hAnsiTheme="minorHAnsi" w:cstheme="minorBidi"/>
          <w:i/>
          <w:sz w:val="22"/>
          <w:szCs w:val="22"/>
          <w:lang w:eastAsia="en-US" w:bidi="es-ES"/>
        </w:rPr>
        <w:t xml:space="preserve">Artículo 1. Adicionar al Capítulo 3 del Título 22 de la Parte 2 DEL Libro 2 del Decreto 1083 de 2015, Único Reglamentario del Sector de Función Pública, los siguientes artículos: </w:t>
      </w:r>
    </w:p>
    <w:p w14:paraId="77EFB484" w14:textId="77777777" w:rsidR="00BD01A7" w:rsidRPr="00BD01A7" w:rsidRDefault="00BD01A7" w:rsidP="00BD01A7">
      <w:pPr>
        <w:spacing w:after="160"/>
        <w:jc w:val="both"/>
        <w:rPr>
          <w:rFonts w:asciiTheme="minorHAnsi" w:eastAsiaTheme="minorHAnsi" w:hAnsiTheme="minorHAnsi" w:cstheme="minorBidi"/>
          <w:i/>
          <w:sz w:val="22"/>
          <w:szCs w:val="22"/>
          <w:lang w:eastAsia="en-US" w:bidi="es-ES"/>
        </w:rPr>
      </w:pPr>
      <w:r w:rsidRPr="00BD01A7">
        <w:rPr>
          <w:rFonts w:asciiTheme="minorHAnsi" w:eastAsiaTheme="minorHAnsi" w:hAnsiTheme="minorHAnsi" w:cstheme="minorBidi"/>
          <w:i/>
          <w:sz w:val="22"/>
          <w:szCs w:val="22"/>
          <w:lang w:eastAsia="en-US" w:bidi="es-ES"/>
        </w:rPr>
        <w:t xml:space="preserve">"2.2.22.3.14. Integración de los planes institucionales y estratégicos al Plan de Acción. Las entidades del Estado, de acuerdo con el ámbito de aplicación del Modelo Integrado de Planeación y Gestión, al Plan de Acción de que trata el artículo 74 de la Ley 1474 de 2011, deberán integrar los planes institucionales y estratégicos que se relacionan a continuación y publicarlo, en su respectiva página web, </w:t>
      </w:r>
      <w:r w:rsidRPr="00BD01A7">
        <w:rPr>
          <w:rFonts w:asciiTheme="minorHAnsi" w:eastAsiaTheme="minorHAnsi" w:hAnsiTheme="minorHAnsi" w:cstheme="minorBidi"/>
          <w:i/>
          <w:sz w:val="22"/>
          <w:szCs w:val="22"/>
          <w:u w:val="single"/>
          <w:lang w:eastAsia="en-US" w:bidi="es-ES"/>
        </w:rPr>
        <w:t>a más tardar el 31 de enero de cada año</w:t>
      </w:r>
      <w:r w:rsidRPr="00BD01A7">
        <w:rPr>
          <w:rFonts w:asciiTheme="minorHAnsi" w:eastAsiaTheme="minorHAnsi" w:hAnsiTheme="minorHAnsi" w:cstheme="minorBidi"/>
          <w:i/>
          <w:sz w:val="22"/>
          <w:szCs w:val="22"/>
          <w:lang w:eastAsia="en-US" w:bidi="es-ES"/>
        </w:rPr>
        <w:t>:</w:t>
      </w:r>
    </w:p>
    <w:p w14:paraId="41ED29E8" w14:textId="77777777" w:rsidR="00BD01A7" w:rsidRPr="00BD01A7" w:rsidRDefault="00BD01A7" w:rsidP="00BD01A7">
      <w:pPr>
        <w:spacing w:after="160"/>
        <w:jc w:val="both"/>
        <w:rPr>
          <w:rFonts w:asciiTheme="minorHAnsi" w:eastAsiaTheme="minorHAnsi" w:hAnsiTheme="minorHAnsi" w:cstheme="minorBidi"/>
          <w:i/>
          <w:sz w:val="22"/>
          <w:szCs w:val="22"/>
          <w:lang w:eastAsia="en-US" w:bidi="es-ES"/>
        </w:rPr>
      </w:pPr>
      <w:r w:rsidRPr="00BD01A7">
        <w:rPr>
          <w:rFonts w:asciiTheme="minorHAnsi" w:eastAsiaTheme="minorHAnsi" w:hAnsiTheme="minorHAnsi" w:cstheme="minorBidi"/>
          <w:i/>
          <w:sz w:val="22"/>
          <w:szCs w:val="22"/>
          <w:lang w:eastAsia="en-US" w:bidi="es-ES"/>
        </w:rPr>
        <w:t>(…)</w:t>
      </w:r>
    </w:p>
    <w:p w14:paraId="3A9B5C31" w14:textId="6A332408" w:rsidR="00BD01A7" w:rsidRPr="00865975" w:rsidRDefault="00BD01A7" w:rsidP="00BD01A7">
      <w:pPr>
        <w:spacing w:after="160"/>
        <w:jc w:val="both"/>
        <w:rPr>
          <w:rFonts w:asciiTheme="minorHAnsi" w:eastAsiaTheme="minorHAnsi" w:hAnsiTheme="minorHAnsi" w:cstheme="minorBidi"/>
          <w:i/>
          <w:sz w:val="22"/>
          <w:szCs w:val="22"/>
          <w:u w:val="single"/>
          <w:lang w:eastAsia="en-US" w:bidi="es-ES"/>
        </w:rPr>
      </w:pPr>
      <w:r w:rsidRPr="00BD01A7">
        <w:rPr>
          <w:rFonts w:asciiTheme="minorHAnsi" w:eastAsiaTheme="minorHAnsi" w:hAnsiTheme="minorHAnsi" w:cstheme="minorBidi"/>
          <w:i/>
          <w:sz w:val="22"/>
          <w:szCs w:val="22"/>
          <w:u w:val="single"/>
          <w:lang w:eastAsia="en-US" w:bidi="es-ES"/>
        </w:rPr>
        <w:t xml:space="preserve">4. </w:t>
      </w:r>
      <w:bookmarkStart w:id="0" w:name="_Hlk30776387"/>
      <w:r w:rsidRPr="00BD01A7">
        <w:rPr>
          <w:rFonts w:asciiTheme="minorHAnsi" w:eastAsiaTheme="minorHAnsi" w:hAnsiTheme="minorHAnsi" w:cstheme="minorBidi"/>
          <w:i/>
          <w:sz w:val="22"/>
          <w:szCs w:val="22"/>
          <w:u w:val="single"/>
          <w:lang w:eastAsia="en-US" w:bidi="es-ES"/>
        </w:rPr>
        <w:t xml:space="preserve">Plan de Previsión de Recursos </w:t>
      </w:r>
      <w:bookmarkEnd w:id="0"/>
      <w:r w:rsidR="00D27F20" w:rsidRPr="00BD01A7">
        <w:rPr>
          <w:rFonts w:asciiTheme="minorHAnsi" w:eastAsiaTheme="minorHAnsi" w:hAnsiTheme="minorHAnsi" w:cstheme="minorBidi"/>
          <w:i/>
          <w:sz w:val="22"/>
          <w:szCs w:val="22"/>
          <w:u w:val="single"/>
          <w:lang w:eastAsia="en-US" w:bidi="es-ES"/>
        </w:rPr>
        <w:t>Humanos</w:t>
      </w:r>
      <w:r w:rsidR="00D27F20" w:rsidRPr="00D27F20">
        <w:rPr>
          <w:rFonts w:asciiTheme="minorHAnsi" w:eastAsiaTheme="minorHAnsi" w:hAnsiTheme="minorHAnsi" w:cstheme="minorBidi"/>
          <w:i/>
          <w:color w:val="FFFFFF" w:themeColor="background1"/>
          <w:sz w:val="22"/>
          <w:szCs w:val="22"/>
          <w:u w:val="single"/>
          <w:lang w:eastAsia="en-US" w:bidi="es-ES"/>
        </w:rPr>
        <w:t xml:space="preserve"> (</w:t>
      </w:r>
      <w:r w:rsidRPr="00BD01A7">
        <w:rPr>
          <w:rFonts w:asciiTheme="minorHAnsi" w:eastAsiaTheme="minorHAnsi" w:hAnsiTheme="minorHAnsi" w:cstheme="minorBidi"/>
          <w:i/>
          <w:sz w:val="22"/>
          <w:szCs w:val="22"/>
          <w:lang w:eastAsia="en-US" w:bidi="es-ES"/>
        </w:rPr>
        <w:t xml:space="preserve">…) </w:t>
      </w:r>
      <w:r w:rsidR="00865975">
        <w:rPr>
          <w:rFonts w:asciiTheme="minorHAnsi" w:eastAsiaTheme="minorHAnsi" w:hAnsiTheme="minorHAnsi" w:cstheme="minorBidi"/>
          <w:i/>
          <w:sz w:val="22"/>
          <w:szCs w:val="22"/>
          <w:lang w:eastAsia="en-US" w:bidi="es-ES"/>
        </w:rPr>
        <w:t xml:space="preserve">“ </w:t>
      </w:r>
      <w:r w:rsidR="00865975">
        <w:rPr>
          <w:rFonts w:asciiTheme="minorHAnsi" w:eastAsiaTheme="minorHAnsi" w:hAnsiTheme="minorHAnsi" w:cstheme="minorBidi"/>
          <w:i/>
          <w:sz w:val="22"/>
          <w:szCs w:val="22"/>
          <w:u w:val="single"/>
          <w:lang w:eastAsia="en-US" w:bidi="es-ES"/>
        </w:rPr>
        <w:t xml:space="preserve"> </w:t>
      </w:r>
      <w:r w:rsidRPr="005D1CDC">
        <w:rPr>
          <w:rFonts w:asciiTheme="minorHAnsi" w:eastAsiaTheme="minorHAnsi" w:hAnsiTheme="minorHAnsi" w:cstheme="minorBidi"/>
          <w:i/>
          <w:sz w:val="22"/>
          <w:szCs w:val="22"/>
          <w:u w:val="single"/>
          <w:lang w:eastAsia="en-US" w:bidi="es-ES"/>
        </w:rPr>
        <w:t>Texto subrayado</w:t>
      </w:r>
    </w:p>
    <w:p w14:paraId="752C867C" w14:textId="77777777"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 xml:space="preserve">Por lo cual, el Ministerio en cumplimiento de la normatividad y comprometido con la planeación estratégica institucional para el óptimo desarrollo de sus acciones, elaboró el presente documento que describe las vacantes de su planta de personal del año 2020 y las acciones de provisión. </w:t>
      </w:r>
    </w:p>
    <w:p w14:paraId="48304499" w14:textId="3A80FF61" w:rsidR="00BD01A7" w:rsidRDefault="00865975" w:rsidP="00BD01A7">
      <w:pPr>
        <w:numPr>
          <w:ilvl w:val="0"/>
          <w:numId w:val="12"/>
        </w:numPr>
        <w:spacing w:after="160" w:line="259" w:lineRule="auto"/>
        <w:contextualSpacing/>
        <w:jc w:val="both"/>
        <w:rPr>
          <w:rFonts w:asciiTheme="minorHAnsi" w:eastAsiaTheme="minorHAnsi" w:hAnsiTheme="minorHAnsi" w:cstheme="minorBidi"/>
          <w:b/>
          <w:bCs/>
          <w:sz w:val="22"/>
          <w:szCs w:val="22"/>
          <w:lang w:val="es-ES" w:eastAsia="en-US" w:bidi="es-ES"/>
        </w:rPr>
      </w:pPr>
      <w:r w:rsidRPr="00BD01A7">
        <w:rPr>
          <w:rFonts w:asciiTheme="minorHAnsi" w:eastAsiaTheme="minorHAnsi" w:hAnsiTheme="minorHAnsi" w:cstheme="minorBidi"/>
          <w:b/>
          <w:bCs/>
          <w:sz w:val="22"/>
          <w:szCs w:val="22"/>
          <w:lang w:val="es-ES" w:eastAsia="en-US" w:bidi="es-ES"/>
        </w:rPr>
        <w:t>Objetivo</w:t>
      </w:r>
      <w:r>
        <w:rPr>
          <w:rFonts w:asciiTheme="minorHAnsi" w:eastAsiaTheme="minorHAnsi" w:hAnsiTheme="minorHAnsi" w:cstheme="minorBidi"/>
          <w:b/>
          <w:bCs/>
          <w:sz w:val="22"/>
          <w:szCs w:val="22"/>
          <w:lang w:val="es-ES" w:eastAsia="en-US" w:bidi="es-ES"/>
        </w:rPr>
        <w:t xml:space="preserve">: </w:t>
      </w:r>
    </w:p>
    <w:p w14:paraId="2834DCF1" w14:textId="77777777" w:rsidR="00865975" w:rsidRPr="00BD01A7" w:rsidRDefault="00865975" w:rsidP="00D27F20">
      <w:pPr>
        <w:spacing w:after="160" w:line="259" w:lineRule="auto"/>
        <w:ind w:left="422"/>
        <w:contextualSpacing/>
        <w:jc w:val="both"/>
        <w:rPr>
          <w:rFonts w:asciiTheme="minorHAnsi" w:eastAsiaTheme="minorHAnsi" w:hAnsiTheme="minorHAnsi" w:cstheme="minorBidi"/>
          <w:b/>
          <w:bCs/>
          <w:sz w:val="22"/>
          <w:szCs w:val="22"/>
          <w:lang w:val="es-ES" w:eastAsia="en-US" w:bidi="es-ES"/>
        </w:rPr>
      </w:pPr>
    </w:p>
    <w:p w14:paraId="7EC47DAA" w14:textId="77777777" w:rsidR="00BD01A7" w:rsidRPr="00BD01A7" w:rsidRDefault="00BD01A7" w:rsidP="00BD01A7">
      <w:pPr>
        <w:spacing w:after="160"/>
        <w:jc w:val="both"/>
        <w:rPr>
          <w:rFonts w:asciiTheme="minorHAnsi" w:eastAsiaTheme="minorHAnsi" w:hAnsiTheme="minorHAnsi" w:cstheme="minorBidi"/>
          <w:sz w:val="22"/>
          <w:szCs w:val="22"/>
          <w:lang w:val="es-ES" w:eastAsia="en-US" w:bidi="es-ES"/>
        </w:rPr>
      </w:pPr>
      <w:r w:rsidRPr="00BD01A7">
        <w:rPr>
          <w:rFonts w:asciiTheme="minorHAnsi" w:eastAsiaTheme="minorHAnsi" w:hAnsiTheme="minorHAnsi" w:cstheme="minorBidi"/>
          <w:sz w:val="22"/>
          <w:szCs w:val="22"/>
          <w:lang w:val="es-ES" w:eastAsia="en-US" w:bidi="es-ES"/>
        </w:rPr>
        <w:t>El Plan de Previsión de Recursos Humanos tiene por objeto diseñar estrategias de planeación anual, técnica y económica para cubrir las necesidades de la planta de personal del Ministerio de Tecnologías de la Información y las Comunicaciones, para la vigencia 2020.</w:t>
      </w:r>
    </w:p>
    <w:p w14:paraId="5315EC07" w14:textId="5C981B14" w:rsidR="00BD01A7" w:rsidRDefault="00865975" w:rsidP="00BD01A7">
      <w:pPr>
        <w:numPr>
          <w:ilvl w:val="0"/>
          <w:numId w:val="12"/>
        </w:numPr>
        <w:spacing w:after="160" w:line="259" w:lineRule="auto"/>
        <w:contextualSpacing/>
        <w:jc w:val="both"/>
        <w:rPr>
          <w:rFonts w:asciiTheme="minorHAnsi" w:eastAsiaTheme="minorHAnsi" w:hAnsiTheme="minorHAnsi" w:cstheme="minorBidi"/>
          <w:b/>
          <w:bCs/>
          <w:sz w:val="22"/>
          <w:szCs w:val="22"/>
          <w:lang w:val="es-ES" w:eastAsia="en-US" w:bidi="es-ES"/>
        </w:rPr>
      </w:pPr>
      <w:bookmarkStart w:id="1" w:name="_bookmark2"/>
      <w:bookmarkEnd w:id="1"/>
      <w:r w:rsidRPr="00BD01A7">
        <w:rPr>
          <w:rFonts w:asciiTheme="minorHAnsi" w:eastAsiaTheme="minorHAnsi" w:hAnsiTheme="minorHAnsi" w:cstheme="minorBidi"/>
          <w:b/>
          <w:bCs/>
          <w:sz w:val="22"/>
          <w:szCs w:val="22"/>
          <w:lang w:val="es-ES" w:eastAsia="en-US" w:bidi="es-ES"/>
        </w:rPr>
        <w:t>Alcance</w:t>
      </w:r>
      <w:r>
        <w:rPr>
          <w:rFonts w:asciiTheme="minorHAnsi" w:eastAsiaTheme="minorHAnsi" w:hAnsiTheme="minorHAnsi" w:cstheme="minorBidi"/>
          <w:b/>
          <w:bCs/>
          <w:sz w:val="22"/>
          <w:szCs w:val="22"/>
          <w:lang w:val="es-ES" w:eastAsia="en-US" w:bidi="es-ES"/>
        </w:rPr>
        <w:t xml:space="preserve">: </w:t>
      </w:r>
    </w:p>
    <w:p w14:paraId="751FFA48" w14:textId="77777777" w:rsidR="00865975" w:rsidRPr="00BD01A7" w:rsidRDefault="00865975" w:rsidP="00D27F20">
      <w:pPr>
        <w:spacing w:after="160" w:line="259" w:lineRule="auto"/>
        <w:ind w:left="422"/>
        <w:contextualSpacing/>
        <w:jc w:val="both"/>
        <w:rPr>
          <w:rFonts w:asciiTheme="minorHAnsi" w:eastAsiaTheme="minorHAnsi" w:hAnsiTheme="minorHAnsi" w:cstheme="minorBidi"/>
          <w:b/>
          <w:bCs/>
          <w:sz w:val="22"/>
          <w:szCs w:val="22"/>
          <w:lang w:val="es-ES" w:eastAsia="en-US" w:bidi="es-ES"/>
        </w:rPr>
      </w:pPr>
    </w:p>
    <w:p w14:paraId="0B0C9965" w14:textId="77777777" w:rsidR="00BD01A7" w:rsidRPr="00BD01A7" w:rsidRDefault="00BD01A7" w:rsidP="00BD01A7">
      <w:pPr>
        <w:spacing w:after="160"/>
        <w:jc w:val="both"/>
        <w:rPr>
          <w:rFonts w:asciiTheme="minorHAnsi" w:eastAsiaTheme="minorHAnsi" w:hAnsiTheme="minorHAnsi" w:cstheme="minorBidi"/>
          <w:sz w:val="22"/>
          <w:szCs w:val="22"/>
          <w:lang w:val="es-ES" w:eastAsia="en-US" w:bidi="es-ES"/>
        </w:rPr>
      </w:pPr>
      <w:r w:rsidRPr="00BD01A7">
        <w:rPr>
          <w:rFonts w:asciiTheme="minorHAnsi" w:eastAsiaTheme="minorHAnsi" w:hAnsiTheme="minorHAnsi" w:cstheme="minorBidi"/>
          <w:sz w:val="22"/>
          <w:szCs w:val="22"/>
          <w:lang w:val="es-ES" w:eastAsia="en-US" w:bidi="es-ES"/>
        </w:rPr>
        <w:t>El Plan de Previsión de Recursos Humanos permite la planeación para satisfacer las necesidades de la planta de personal de la Entidad, adicionalmente se logra identificar los costos de personal de los empleos vacantes y el aseguramiento de su financiación con el presupuesto asignado.</w:t>
      </w:r>
    </w:p>
    <w:p w14:paraId="7D656ACA" w14:textId="14FE4DD5" w:rsidR="00BD01A7" w:rsidRDefault="00865975" w:rsidP="00BD01A7">
      <w:pPr>
        <w:numPr>
          <w:ilvl w:val="0"/>
          <w:numId w:val="12"/>
        </w:numPr>
        <w:spacing w:after="160" w:line="259" w:lineRule="auto"/>
        <w:contextualSpacing/>
        <w:jc w:val="both"/>
        <w:rPr>
          <w:rFonts w:asciiTheme="minorHAnsi" w:eastAsiaTheme="minorHAnsi" w:hAnsiTheme="minorHAnsi" w:cstheme="minorBidi"/>
          <w:b/>
          <w:bCs/>
          <w:sz w:val="22"/>
          <w:szCs w:val="22"/>
          <w:lang w:val="es-ES" w:eastAsia="en-US" w:bidi="es-ES"/>
        </w:rPr>
      </w:pPr>
      <w:bookmarkStart w:id="2" w:name="_bookmark3"/>
      <w:bookmarkEnd w:id="2"/>
      <w:r>
        <w:rPr>
          <w:rFonts w:asciiTheme="minorHAnsi" w:eastAsiaTheme="minorHAnsi" w:hAnsiTheme="minorHAnsi" w:cstheme="minorBidi"/>
          <w:b/>
          <w:bCs/>
          <w:sz w:val="22"/>
          <w:szCs w:val="22"/>
          <w:lang w:val="es-ES" w:eastAsia="en-US" w:bidi="es-ES"/>
        </w:rPr>
        <w:t>P</w:t>
      </w:r>
      <w:r w:rsidRPr="00BD01A7">
        <w:rPr>
          <w:rFonts w:asciiTheme="minorHAnsi" w:eastAsiaTheme="minorHAnsi" w:hAnsiTheme="minorHAnsi" w:cstheme="minorBidi"/>
          <w:b/>
          <w:bCs/>
          <w:sz w:val="22"/>
          <w:szCs w:val="22"/>
          <w:lang w:val="es-ES" w:eastAsia="en-US" w:bidi="es-ES"/>
        </w:rPr>
        <w:t>lan de previsión de recursos humanos</w:t>
      </w:r>
      <w:r>
        <w:rPr>
          <w:rFonts w:asciiTheme="minorHAnsi" w:eastAsiaTheme="minorHAnsi" w:hAnsiTheme="minorHAnsi" w:cstheme="minorBidi"/>
          <w:b/>
          <w:bCs/>
          <w:sz w:val="22"/>
          <w:szCs w:val="22"/>
          <w:lang w:val="es-ES" w:eastAsia="en-US" w:bidi="es-ES"/>
        </w:rPr>
        <w:t xml:space="preserve">: </w:t>
      </w:r>
    </w:p>
    <w:p w14:paraId="41A12E0C" w14:textId="77777777" w:rsidR="00865975" w:rsidRPr="00BD01A7" w:rsidRDefault="00865975" w:rsidP="00D27F20">
      <w:pPr>
        <w:spacing w:after="160" w:line="259" w:lineRule="auto"/>
        <w:ind w:left="422"/>
        <w:contextualSpacing/>
        <w:jc w:val="both"/>
        <w:rPr>
          <w:rFonts w:asciiTheme="minorHAnsi" w:eastAsiaTheme="minorHAnsi" w:hAnsiTheme="minorHAnsi" w:cstheme="minorBidi"/>
          <w:b/>
          <w:bCs/>
          <w:sz w:val="22"/>
          <w:szCs w:val="22"/>
          <w:lang w:val="es-ES" w:eastAsia="en-US" w:bidi="es-ES"/>
        </w:rPr>
      </w:pPr>
    </w:p>
    <w:p w14:paraId="36BEC2F1" w14:textId="3175744F" w:rsidR="00BD01A7" w:rsidRPr="00BD01A7" w:rsidRDefault="00BD01A7" w:rsidP="00BD01A7">
      <w:pPr>
        <w:spacing w:after="160"/>
        <w:jc w:val="both"/>
        <w:rPr>
          <w:rFonts w:asciiTheme="minorHAnsi" w:eastAsiaTheme="minorHAnsi" w:hAnsiTheme="minorHAnsi" w:cstheme="minorBidi"/>
          <w:sz w:val="22"/>
          <w:szCs w:val="22"/>
          <w:lang w:val="es-ES" w:eastAsia="en-US" w:bidi="es-ES"/>
        </w:rPr>
      </w:pPr>
      <w:r w:rsidRPr="00BD01A7">
        <w:rPr>
          <w:rFonts w:asciiTheme="minorHAnsi" w:eastAsiaTheme="minorHAnsi" w:hAnsiTheme="minorHAnsi" w:cstheme="minorBidi"/>
          <w:sz w:val="22"/>
          <w:szCs w:val="22"/>
          <w:lang w:val="es-ES" w:eastAsia="en-US" w:bidi="es-ES"/>
        </w:rPr>
        <w:t xml:space="preserve">El Plan de Previsión de Recursos Humanos del Ministerio de las Tecnologías de la Información y las Comunicaciones para la vigencia 2020, se acoge a las directrices técnicas proporcionadas por los lineamientos de planeación de recursos humanos del Departamento Administrativo de la Función Pública. Conforme a ello, las etapas definidas para la formulación del Plan fueron las siguientes: </w:t>
      </w:r>
      <w:r w:rsidR="00084E70">
        <w:rPr>
          <w:rFonts w:asciiTheme="minorHAnsi" w:eastAsiaTheme="minorHAnsi" w:hAnsiTheme="minorHAnsi" w:cstheme="minorBidi"/>
          <w:sz w:val="22"/>
          <w:szCs w:val="22"/>
          <w:lang w:val="es-ES" w:eastAsia="en-US" w:bidi="es-ES"/>
        </w:rPr>
        <w:t>a</w:t>
      </w:r>
      <w:r w:rsidRPr="00BD01A7">
        <w:rPr>
          <w:rFonts w:asciiTheme="minorHAnsi" w:eastAsiaTheme="minorHAnsi" w:hAnsiTheme="minorHAnsi" w:cstheme="minorBidi"/>
          <w:sz w:val="22"/>
          <w:szCs w:val="22"/>
          <w:lang w:val="es-ES" w:eastAsia="en-US" w:bidi="es-ES"/>
        </w:rPr>
        <w:t xml:space="preserve">nálisis de necesidades de personal, </w:t>
      </w:r>
      <w:r w:rsidRPr="00BD01A7">
        <w:rPr>
          <w:rFonts w:asciiTheme="minorHAnsi" w:eastAsiaTheme="minorHAnsi" w:hAnsiTheme="minorHAnsi" w:cstheme="minorBidi"/>
          <w:sz w:val="22"/>
          <w:szCs w:val="22"/>
          <w:lang w:val="es-ES" w:eastAsia="en-US" w:bidi="es-ES"/>
        </w:rPr>
        <w:lastRenderedPageBreak/>
        <w:t>programación de medidas de cobertura para atender dichas necesidades e identificación fuentes de financiación de personal.</w:t>
      </w:r>
    </w:p>
    <w:p w14:paraId="4F495F42" w14:textId="77777777" w:rsidR="00BD01A7" w:rsidRPr="00BD01A7" w:rsidRDefault="00BD01A7" w:rsidP="00BD01A7">
      <w:pPr>
        <w:spacing w:after="160"/>
        <w:jc w:val="both"/>
        <w:rPr>
          <w:rFonts w:asciiTheme="minorHAnsi" w:eastAsiaTheme="minorHAnsi" w:hAnsiTheme="minorHAnsi" w:cstheme="minorBidi"/>
          <w:sz w:val="22"/>
          <w:szCs w:val="22"/>
          <w:lang w:val="es-ES" w:eastAsia="en-US" w:bidi="es-ES"/>
        </w:rPr>
      </w:pPr>
      <w:r w:rsidRPr="00BD01A7">
        <w:rPr>
          <w:rFonts w:asciiTheme="minorHAnsi" w:eastAsiaTheme="minorHAnsi" w:hAnsiTheme="minorHAnsi" w:cstheme="minorBidi"/>
          <w:sz w:val="22"/>
          <w:szCs w:val="22"/>
          <w:lang w:val="es-ES" w:eastAsia="en-US" w:bidi="es-ES"/>
        </w:rPr>
        <w:t>Por lo tanto, la previsión del talento humano se trata de la planeación realizada por el Grupo Interno de Trabajo de Gestión del Talento Humano en la que define las necesidades de personal que se suscitan por las diferentes contingencias que se pueden presentar en el contexto laboral (retiros, situaciones administrativas, incremento de volumen por proyectos, entre otros), identifica las cualidades y deficiencias con las que cuenta el talento humano y las medidas para cubrir la diferencia producto del cruce de las mimas.</w:t>
      </w:r>
    </w:p>
    <w:p w14:paraId="4CD83A4C" w14:textId="70D8CCFD" w:rsidR="00BD01A7" w:rsidRDefault="00BD01A7" w:rsidP="00BD01A7">
      <w:pPr>
        <w:numPr>
          <w:ilvl w:val="1"/>
          <w:numId w:val="12"/>
        </w:numPr>
        <w:spacing w:after="160" w:line="259" w:lineRule="auto"/>
        <w:contextualSpacing/>
        <w:jc w:val="both"/>
        <w:rPr>
          <w:rFonts w:asciiTheme="minorHAnsi" w:eastAsiaTheme="minorHAnsi" w:hAnsiTheme="minorHAnsi" w:cstheme="minorBidi"/>
          <w:b/>
          <w:bCs/>
          <w:i/>
          <w:sz w:val="22"/>
          <w:szCs w:val="22"/>
          <w:lang w:eastAsia="en-US" w:bidi="es-ES"/>
        </w:rPr>
      </w:pPr>
      <w:r w:rsidRPr="00BD01A7">
        <w:rPr>
          <w:rFonts w:asciiTheme="minorHAnsi" w:eastAsiaTheme="minorHAnsi" w:hAnsiTheme="minorHAnsi" w:cstheme="minorBidi"/>
          <w:b/>
          <w:bCs/>
          <w:i/>
          <w:sz w:val="22"/>
          <w:szCs w:val="22"/>
          <w:lang w:eastAsia="en-US" w:bidi="es-ES"/>
        </w:rPr>
        <w:t>Análisis de la disponibilidad de personal:</w:t>
      </w:r>
    </w:p>
    <w:p w14:paraId="483CFAB9" w14:textId="77777777" w:rsidR="00865975" w:rsidRPr="00BD01A7" w:rsidRDefault="00865975" w:rsidP="00D27F20">
      <w:pPr>
        <w:spacing w:after="160" w:line="259" w:lineRule="auto"/>
        <w:ind w:left="846"/>
        <w:contextualSpacing/>
        <w:jc w:val="both"/>
        <w:rPr>
          <w:rFonts w:asciiTheme="minorHAnsi" w:eastAsiaTheme="minorHAnsi" w:hAnsiTheme="minorHAnsi" w:cstheme="minorBidi"/>
          <w:b/>
          <w:bCs/>
          <w:i/>
          <w:sz w:val="22"/>
          <w:szCs w:val="22"/>
          <w:lang w:eastAsia="en-US" w:bidi="es-ES"/>
        </w:rPr>
      </w:pPr>
    </w:p>
    <w:p w14:paraId="1E414EDA" w14:textId="49BD52C0"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Se realizó un balance de las características del personal</w:t>
      </w:r>
      <w:r w:rsidR="00865975">
        <w:rPr>
          <w:rFonts w:asciiTheme="minorHAnsi" w:eastAsiaTheme="minorHAnsi" w:hAnsiTheme="minorHAnsi" w:cstheme="minorBidi"/>
          <w:sz w:val="22"/>
          <w:szCs w:val="22"/>
          <w:lang w:eastAsia="en-US" w:bidi="es-ES"/>
        </w:rPr>
        <w:t>:</w:t>
      </w:r>
      <w:r w:rsidRPr="00BD01A7">
        <w:rPr>
          <w:rFonts w:asciiTheme="minorHAnsi" w:eastAsiaTheme="minorHAnsi" w:hAnsiTheme="minorHAnsi" w:cstheme="minorBidi"/>
          <w:sz w:val="22"/>
          <w:szCs w:val="22"/>
          <w:lang w:eastAsia="en-US" w:bidi="es-ES"/>
        </w:rPr>
        <w:t xml:space="preserve"> empleo actual, ubicación, formación académica, experiencia laboral</w:t>
      </w:r>
      <w:r w:rsidR="00865975">
        <w:rPr>
          <w:rFonts w:asciiTheme="minorHAnsi" w:eastAsiaTheme="minorHAnsi" w:hAnsiTheme="minorHAnsi" w:cstheme="minorBidi"/>
          <w:sz w:val="22"/>
          <w:szCs w:val="22"/>
          <w:lang w:eastAsia="en-US" w:bidi="es-ES"/>
        </w:rPr>
        <w:t xml:space="preserve"> y </w:t>
      </w:r>
      <w:r w:rsidRPr="00BD01A7">
        <w:rPr>
          <w:rFonts w:asciiTheme="minorHAnsi" w:eastAsiaTheme="minorHAnsi" w:hAnsiTheme="minorHAnsi" w:cstheme="minorBidi"/>
          <w:sz w:val="22"/>
          <w:szCs w:val="22"/>
          <w:lang w:eastAsia="en-US" w:bidi="es-ES"/>
        </w:rPr>
        <w:t xml:space="preserve">tiempo en la entidad. </w:t>
      </w:r>
      <w:r w:rsidR="00865975">
        <w:rPr>
          <w:rFonts w:asciiTheme="minorHAnsi" w:eastAsiaTheme="minorHAnsi" w:hAnsiTheme="minorHAnsi" w:cstheme="minorBidi"/>
          <w:sz w:val="22"/>
          <w:szCs w:val="22"/>
          <w:lang w:eastAsia="en-US" w:bidi="es-ES"/>
        </w:rPr>
        <w:t xml:space="preserve"> </w:t>
      </w:r>
      <w:r w:rsidRPr="00BD01A7">
        <w:rPr>
          <w:rFonts w:asciiTheme="minorHAnsi" w:eastAsiaTheme="minorHAnsi" w:hAnsiTheme="minorHAnsi" w:cstheme="minorBidi"/>
          <w:sz w:val="22"/>
          <w:szCs w:val="22"/>
          <w:lang w:eastAsia="en-US" w:bidi="es-ES"/>
        </w:rPr>
        <w:t>Estas características se tendrán en cuenta para suplir las deficiencias de personal que pudieran existir como una de las medidas de cobertura definidas.</w:t>
      </w:r>
    </w:p>
    <w:p w14:paraId="4A7AC17C" w14:textId="5D7FE4BD" w:rsidR="00BD01A7" w:rsidRDefault="00BD01A7" w:rsidP="00BD01A7">
      <w:pPr>
        <w:numPr>
          <w:ilvl w:val="1"/>
          <w:numId w:val="12"/>
        </w:numPr>
        <w:spacing w:after="160" w:line="259" w:lineRule="auto"/>
        <w:contextualSpacing/>
        <w:jc w:val="both"/>
        <w:rPr>
          <w:rFonts w:asciiTheme="minorHAnsi" w:eastAsiaTheme="minorHAnsi" w:hAnsiTheme="minorHAnsi" w:cstheme="minorBidi"/>
          <w:b/>
          <w:bCs/>
          <w:i/>
          <w:sz w:val="22"/>
          <w:szCs w:val="22"/>
          <w:lang w:eastAsia="en-US" w:bidi="es-ES"/>
        </w:rPr>
      </w:pPr>
      <w:r w:rsidRPr="00BD01A7">
        <w:rPr>
          <w:rFonts w:asciiTheme="minorHAnsi" w:eastAsiaTheme="minorHAnsi" w:hAnsiTheme="minorHAnsi" w:cstheme="minorBidi"/>
          <w:b/>
          <w:bCs/>
          <w:i/>
          <w:sz w:val="22"/>
          <w:szCs w:val="22"/>
          <w:lang w:eastAsia="en-US" w:bidi="es-ES"/>
        </w:rPr>
        <w:t>Medidas de cobertura:</w:t>
      </w:r>
    </w:p>
    <w:p w14:paraId="0E770CCA" w14:textId="77777777" w:rsidR="00865975" w:rsidRPr="00BD01A7" w:rsidRDefault="00865975" w:rsidP="00D27F20">
      <w:pPr>
        <w:spacing w:after="160" w:line="259" w:lineRule="auto"/>
        <w:ind w:left="498"/>
        <w:contextualSpacing/>
        <w:jc w:val="both"/>
        <w:rPr>
          <w:rFonts w:asciiTheme="minorHAnsi" w:eastAsiaTheme="minorHAnsi" w:hAnsiTheme="minorHAnsi" w:cstheme="minorBidi"/>
          <w:b/>
          <w:bCs/>
          <w:i/>
          <w:sz w:val="22"/>
          <w:szCs w:val="22"/>
          <w:lang w:eastAsia="en-US" w:bidi="es-ES"/>
        </w:rPr>
      </w:pPr>
    </w:p>
    <w:p w14:paraId="625D860A" w14:textId="1BE9E74B"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Son el mecanismo mediante el cual se subsana la deficiencia de personal, entre las medidas de cobertura se encuentran las siguientes:</w:t>
      </w:r>
    </w:p>
    <w:p w14:paraId="38EC1F3A" w14:textId="08326AF7" w:rsidR="00BD01A7" w:rsidRPr="00BD01A7" w:rsidRDefault="00BD01A7" w:rsidP="00BD01A7">
      <w:pPr>
        <w:spacing w:after="160"/>
        <w:jc w:val="both"/>
        <w:rPr>
          <w:rFonts w:asciiTheme="minorHAnsi" w:eastAsiaTheme="minorHAnsi" w:hAnsiTheme="minorHAnsi" w:cstheme="minorBidi"/>
          <w:i/>
          <w:sz w:val="22"/>
          <w:szCs w:val="22"/>
          <w:lang w:eastAsia="en-US" w:bidi="es-ES"/>
        </w:rPr>
      </w:pPr>
      <w:r w:rsidRPr="00BD01A7">
        <w:rPr>
          <w:rFonts w:asciiTheme="minorHAnsi" w:eastAsiaTheme="minorHAnsi" w:hAnsiTheme="minorHAnsi" w:cstheme="minorBidi"/>
          <w:i/>
          <w:sz w:val="22"/>
          <w:szCs w:val="22"/>
          <w:lang w:eastAsia="en-US" w:bidi="es-ES"/>
        </w:rPr>
        <w:t>Medidas de cobertura internas</w:t>
      </w:r>
      <w:r w:rsidR="00865975">
        <w:rPr>
          <w:rFonts w:asciiTheme="minorHAnsi" w:eastAsiaTheme="minorHAnsi" w:hAnsiTheme="minorHAnsi" w:cstheme="minorBidi"/>
          <w:i/>
          <w:sz w:val="22"/>
          <w:szCs w:val="22"/>
          <w:lang w:eastAsia="en-US" w:bidi="es-ES"/>
        </w:rPr>
        <w:t>:</w:t>
      </w:r>
    </w:p>
    <w:p w14:paraId="5576B5A2" w14:textId="77777777" w:rsidR="00BD01A7" w:rsidRPr="00BD01A7" w:rsidRDefault="00BD01A7" w:rsidP="00BD01A7">
      <w:pPr>
        <w:numPr>
          <w:ilvl w:val="0"/>
          <w:numId w:val="14"/>
        </w:numPr>
        <w:spacing w:after="160" w:line="259" w:lineRule="auto"/>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Capacitación y desarrollo</w:t>
      </w:r>
    </w:p>
    <w:p w14:paraId="4622DF38" w14:textId="77777777" w:rsidR="00BD01A7" w:rsidRPr="00BD01A7" w:rsidRDefault="00BD01A7" w:rsidP="00BD01A7">
      <w:pPr>
        <w:numPr>
          <w:ilvl w:val="0"/>
          <w:numId w:val="14"/>
        </w:numPr>
        <w:spacing w:after="160" w:line="259" w:lineRule="auto"/>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Reubicación de personal</w:t>
      </w:r>
    </w:p>
    <w:p w14:paraId="42DA393E" w14:textId="77777777" w:rsidR="00BD01A7" w:rsidRPr="00BD01A7" w:rsidRDefault="00BD01A7" w:rsidP="00BD01A7">
      <w:pPr>
        <w:numPr>
          <w:ilvl w:val="0"/>
          <w:numId w:val="14"/>
        </w:numPr>
        <w:spacing w:after="160" w:line="259" w:lineRule="auto"/>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Situaciones administrativas (Encargos)</w:t>
      </w:r>
    </w:p>
    <w:p w14:paraId="48D2C774" w14:textId="77777777" w:rsidR="00BD01A7" w:rsidRPr="00BD01A7" w:rsidRDefault="00BD01A7" w:rsidP="00BD01A7">
      <w:pPr>
        <w:numPr>
          <w:ilvl w:val="0"/>
          <w:numId w:val="14"/>
        </w:numPr>
        <w:spacing w:after="160" w:line="259" w:lineRule="auto"/>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Transferencia del conocimiento que poseen las personas que potencialmente abandonan la entidad (pensionados, por ejemplo).</w:t>
      </w:r>
    </w:p>
    <w:p w14:paraId="593A955D" w14:textId="77777777" w:rsidR="00BD01A7" w:rsidRPr="00BD01A7" w:rsidRDefault="00BD01A7" w:rsidP="00BD01A7">
      <w:pPr>
        <w:numPr>
          <w:ilvl w:val="0"/>
          <w:numId w:val="14"/>
        </w:numPr>
        <w:spacing w:after="160" w:line="259" w:lineRule="auto"/>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Creación de empleos temporales</w:t>
      </w:r>
    </w:p>
    <w:p w14:paraId="37810407" w14:textId="77777777" w:rsidR="00BD01A7" w:rsidRPr="00BD01A7" w:rsidRDefault="00BD01A7" w:rsidP="00BD01A7">
      <w:pPr>
        <w:numPr>
          <w:ilvl w:val="0"/>
          <w:numId w:val="14"/>
        </w:numPr>
        <w:spacing w:after="160" w:line="259" w:lineRule="auto"/>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Para excesos de personal-retiro de servidores, para lo cual se puede adelantar programas de readaptación laboral y preparación ante el cambio.</w:t>
      </w:r>
    </w:p>
    <w:p w14:paraId="6B8441F4" w14:textId="113E4772" w:rsidR="00BD01A7" w:rsidRPr="00BD01A7" w:rsidRDefault="00BD01A7" w:rsidP="00BD01A7">
      <w:pPr>
        <w:spacing w:after="160"/>
        <w:jc w:val="both"/>
        <w:rPr>
          <w:rFonts w:asciiTheme="minorHAnsi" w:eastAsiaTheme="minorHAnsi" w:hAnsiTheme="minorHAnsi" w:cstheme="minorBidi"/>
          <w:i/>
          <w:sz w:val="22"/>
          <w:szCs w:val="22"/>
          <w:lang w:eastAsia="en-US" w:bidi="es-ES"/>
        </w:rPr>
      </w:pPr>
      <w:r w:rsidRPr="00BD01A7">
        <w:rPr>
          <w:rFonts w:asciiTheme="minorHAnsi" w:eastAsiaTheme="minorHAnsi" w:hAnsiTheme="minorHAnsi" w:cstheme="minorBidi"/>
          <w:i/>
          <w:sz w:val="22"/>
          <w:szCs w:val="22"/>
          <w:lang w:eastAsia="en-US" w:bidi="es-ES"/>
        </w:rPr>
        <w:t>Medidas de cobertura externas</w:t>
      </w:r>
      <w:r w:rsidR="00865975">
        <w:rPr>
          <w:rFonts w:asciiTheme="minorHAnsi" w:eastAsiaTheme="minorHAnsi" w:hAnsiTheme="minorHAnsi" w:cstheme="minorBidi"/>
          <w:i/>
          <w:sz w:val="22"/>
          <w:szCs w:val="22"/>
          <w:lang w:eastAsia="en-US" w:bidi="es-ES"/>
        </w:rPr>
        <w:t>:</w:t>
      </w:r>
    </w:p>
    <w:p w14:paraId="4BE31D6F" w14:textId="77777777" w:rsidR="00BD01A7" w:rsidRPr="00BD01A7" w:rsidRDefault="00BD01A7" w:rsidP="00BD01A7">
      <w:pPr>
        <w:numPr>
          <w:ilvl w:val="0"/>
          <w:numId w:val="13"/>
        </w:numPr>
        <w:spacing w:after="160" w:line="259" w:lineRule="auto"/>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Procesos de selección previstos en la Ley-CNSC (Insumo Plan de Vacantes)</w:t>
      </w:r>
    </w:p>
    <w:p w14:paraId="62ED0576" w14:textId="77777777" w:rsidR="00BD01A7" w:rsidRPr="00BD01A7" w:rsidRDefault="00BD01A7" w:rsidP="00BD01A7">
      <w:pPr>
        <w:numPr>
          <w:ilvl w:val="0"/>
          <w:numId w:val="13"/>
        </w:numPr>
        <w:spacing w:after="160" w:line="259" w:lineRule="auto"/>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Contratación</w:t>
      </w:r>
    </w:p>
    <w:p w14:paraId="39F76D6A" w14:textId="77777777" w:rsidR="00BD01A7" w:rsidRPr="00BD01A7" w:rsidRDefault="00BD01A7" w:rsidP="00BD01A7">
      <w:pPr>
        <w:spacing w:after="160"/>
        <w:jc w:val="both"/>
        <w:rPr>
          <w:rFonts w:asciiTheme="minorHAnsi" w:eastAsiaTheme="minorHAnsi" w:hAnsiTheme="minorHAnsi" w:cstheme="minorBidi"/>
          <w:sz w:val="22"/>
          <w:szCs w:val="22"/>
          <w:lang w:eastAsia="en-US" w:bidi="es-ES"/>
        </w:rPr>
      </w:pPr>
    </w:p>
    <w:p w14:paraId="642D4469" w14:textId="77777777" w:rsidR="00BD01A7" w:rsidRPr="00BD01A7" w:rsidRDefault="00BD01A7" w:rsidP="00BD01A7">
      <w:pPr>
        <w:spacing w:after="160"/>
        <w:jc w:val="both"/>
        <w:rPr>
          <w:rFonts w:asciiTheme="minorHAnsi" w:eastAsiaTheme="minorHAnsi" w:hAnsiTheme="minorHAnsi" w:cstheme="minorBidi"/>
          <w:sz w:val="22"/>
          <w:szCs w:val="22"/>
          <w:lang w:eastAsia="en-US" w:bidi="es-ES"/>
        </w:rPr>
      </w:pPr>
    </w:p>
    <w:p w14:paraId="37A6663B" w14:textId="77777777" w:rsidR="00BD01A7" w:rsidRPr="00BD01A7" w:rsidRDefault="00BD01A7" w:rsidP="00BD01A7">
      <w:pPr>
        <w:spacing w:after="160"/>
        <w:jc w:val="both"/>
        <w:rPr>
          <w:rFonts w:asciiTheme="minorHAnsi" w:eastAsiaTheme="minorHAnsi" w:hAnsiTheme="minorHAnsi" w:cstheme="minorBidi"/>
          <w:sz w:val="22"/>
          <w:szCs w:val="22"/>
          <w:lang w:eastAsia="en-US" w:bidi="es-ES"/>
        </w:rPr>
      </w:pPr>
    </w:p>
    <w:p w14:paraId="05ACC977" w14:textId="77777777" w:rsidR="00BD01A7" w:rsidRPr="00BD01A7" w:rsidRDefault="00BD01A7" w:rsidP="00BD01A7">
      <w:pPr>
        <w:spacing w:after="160"/>
        <w:jc w:val="both"/>
        <w:rPr>
          <w:rFonts w:asciiTheme="minorHAnsi" w:eastAsiaTheme="minorHAnsi" w:hAnsiTheme="minorHAnsi" w:cstheme="minorBidi"/>
          <w:sz w:val="22"/>
          <w:szCs w:val="22"/>
          <w:lang w:eastAsia="en-US" w:bidi="es-ES"/>
        </w:rPr>
      </w:pPr>
    </w:p>
    <w:p w14:paraId="50B9A083" w14:textId="77777777"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lastRenderedPageBreak/>
        <w:t>A partir de este punto, se presentará la información más relevante para la identificación de necesidades de personal del MinTIC:</w:t>
      </w:r>
    </w:p>
    <w:p w14:paraId="7C4FA9F6" w14:textId="5E684829" w:rsidR="00BD01A7" w:rsidRDefault="00BD01A7" w:rsidP="00BD01A7">
      <w:pPr>
        <w:numPr>
          <w:ilvl w:val="1"/>
          <w:numId w:val="12"/>
        </w:numPr>
        <w:spacing w:after="160" w:line="259" w:lineRule="auto"/>
        <w:contextualSpacing/>
        <w:jc w:val="both"/>
        <w:rPr>
          <w:rFonts w:asciiTheme="minorHAnsi" w:eastAsiaTheme="minorHAnsi" w:hAnsiTheme="minorHAnsi" w:cstheme="minorBidi"/>
          <w:b/>
          <w:bCs/>
          <w:sz w:val="22"/>
          <w:szCs w:val="22"/>
          <w:lang w:val="es-ES" w:eastAsia="en-US" w:bidi="es-ES"/>
        </w:rPr>
      </w:pPr>
      <w:bookmarkStart w:id="3" w:name="_bookmark4"/>
      <w:bookmarkEnd w:id="3"/>
      <w:r w:rsidRPr="00BD01A7">
        <w:rPr>
          <w:rFonts w:asciiTheme="minorHAnsi" w:eastAsiaTheme="minorHAnsi" w:hAnsiTheme="minorHAnsi" w:cstheme="minorBidi"/>
          <w:b/>
          <w:bCs/>
          <w:sz w:val="22"/>
          <w:szCs w:val="22"/>
          <w:lang w:val="es-ES" w:eastAsia="en-US" w:bidi="es-ES"/>
        </w:rPr>
        <w:t>Análisis de las necesidades de personal</w:t>
      </w:r>
      <w:r w:rsidR="00865975">
        <w:rPr>
          <w:rFonts w:asciiTheme="minorHAnsi" w:eastAsiaTheme="minorHAnsi" w:hAnsiTheme="minorHAnsi" w:cstheme="minorBidi"/>
          <w:b/>
          <w:bCs/>
          <w:sz w:val="22"/>
          <w:szCs w:val="22"/>
          <w:lang w:val="es-ES" w:eastAsia="en-US" w:bidi="es-ES"/>
        </w:rPr>
        <w:t xml:space="preserve">: </w:t>
      </w:r>
    </w:p>
    <w:p w14:paraId="61A52E13" w14:textId="77777777" w:rsidR="00865975" w:rsidRPr="00BD01A7" w:rsidRDefault="00865975" w:rsidP="00D27F20">
      <w:pPr>
        <w:spacing w:after="160" w:line="259" w:lineRule="auto"/>
        <w:ind w:left="846"/>
        <w:contextualSpacing/>
        <w:jc w:val="both"/>
        <w:rPr>
          <w:rFonts w:asciiTheme="minorHAnsi" w:eastAsiaTheme="minorHAnsi" w:hAnsiTheme="minorHAnsi" w:cstheme="minorBidi"/>
          <w:b/>
          <w:bCs/>
          <w:sz w:val="22"/>
          <w:szCs w:val="22"/>
          <w:lang w:val="es-ES" w:eastAsia="en-US" w:bidi="es-ES"/>
        </w:rPr>
      </w:pPr>
    </w:p>
    <w:p w14:paraId="1738438C" w14:textId="7E1D2DC5" w:rsidR="00BD01A7" w:rsidRPr="00BD01A7" w:rsidRDefault="00BD01A7" w:rsidP="00BD01A7">
      <w:pPr>
        <w:spacing w:after="160"/>
        <w:jc w:val="both"/>
        <w:rPr>
          <w:rFonts w:asciiTheme="minorHAnsi" w:eastAsiaTheme="minorHAnsi" w:hAnsiTheme="minorHAnsi" w:cstheme="minorBidi"/>
          <w:sz w:val="22"/>
          <w:szCs w:val="22"/>
          <w:lang w:val="es-ES" w:eastAsia="en-US" w:bidi="es-ES"/>
        </w:rPr>
      </w:pPr>
      <w:r w:rsidRPr="00BD01A7">
        <w:rPr>
          <w:rFonts w:asciiTheme="minorHAnsi" w:eastAsiaTheme="minorHAnsi" w:hAnsiTheme="minorHAnsi" w:cstheme="minorBidi"/>
          <w:sz w:val="22"/>
          <w:szCs w:val="22"/>
          <w:lang w:val="es-ES" w:eastAsia="en-US" w:bidi="es-ES"/>
        </w:rPr>
        <w:t>Es necesario precisar que la primera etapa se realiza a partir de la información que nos ofrece el Plan Anual de Vacantes, la planta de personal que fue establecida mediante el Decreto 2619 del 17 de diciembre de 2012, modificado por el Decreto 1430 del 29 de agosto de 2017, y que está conformada por 466 empleos públicos. A continuación, se presenta</w:t>
      </w:r>
      <w:r w:rsidR="00A20F93">
        <w:rPr>
          <w:rFonts w:asciiTheme="minorHAnsi" w:eastAsiaTheme="minorHAnsi" w:hAnsiTheme="minorHAnsi" w:cstheme="minorBidi"/>
          <w:sz w:val="22"/>
          <w:szCs w:val="22"/>
          <w:lang w:val="es-ES" w:eastAsia="en-US" w:bidi="es-ES"/>
        </w:rPr>
        <w:t>n</w:t>
      </w:r>
      <w:r w:rsidRPr="00BD01A7">
        <w:rPr>
          <w:rFonts w:asciiTheme="minorHAnsi" w:eastAsiaTheme="minorHAnsi" w:hAnsiTheme="minorHAnsi" w:cstheme="minorBidi"/>
          <w:sz w:val="22"/>
          <w:szCs w:val="22"/>
          <w:lang w:val="es-ES" w:eastAsia="en-US" w:bidi="es-ES"/>
        </w:rPr>
        <w:t xml:space="preserve"> </w:t>
      </w:r>
      <w:r w:rsidR="00A20F93">
        <w:rPr>
          <w:rFonts w:asciiTheme="minorHAnsi" w:eastAsiaTheme="minorHAnsi" w:hAnsiTheme="minorHAnsi" w:cstheme="minorBidi"/>
          <w:sz w:val="22"/>
          <w:szCs w:val="22"/>
          <w:lang w:val="es-ES" w:eastAsia="en-US" w:bidi="es-ES"/>
        </w:rPr>
        <w:t>los empleos remitidos a la Comisión Nacional del Servicio Civil para proveerse mediante concurso de méritos, discriminados por dependencia</w:t>
      </w:r>
      <w:r w:rsidRPr="00BD01A7">
        <w:rPr>
          <w:rFonts w:asciiTheme="minorHAnsi" w:eastAsiaTheme="minorHAnsi" w:hAnsiTheme="minorHAnsi" w:cstheme="minorBidi"/>
          <w:sz w:val="22"/>
          <w:szCs w:val="22"/>
          <w:lang w:val="es-ES" w:eastAsia="en-US" w:bidi="es-ES"/>
        </w:rPr>
        <w:t>:</w:t>
      </w:r>
    </w:p>
    <w:p w14:paraId="64840B07" w14:textId="77777777" w:rsidR="00BD01A7" w:rsidRPr="00BD01A7" w:rsidRDefault="00BD01A7" w:rsidP="00BD01A7">
      <w:pPr>
        <w:spacing w:after="200" w:line="240" w:lineRule="auto"/>
        <w:rPr>
          <w:rFonts w:asciiTheme="minorHAnsi" w:eastAsiaTheme="minorHAnsi" w:hAnsiTheme="minorHAnsi" w:cstheme="minorBidi"/>
          <w:i/>
          <w:iCs/>
          <w:color w:val="44546A" w:themeColor="text2"/>
          <w:sz w:val="18"/>
          <w:szCs w:val="18"/>
          <w:lang w:val="es-ES" w:eastAsia="en-US" w:bidi="es-ES"/>
        </w:rPr>
      </w:pPr>
      <w:r w:rsidRPr="00BD01A7">
        <w:rPr>
          <w:rFonts w:asciiTheme="minorHAnsi" w:eastAsiaTheme="minorHAnsi" w:hAnsiTheme="minorHAnsi" w:cstheme="minorBidi"/>
          <w:i/>
          <w:iCs/>
          <w:color w:val="44546A" w:themeColor="text2"/>
          <w:sz w:val="18"/>
          <w:szCs w:val="18"/>
          <w:lang w:eastAsia="en-US"/>
        </w:rPr>
        <w:t xml:space="preserve">Tabla </w:t>
      </w:r>
      <w:r w:rsidRPr="00BD01A7">
        <w:rPr>
          <w:rFonts w:asciiTheme="minorHAnsi" w:eastAsiaTheme="minorHAnsi" w:hAnsiTheme="minorHAnsi" w:cstheme="minorBidi"/>
          <w:i/>
          <w:iCs/>
          <w:color w:val="44546A" w:themeColor="text2"/>
          <w:sz w:val="18"/>
          <w:szCs w:val="18"/>
          <w:lang w:eastAsia="en-US"/>
        </w:rPr>
        <w:fldChar w:fldCharType="begin"/>
      </w:r>
      <w:r w:rsidRPr="00BD01A7">
        <w:rPr>
          <w:rFonts w:asciiTheme="minorHAnsi" w:eastAsiaTheme="minorHAnsi" w:hAnsiTheme="minorHAnsi" w:cstheme="minorBidi"/>
          <w:i/>
          <w:iCs/>
          <w:color w:val="44546A" w:themeColor="text2"/>
          <w:sz w:val="18"/>
          <w:szCs w:val="18"/>
          <w:lang w:eastAsia="en-US"/>
        </w:rPr>
        <w:instrText xml:space="preserve"> SEQ Tabla \* ARABIC </w:instrText>
      </w:r>
      <w:r w:rsidRPr="00BD01A7">
        <w:rPr>
          <w:rFonts w:asciiTheme="minorHAnsi" w:eastAsiaTheme="minorHAnsi" w:hAnsiTheme="minorHAnsi" w:cstheme="minorBidi"/>
          <w:i/>
          <w:iCs/>
          <w:color w:val="44546A" w:themeColor="text2"/>
          <w:sz w:val="18"/>
          <w:szCs w:val="18"/>
          <w:lang w:eastAsia="en-US"/>
        </w:rPr>
        <w:fldChar w:fldCharType="separate"/>
      </w:r>
      <w:r w:rsidRPr="00BD01A7">
        <w:rPr>
          <w:rFonts w:asciiTheme="minorHAnsi" w:eastAsiaTheme="minorHAnsi" w:hAnsiTheme="minorHAnsi" w:cstheme="minorBidi"/>
          <w:i/>
          <w:iCs/>
          <w:noProof/>
          <w:color w:val="44546A" w:themeColor="text2"/>
          <w:sz w:val="18"/>
          <w:szCs w:val="18"/>
          <w:lang w:eastAsia="en-US"/>
        </w:rPr>
        <w:t>1</w:t>
      </w:r>
      <w:r w:rsidRPr="00BD01A7">
        <w:rPr>
          <w:rFonts w:asciiTheme="minorHAnsi" w:eastAsiaTheme="minorHAnsi" w:hAnsiTheme="minorHAnsi" w:cstheme="minorBidi"/>
          <w:i/>
          <w:iCs/>
          <w:noProof/>
          <w:color w:val="44546A" w:themeColor="text2"/>
          <w:sz w:val="18"/>
          <w:szCs w:val="18"/>
          <w:lang w:eastAsia="en-US"/>
        </w:rPr>
        <w:fldChar w:fldCharType="end"/>
      </w:r>
      <w:r w:rsidRPr="00BD01A7">
        <w:rPr>
          <w:rFonts w:asciiTheme="minorHAnsi" w:eastAsiaTheme="minorHAnsi" w:hAnsiTheme="minorHAnsi" w:cstheme="minorBidi"/>
          <w:i/>
          <w:iCs/>
          <w:color w:val="44546A" w:themeColor="text2"/>
          <w:sz w:val="18"/>
          <w:szCs w:val="18"/>
          <w:lang w:eastAsia="en-US"/>
        </w:rPr>
        <w:t xml:space="preserve"> Vacantes por Dependencia</w:t>
      </w:r>
    </w:p>
    <w:tbl>
      <w:tblPr>
        <w:tblStyle w:val="Tablaconcuadrcula1"/>
        <w:tblW w:w="4010" w:type="pct"/>
        <w:jc w:val="center"/>
        <w:tblLayout w:type="fixed"/>
        <w:tblLook w:val="04A0" w:firstRow="1" w:lastRow="0" w:firstColumn="1" w:lastColumn="0" w:noHBand="0" w:noVBand="1"/>
      </w:tblPr>
      <w:tblGrid>
        <w:gridCol w:w="6432"/>
        <w:gridCol w:w="1363"/>
      </w:tblGrid>
      <w:tr w:rsidR="00BD01A7" w:rsidRPr="00BD01A7" w14:paraId="597655B0" w14:textId="77777777" w:rsidTr="00581BAB">
        <w:trPr>
          <w:trHeight w:val="300"/>
          <w:tblHeader/>
          <w:jc w:val="center"/>
        </w:trPr>
        <w:tc>
          <w:tcPr>
            <w:tcW w:w="4126" w:type="pct"/>
            <w:shd w:val="clear" w:color="auto" w:fill="4472C4" w:themeFill="accent5"/>
            <w:noWrap/>
            <w:vAlign w:val="center"/>
            <w:hideMark/>
          </w:tcPr>
          <w:p w14:paraId="38A7FC16" w14:textId="77777777" w:rsidR="00BD01A7" w:rsidRPr="00BD01A7" w:rsidRDefault="00BD01A7" w:rsidP="00BD01A7">
            <w:pPr>
              <w:jc w:val="center"/>
              <w:rPr>
                <w:b/>
                <w:color w:val="FFFFFF" w:themeColor="background1"/>
                <w:sz w:val="22"/>
                <w:szCs w:val="22"/>
                <w:lang w:bidi="es-ES"/>
              </w:rPr>
            </w:pPr>
            <w:r w:rsidRPr="00BD01A7">
              <w:rPr>
                <w:b/>
                <w:color w:val="FFFFFF" w:themeColor="background1"/>
                <w:sz w:val="22"/>
                <w:szCs w:val="22"/>
                <w:lang w:bidi="es-ES"/>
              </w:rPr>
              <w:t>DEPENDENCIA</w:t>
            </w:r>
          </w:p>
        </w:tc>
        <w:tc>
          <w:tcPr>
            <w:tcW w:w="874" w:type="pct"/>
            <w:shd w:val="clear" w:color="auto" w:fill="4472C4" w:themeFill="accent5"/>
            <w:noWrap/>
            <w:vAlign w:val="center"/>
            <w:hideMark/>
          </w:tcPr>
          <w:p w14:paraId="1F7EAB17" w14:textId="77777777" w:rsidR="00BD01A7" w:rsidRPr="00BD01A7" w:rsidRDefault="00BD01A7" w:rsidP="00BD01A7">
            <w:pPr>
              <w:jc w:val="center"/>
              <w:rPr>
                <w:b/>
                <w:color w:val="FFFFFF" w:themeColor="background1"/>
                <w:sz w:val="22"/>
                <w:szCs w:val="22"/>
                <w:lang w:bidi="es-ES"/>
              </w:rPr>
            </w:pPr>
            <w:r w:rsidRPr="00BD01A7">
              <w:rPr>
                <w:b/>
                <w:color w:val="FFFFFF" w:themeColor="background1"/>
                <w:sz w:val="22"/>
                <w:szCs w:val="22"/>
                <w:lang w:bidi="es-ES"/>
              </w:rPr>
              <w:t>NÚMERO DE CARGOS</w:t>
            </w:r>
          </w:p>
        </w:tc>
      </w:tr>
      <w:tr w:rsidR="00BD01A7" w:rsidRPr="00BD01A7" w14:paraId="18E47963" w14:textId="77777777" w:rsidTr="00581BAB">
        <w:trPr>
          <w:trHeight w:val="300"/>
          <w:jc w:val="center"/>
        </w:trPr>
        <w:tc>
          <w:tcPr>
            <w:tcW w:w="4126" w:type="pct"/>
            <w:noWrap/>
            <w:vAlign w:val="center"/>
            <w:hideMark/>
          </w:tcPr>
          <w:p w14:paraId="2BC233F4" w14:textId="686E207D" w:rsidR="00BD01A7" w:rsidRPr="00BD01A7" w:rsidRDefault="00BD01A7" w:rsidP="00BD01A7">
            <w:pPr>
              <w:jc w:val="center"/>
              <w:rPr>
                <w:sz w:val="22"/>
                <w:szCs w:val="22"/>
                <w:lang w:bidi="es-ES"/>
              </w:rPr>
            </w:pPr>
            <w:r w:rsidRPr="00BD01A7">
              <w:rPr>
                <w:sz w:val="22"/>
                <w:szCs w:val="22"/>
                <w:lang w:bidi="es-ES"/>
              </w:rPr>
              <w:t>DIRECCI</w:t>
            </w:r>
            <w:r w:rsidR="0065662C">
              <w:rPr>
                <w:sz w:val="22"/>
                <w:szCs w:val="22"/>
                <w:lang w:bidi="es-ES"/>
              </w:rPr>
              <w:t>Ó</w:t>
            </w:r>
            <w:r w:rsidRPr="00BD01A7">
              <w:rPr>
                <w:sz w:val="22"/>
                <w:szCs w:val="22"/>
                <w:lang w:bidi="es-ES"/>
              </w:rPr>
              <w:t>N DE APROPIACI</w:t>
            </w:r>
            <w:r w:rsidR="0065662C">
              <w:rPr>
                <w:sz w:val="22"/>
                <w:szCs w:val="22"/>
                <w:lang w:bidi="es-ES"/>
              </w:rPr>
              <w:t>Ó</w:t>
            </w:r>
            <w:r w:rsidRPr="00BD01A7">
              <w:rPr>
                <w:sz w:val="22"/>
                <w:szCs w:val="22"/>
                <w:lang w:bidi="es-ES"/>
              </w:rPr>
              <w:t>N DE TECNOLOGÍAS DE LA INFORMACIÓN Y LAS COMUNICACIONES</w:t>
            </w:r>
          </w:p>
        </w:tc>
        <w:tc>
          <w:tcPr>
            <w:tcW w:w="874" w:type="pct"/>
            <w:noWrap/>
            <w:vAlign w:val="center"/>
            <w:hideMark/>
          </w:tcPr>
          <w:p w14:paraId="544FEA83" w14:textId="77777777" w:rsidR="00BD01A7" w:rsidRPr="00BD01A7" w:rsidRDefault="00BD01A7" w:rsidP="00BD01A7">
            <w:pPr>
              <w:jc w:val="center"/>
              <w:rPr>
                <w:sz w:val="22"/>
                <w:szCs w:val="22"/>
                <w:lang w:bidi="es-ES"/>
              </w:rPr>
            </w:pPr>
            <w:r w:rsidRPr="00BD01A7">
              <w:rPr>
                <w:sz w:val="22"/>
                <w:szCs w:val="22"/>
                <w:lang w:bidi="es-ES"/>
              </w:rPr>
              <w:t>6</w:t>
            </w:r>
          </w:p>
        </w:tc>
      </w:tr>
      <w:tr w:rsidR="00BD01A7" w:rsidRPr="00BD01A7" w14:paraId="2C32B3CD" w14:textId="77777777" w:rsidTr="00581BAB">
        <w:trPr>
          <w:trHeight w:val="300"/>
          <w:jc w:val="center"/>
        </w:trPr>
        <w:tc>
          <w:tcPr>
            <w:tcW w:w="4126" w:type="pct"/>
            <w:noWrap/>
            <w:vAlign w:val="center"/>
            <w:hideMark/>
          </w:tcPr>
          <w:p w14:paraId="10117D9F" w14:textId="63E14428" w:rsidR="00BD01A7" w:rsidRPr="00BD01A7" w:rsidRDefault="00BD01A7" w:rsidP="00BD01A7">
            <w:pPr>
              <w:jc w:val="center"/>
              <w:rPr>
                <w:sz w:val="22"/>
                <w:szCs w:val="22"/>
                <w:lang w:bidi="es-ES"/>
              </w:rPr>
            </w:pPr>
            <w:r w:rsidRPr="00BD01A7">
              <w:rPr>
                <w:sz w:val="22"/>
                <w:szCs w:val="22"/>
                <w:lang w:bidi="es-ES"/>
              </w:rPr>
              <w:t>DIRECCI</w:t>
            </w:r>
            <w:r w:rsidR="0065662C">
              <w:rPr>
                <w:sz w:val="22"/>
                <w:szCs w:val="22"/>
                <w:lang w:bidi="es-ES"/>
              </w:rPr>
              <w:t>Ó</w:t>
            </w:r>
            <w:r w:rsidRPr="00BD01A7">
              <w:rPr>
                <w:sz w:val="22"/>
                <w:szCs w:val="22"/>
                <w:lang w:bidi="es-ES"/>
              </w:rPr>
              <w:t>N DE DESARROLLO DE LA INDUSTRIA DE TECNOLOGÍAS DE LA INFORMACIÓN</w:t>
            </w:r>
          </w:p>
        </w:tc>
        <w:tc>
          <w:tcPr>
            <w:tcW w:w="874" w:type="pct"/>
            <w:noWrap/>
            <w:vAlign w:val="center"/>
            <w:hideMark/>
          </w:tcPr>
          <w:p w14:paraId="0A0CE826" w14:textId="77777777" w:rsidR="00BD01A7" w:rsidRPr="00BD01A7" w:rsidRDefault="00BD01A7" w:rsidP="00BD01A7">
            <w:pPr>
              <w:jc w:val="center"/>
              <w:rPr>
                <w:sz w:val="22"/>
                <w:szCs w:val="22"/>
                <w:lang w:bidi="es-ES"/>
              </w:rPr>
            </w:pPr>
            <w:r w:rsidRPr="00BD01A7">
              <w:rPr>
                <w:sz w:val="22"/>
                <w:szCs w:val="22"/>
                <w:lang w:bidi="es-ES"/>
              </w:rPr>
              <w:t>7</w:t>
            </w:r>
          </w:p>
        </w:tc>
      </w:tr>
      <w:tr w:rsidR="00BD01A7" w:rsidRPr="00BD01A7" w14:paraId="1BD21FA6" w14:textId="77777777" w:rsidTr="00581BAB">
        <w:trPr>
          <w:trHeight w:val="300"/>
          <w:jc w:val="center"/>
        </w:trPr>
        <w:tc>
          <w:tcPr>
            <w:tcW w:w="4126" w:type="pct"/>
            <w:noWrap/>
            <w:vAlign w:val="center"/>
            <w:hideMark/>
          </w:tcPr>
          <w:p w14:paraId="30288994" w14:textId="5400B02F" w:rsidR="00BD01A7" w:rsidRPr="00BD01A7" w:rsidRDefault="00BD01A7" w:rsidP="00BD01A7">
            <w:pPr>
              <w:jc w:val="center"/>
              <w:rPr>
                <w:sz w:val="22"/>
                <w:szCs w:val="22"/>
                <w:lang w:bidi="es-ES"/>
              </w:rPr>
            </w:pPr>
            <w:r w:rsidRPr="00BD01A7">
              <w:rPr>
                <w:sz w:val="22"/>
                <w:szCs w:val="22"/>
                <w:lang w:bidi="es-ES"/>
              </w:rPr>
              <w:t>DIRECCI</w:t>
            </w:r>
            <w:r w:rsidR="0065662C">
              <w:rPr>
                <w:sz w:val="22"/>
                <w:szCs w:val="22"/>
                <w:lang w:bidi="es-ES"/>
              </w:rPr>
              <w:t>Ó</w:t>
            </w:r>
            <w:r w:rsidRPr="00BD01A7">
              <w:rPr>
                <w:sz w:val="22"/>
                <w:szCs w:val="22"/>
                <w:lang w:bidi="es-ES"/>
              </w:rPr>
              <w:t>N DE GOBIERNO DIGITAL</w:t>
            </w:r>
          </w:p>
        </w:tc>
        <w:tc>
          <w:tcPr>
            <w:tcW w:w="874" w:type="pct"/>
            <w:noWrap/>
            <w:vAlign w:val="center"/>
            <w:hideMark/>
          </w:tcPr>
          <w:p w14:paraId="1E32BEE5" w14:textId="77777777" w:rsidR="00BD01A7" w:rsidRPr="00BD01A7" w:rsidRDefault="00BD01A7" w:rsidP="00BD01A7">
            <w:pPr>
              <w:jc w:val="center"/>
              <w:rPr>
                <w:sz w:val="22"/>
                <w:szCs w:val="22"/>
                <w:lang w:bidi="es-ES"/>
              </w:rPr>
            </w:pPr>
            <w:r w:rsidRPr="00BD01A7">
              <w:rPr>
                <w:sz w:val="22"/>
                <w:szCs w:val="22"/>
                <w:lang w:bidi="es-ES"/>
              </w:rPr>
              <w:t>4</w:t>
            </w:r>
          </w:p>
        </w:tc>
      </w:tr>
      <w:tr w:rsidR="00BD01A7" w:rsidRPr="00BD01A7" w14:paraId="6405C1B6" w14:textId="77777777" w:rsidTr="00581BAB">
        <w:trPr>
          <w:trHeight w:val="300"/>
          <w:jc w:val="center"/>
        </w:trPr>
        <w:tc>
          <w:tcPr>
            <w:tcW w:w="4126" w:type="pct"/>
            <w:noWrap/>
            <w:vAlign w:val="center"/>
            <w:hideMark/>
          </w:tcPr>
          <w:p w14:paraId="6714EF94" w14:textId="3973EC5E" w:rsidR="00BD01A7" w:rsidRPr="00BD01A7" w:rsidRDefault="00BD01A7" w:rsidP="00BD01A7">
            <w:pPr>
              <w:jc w:val="center"/>
              <w:rPr>
                <w:sz w:val="22"/>
                <w:szCs w:val="22"/>
                <w:lang w:bidi="es-ES"/>
              </w:rPr>
            </w:pPr>
            <w:r w:rsidRPr="00BD01A7">
              <w:rPr>
                <w:sz w:val="22"/>
                <w:szCs w:val="22"/>
                <w:lang w:bidi="es-ES"/>
              </w:rPr>
              <w:t>DIRECCI</w:t>
            </w:r>
            <w:r w:rsidR="0065662C">
              <w:rPr>
                <w:sz w:val="22"/>
                <w:szCs w:val="22"/>
                <w:lang w:bidi="es-ES"/>
              </w:rPr>
              <w:t>Ó</w:t>
            </w:r>
            <w:r w:rsidRPr="00BD01A7">
              <w:rPr>
                <w:sz w:val="22"/>
                <w:szCs w:val="22"/>
                <w:lang w:bidi="es-ES"/>
              </w:rPr>
              <w:t>N DE INDUSTRIA DE COMUNICACIONES</w:t>
            </w:r>
          </w:p>
        </w:tc>
        <w:tc>
          <w:tcPr>
            <w:tcW w:w="874" w:type="pct"/>
            <w:noWrap/>
            <w:vAlign w:val="center"/>
            <w:hideMark/>
          </w:tcPr>
          <w:p w14:paraId="2937FD86" w14:textId="77777777" w:rsidR="00BD01A7" w:rsidRPr="00BD01A7" w:rsidRDefault="00BD01A7" w:rsidP="00BD01A7">
            <w:pPr>
              <w:jc w:val="center"/>
              <w:rPr>
                <w:sz w:val="22"/>
                <w:szCs w:val="22"/>
                <w:lang w:bidi="es-ES"/>
              </w:rPr>
            </w:pPr>
            <w:r w:rsidRPr="00BD01A7">
              <w:rPr>
                <w:sz w:val="22"/>
                <w:szCs w:val="22"/>
                <w:lang w:bidi="es-ES"/>
              </w:rPr>
              <w:t>3</w:t>
            </w:r>
          </w:p>
        </w:tc>
      </w:tr>
      <w:tr w:rsidR="00BD01A7" w:rsidRPr="00BD01A7" w14:paraId="798A2E31" w14:textId="77777777" w:rsidTr="00581BAB">
        <w:trPr>
          <w:trHeight w:val="300"/>
          <w:jc w:val="center"/>
        </w:trPr>
        <w:tc>
          <w:tcPr>
            <w:tcW w:w="4126" w:type="pct"/>
            <w:noWrap/>
            <w:vAlign w:val="center"/>
            <w:hideMark/>
          </w:tcPr>
          <w:p w14:paraId="4BE5609F" w14:textId="2F3F9E34" w:rsidR="00BD01A7" w:rsidRPr="00BD01A7" w:rsidRDefault="00BD01A7" w:rsidP="00BD01A7">
            <w:pPr>
              <w:jc w:val="center"/>
              <w:rPr>
                <w:sz w:val="22"/>
                <w:szCs w:val="22"/>
                <w:lang w:bidi="es-ES"/>
              </w:rPr>
            </w:pPr>
            <w:r w:rsidRPr="00BD01A7">
              <w:rPr>
                <w:sz w:val="22"/>
                <w:szCs w:val="22"/>
                <w:lang w:bidi="es-ES"/>
              </w:rPr>
              <w:t>DIRECCI</w:t>
            </w:r>
            <w:r w:rsidR="0065662C">
              <w:rPr>
                <w:sz w:val="22"/>
                <w:szCs w:val="22"/>
                <w:lang w:bidi="es-ES"/>
              </w:rPr>
              <w:t>Ó</w:t>
            </w:r>
            <w:r w:rsidRPr="00BD01A7">
              <w:rPr>
                <w:sz w:val="22"/>
                <w:szCs w:val="22"/>
                <w:lang w:bidi="es-ES"/>
              </w:rPr>
              <w:t>N DE INFRAESTRUCTURA</w:t>
            </w:r>
          </w:p>
        </w:tc>
        <w:tc>
          <w:tcPr>
            <w:tcW w:w="874" w:type="pct"/>
            <w:noWrap/>
            <w:vAlign w:val="center"/>
            <w:hideMark/>
          </w:tcPr>
          <w:p w14:paraId="39B8971E" w14:textId="77777777" w:rsidR="00BD01A7" w:rsidRPr="00BD01A7" w:rsidRDefault="00BD01A7" w:rsidP="00BD01A7">
            <w:pPr>
              <w:jc w:val="center"/>
              <w:rPr>
                <w:sz w:val="22"/>
                <w:szCs w:val="22"/>
                <w:lang w:bidi="es-ES"/>
              </w:rPr>
            </w:pPr>
            <w:r w:rsidRPr="00BD01A7">
              <w:rPr>
                <w:sz w:val="22"/>
                <w:szCs w:val="22"/>
                <w:lang w:bidi="es-ES"/>
              </w:rPr>
              <w:t>10</w:t>
            </w:r>
          </w:p>
        </w:tc>
      </w:tr>
      <w:tr w:rsidR="00BD01A7" w:rsidRPr="00BD01A7" w14:paraId="3B03B74A" w14:textId="77777777" w:rsidTr="00581BAB">
        <w:trPr>
          <w:trHeight w:val="300"/>
          <w:jc w:val="center"/>
        </w:trPr>
        <w:tc>
          <w:tcPr>
            <w:tcW w:w="4126" w:type="pct"/>
            <w:noWrap/>
            <w:vAlign w:val="center"/>
            <w:hideMark/>
          </w:tcPr>
          <w:p w14:paraId="451AF4E7" w14:textId="4407B75A" w:rsidR="00BD01A7" w:rsidRPr="00BD01A7" w:rsidRDefault="00BD01A7" w:rsidP="00BD01A7">
            <w:pPr>
              <w:jc w:val="center"/>
              <w:rPr>
                <w:sz w:val="22"/>
                <w:szCs w:val="22"/>
                <w:lang w:bidi="es-ES"/>
              </w:rPr>
            </w:pPr>
            <w:r w:rsidRPr="00BD01A7">
              <w:rPr>
                <w:sz w:val="22"/>
                <w:szCs w:val="22"/>
                <w:lang w:bidi="es-ES"/>
              </w:rPr>
              <w:t>DIRECCI</w:t>
            </w:r>
            <w:r w:rsidR="0065662C">
              <w:rPr>
                <w:sz w:val="22"/>
                <w:szCs w:val="22"/>
                <w:lang w:bidi="es-ES"/>
              </w:rPr>
              <w:t>Ó</w:t>
            </w:r>
            <w:r w:rsidRPr="00BD01A7">
              <w:rPr>
                <w:sz w:val="22"/>
                <w:szCs w:val="22"/>
                <w:lang w:bidi="es-ES"/>
              </w:rPr>
              <w:t>N DE PROMOCI</w:t>
            </w:r>
            <w:r w:rsidR="0065662C">
              <w:rPr>
                <w:sz w:val="22"/>
                <w:szCs w:val="22"/>
                <w:lang w:bidi="es-ES"/>
              </w:rPr>
              <w:t>Ó</w:t>
            </w:r>
            <w:r w:rsidRPr="00BD01A7">
              <w:rPr>
                <w:sz w:val="22"/>
                <w:szCs w:val="22"/>
                <w:lang w:bidi="es-ES"/>
              </w:rPr>
              <w:t>N DE TECNOLOG</w:t>
            </w:r>
            <w:r w:rsidR="0065662C">
              <w:rPr>
                <w:sz w:val="22"/>
                <w:szCs w:val="22"/>
                <w:lang w:bidi="es-ES"/>
              </w:rPr>
              <w:t>Í</w:t>
            </w:r>
            <w:r w:rsidRPr="00BD01A7">
              <w:rPr>
                <w:sz w:val="22"/>
                <w:szCs w:val="22"/>
                <w:lang w:bidi="es-ES"/>
              </w:rPr>
              <w:t>AS DE LA INFORMACI</w:t>
            </w:r>
            <w:r w:rsidR="0065662C">
              <w:rPr>
                <w:sz w:val="22"/>
                <w:szCs w:val="22"/>
                <w:lang w:bidi="es-ES"/>
              </w:rPr>
              <w:t>Ó</w:t>
            </w:r>
            <w:r w:rsidRPr="00BD01A7">
              <w:rPr>
                <w:sz w:val="22"/>
                <w:szCs w:val="22"/>
                <w:lang w:bidi="es-ES"/>
              </w:rPr>
              <w:t>N Y LAS COMUNICACIONES</w:t>
            </w:r>
          </w:p>
        </w:tc>
        <w:tc>
          <w:tcPr>
            <w:tcW w:w="874" w:type="pct"/>
            <w:noWrap/>
            <w:vAlign w:val="center"/>
            <w:hideMark/>
          </w:tcPr>
          <w:p w14:paraId="3632195C" w14:textId="77777777" w:rsidR="00BD01A7" w:rsidRPr="00BD01A7" w:rsidRDefault="00BD01A7" w:rsidP="00BD01A7">
            <w:pPr>
              <w:jc w:val="center"/>
              <w:rPr>
                <w:sz w:val="22"/>
                <w:szCs w:val="22"/>
                <w:lang w:bidi="es-ES"/>
              </w:rPr>
            </w:pPr>
            <w:r w:rsidRPr="00BD01A7">
              <w:rPr>
                <w:sz w:val="22"/>
                <w:szCs w:val="22"/>
                <w:lang w:bidi="es-ES"/>
              </w:rPr>
              <w:t>6</w:t>
            </w:r>
          </w:p>
        </w:tc>
      </w:tr>
      <w:tr w:rsidR="00BD01A7" w:rsidRPr="00BD01A7" w14:paraId="3D8D1A46" w14:textId="77777777" w:rsidTr="00581BAB">
        <w:trPr>
          <w:trHeight w:val="300"/>
          <w:jc w:val="center"/>
        </w:trPr>
        <w:tc>
          <w:tcPr>
            <w:tcW w:w="4126" w:type="pct"/>
            <w:noWrap/>
            <w:vAlign w:val="center"/>
            <w:hideMark/>
          </w:tcPr>
          <w:p w14:paraId="189B55B2" w14:textId="044F4789" w:rsidR="00BD01A7" w:rsidRPr="00BD01A7" w:rsidRDefault="00BD01A7" w:rsidP="00BD01A7">
            <w:pPr>
              <w:jc w:val="center"/>
              <w:rPr>
                <w:sz w:val="22"/>
                <w:szCs w:val="22"/>
                <w:lang w:bidi="es-ES"/>
              </w:rPr>
            </w:pPr>
            <w:r w:rsidRPr="00BD01A7">
              <w:rPr>
                <w:sz w:val="22"/>
                <w:szCs w:val="22"/>
                <w:lang w:bidi="es-ES"/>
              </w:rPr>
              <w:t>DIRECCI</w:t>
            </w:r>
            <w:r w:rsidR="0065662C">
              <w:rPr>
                <w:sz w:val="22"/>
                <w:szCs w:val="22"/>
                <w:lang w:bidi="es-ES"/>
              </w:rPr>
              <w:t>Ó</w:t>
            </w:r>
            <w:r w:rsidRPr="00BD01A7">
              <w:rPr>
                <w:sz w:val="22"/>
                <w:szCs w:val="22"/>
                <w:lang w:bidi="es-ES"/>
              </w:rPr>
              <w:t>N DE TRANSFORMACI</w:t>
            </w:r>
            <w:r w:rsidR="0065662C">
              <w:rPr>
                <w:sz w:val="22"/>
                <w:szCs w:val="22"/>
                <w:lang w:bidi="es-ES"/>
              </w:rPr>
              <w:t>Ó</w:t>
            </w:r>
            <w:r w:rsidRPr="00BD01A7">
              <w:rPr>
                <w:sz w:val="22"/>
                <w:szCs w:val="22"/>
                <w:lang w:bidi="es-ES"/>
              </w:rPr>
              <w:t>N DIGITAL</w:t>
            </w:r>
          </w:p>
        </w:tc>
        <w:tc>
          <w:tcPr>
            <w:tcW w:w="874" w:type="pct"/>
            <w:noWrap/>
            <w:vAlign w:val="center"/>
            <w:hideMark/>
          </w:tcPr>
          <w:p w14:paraId="1A334FE7" w14:textId="77777777" w:rsidR="00BD01A7" w:rsidRPr="00BD01A7" w:rsidRDefault="00BD01A7" w:rsidP="00BD01A7">
            <w:pPr>
              <w:jc w:val="center"/>
              <w:rPr>
                <w:sz w:val="22"/>
                <w:szCs w:val="22"/>
                <w:lang w:bidi="es-ES"/>
              </w:rPr>
            </w:pPr>
            <w:r w:rsidRPr="00BD01A7">
              <w:rPr>
                <w:sz w:val="22"/>
                <w:szCs w:val="22"/>
                <w:lang w:bidi="es-ES"/>
              </w:rPr>
              <w:t>4</w:t>
            </w:r>
          </w:p>
        </w:tc>
      </w:tr>
      <w:tr w:rsidR="00BD01A7" w:rsidRPr="00BD01A7" w14:paraId="53A7B4C8" w14:textId="77777777" w:rsidTr="00581BAB">
        <w:trPr>
          <w:trHeight w:val="300"/>
          <w:jc w:val="center"/>
        </w:trPr>
        <w:tc>
          <w:tcPr>
            <w:tcW w:w="4126" w:type="pct"/>
            <w:noWrap/>
            <w:vAlign w:val="center"/>
            <w:hideMark/>
          </w:tcPr>
          <w:p w14:paraId="6935C299" w14:textId="70781262" w:rsidR="00BD01A7" w:rsidRPr="00BD01A7" w:rsidRDefault="00BD01A7" w:rsidP="00BD01A7">
            <w:pPr>
              <w:jc w:val="center"/>
              <w:rPr>
                <w:sz w:val="22"/>
                <w:szCs w:val="22"/>
                <w:lang w:bidi="es-ES"/>
              </w:rPr>
            </w:pPr>
            <w:r w:rsidRPr="00BD01A7">
              <w:rPr>
                <w:sz w:val="22"/>
                <w:szCs w:val="22"/>
                <w:lang w:bidi="es-ES"/>
              </w:rPr>
              <w:t>DIRECCI</w:t>
            </w:r>
            <w:r w:rsidR="0065662C">
              <w:rPr>
                <w:sz w:val="22"/>
                <w:szCs w:val="22"/>
                <w:lang w:bidi="es-ES"/>
              </w:rPr>
              <w:t>Ó</w:t>
            </w:r>
            <w:r w:rsidRPr="00BD01A7">
              <w:rPr>
                <w:sz w:val="22"/>
                <w:szCs w:val="22"/>
                <w:lang w:bidi="es-ES"/>
              </w:rPr>
              <w:t>N DE VIGILANCIA Y CONTROL</w:t>
            </w:r>
          </w:p>
        </w:tc>
        <w:tc>
          <w:tcPr>
            <w:tcW w:w="874" w:type="pct"/>
            <w:noWrap/>
            <w:vAlign w:val="center"/>
            <w:hideMark/>
          </w:tcPr>
          <w:p w14:paraId="4E77593F" w14:textId="77777777" w:rsidR="00BD01A7" w:rsidRPr="00BD01A7" w:rsidRDefault="00BD01A7" w:rsidP="00BD01A7">
            <w:pPr>
              <w:jc w:val="center"/>
              <w:rPr>
                <w:sz w:val="22"/>
                <w:szCs w:val="22"/>
                <w:lang w:bidi="es-ES"/>
              </w:rPr>
            </w:pPr>
            <w:r w:rsidRPr="00BD01A7">
              <w:rPr>
                <w:sz w:val="22"/>
                <w:szCs w:val="22"/>
                <w:lang w:bidi="es-ES"/>
              </w:rPr>
              <w:t>4</w:t>
            </w:r>
          </w:p>
        </w:tc>
      </w:tr>
      <w:tr w:rsidR="00BD01A7" w:rsidRPr="00BD01A7" w14:paraId="6A4EB335" w14:textId="77777777" w:rsidTr="00581BAB">
        <w:trPr>
          <w:trHeight w:val="300"/>
          <w:jc w:val="center"/>
        </w:trPr>
        <w:tc>
          <w:tcPr>
            <w:tcW w:w="4126" w:type="pct"/>
            <w:noWrap/>
            <w:vAlign w:val="center"/>
            <w:hideMark/>
          </w:tcPr>
          <w:p w14:paraId="63CF2FE6" w14:textId="77777777" w:rsidR="00BD01A7" w:rsidRPr="00BD01A7" w:rsidRDefault="00BD01A7" w:rsidP="00BD01A7">
            <w:pPr>
              <w:jc w:val="center"/>
              <w:rPr>
                <w:sz w:val="22"/>
                <w:szCs w:val="22"/>
                <w:lang w:bidi="es-ES"/>
              </w:rPr>
            </w:pPr>
            <w:r w:rsidRPr="00BD01A7">
              <w:rPr>
                <w:sz w:val="22"/>
                <w:szCs w:val="22"/>
                <w:lang w:bidi="es-ES"/>
              </w:rPr>
              <w:t>OFICINA DE CONTROL INTERNO</w:t>
            </w:r>
          </w:p>
        </w:tc>
        <w:tc>
          <w:tcPr>
            <w:tcW w:w="874" w:type="pct"/>
            <w:noWrap/>
            <w:vAlign w:val="center"/>
            <w:hideMark/>
          </w:tcPr>
          <w:p w14:paraId="1E6D8331" w14:textId="77777777" w:rsidR="00BD01A7" w:rsidRPr="00BD01A7" w:rsidRDefault="00BD01A7" w:rsidP="00BD01A7">
            <w:pPr>
              <w:jc w:val="center"/>
              <w:rPr>
                <w:sz w:val="22"/>
                <w:szCs w:val="22"/>
                <w:lang w:bidi="es-ES"/>
              </w:rPr>
            </w:pPr>
            <w:r w:rsidRPr="00BD01A7">
              <w:rPr>
                <w:sz w:val="22"/>
                <w:szCs w:val="22"/>
                <w:lang w:bidi="es-ES"/>
              </w:rPr>
              <w:t>3</w:t>
            </w:r>
          </w:p>
        </w:tc>
      </w:tr>
      <w:tr w:rsidR="00BD01A7" w:rsidRPr="00BD01A7" w14:paraId="5661ACD0" w14:textId="77777777" w:rsidTr="00581BAB">
        <w:trPr>
          <w:trHeight w:val="300"/>
          <w:jc w:val="center"/>
        </w:trPr>
        <w:tc>
          <w:tcPr>
            <w:tcW w:w="4126" w:type="pct"/>
            <w:noWrap/>
            <w:vAlign w:val="center"/>
            <w:hideMark/>
          </w:tcPr>
          <w:p w14:paraId="683DF23C" w14:textId="49661B9C" w:rsidR="00BD01A7" w:rsidRPr="00BD01A7" w:rsidRDefault="00BD01A7" w:rsidP="00BD01A7">
            <w:pPr>
              <w:jc w:val="center"/>
              <w:rPr>
                <w:sz w:val="22"/>
                <w:szCs w:val="22"/>
                <w:lang w:bidi="es-ES"/>
              </w:rPr>
            </w:pPr>
            <w:r w:rsidRPr="00BD01A7">
              <w:rPr>
                <w:sz w:val="22"/>
                <w:szCs w:val="22"/>
                <w:lang w:bidi="es-ES"/>
              </w:rPr>
              <w:t>OFICINA ASESORA DE PLANEACI</w:t>
            </w:r>
            <w:r w:rsidR="0065662C">
              <w:rPr>
                <w:sz w:val="22"/>
                <w:szCs w:val="22"/>
                <w:lang w:bidi="es-ES"/>
              </w:rPr>
              <w:t>Ó</w:t>
            </w:r>
            <w:r w:rsidRPr="00BD01A7">
              <w:rPr>
                <w:sz w:val="22"/>
                <w:szCs w:val="22"/>
                <w:lang w:bidi="es-ES"/>
              </w:rPr>
              <w:t>N Y ESTUDIOS SECTORIALES</w:t>
            </w:r>
          </w:p>
        </w:tc>
        <w:tc>
          <w:tcPr>
            <w:tcW w:w="874" w:type="pct"/>
            <w:noWrap/>
            <w:vAlign w:val="center"/>
            <w:hideMark/>
          </w:tcPr>
          <w:p w14:paraId="2B82DCE9" w14:textId="77777777" w:rsidR="00BD01A7" w:rsidRPr="00BD01A7" w:rsidRDefault="00BD01A7" w:rsidP="00BD01A7">
            <w:pPr>
              <w:jc w:val="center"/>
              <w:rPr>
                <w:sz w:val="22"/>
                <w:szCs w:val="22"/>
                <w:lang w:bidi="es-ES"/>
              </w:rPr>
            </w:pPr>
            <w:r w:rsidRPr="00BD01A7">
              <w:rPr>
                <w:sz w:val="22"/>
                <w:szCs w:val="22"/>
                <w:lang w:bidi="es-ES"/>
              </w:rPr>
              <w:t>8</w:t>
            </w:r>
          </w:p>
        </w:tc>
      </w:tr>
      <w:tr w:rsidR="00BD01A7" w:rsidRPr="00BD01A7" w14:paraId="7C8F3415" w14:textId="77777777" w:rsidTr="00581BAB">
        <w:trPr>
          <w:trHeight w:val="300"/>
          <w:jc w:val="center"/>
        </w:trPr>
        <w:tc>
          <w:tcPr>
            <w:tcW w:w="4126" w:type="pct"/>
            <w:noWrap/>
            <w:vAlign w:val="center"/>
            <w:hideMark/>
          </w:tcPr>
          <w:p w14:paraId="7C2F7D0D" w14:textId="77777777" w:rsidR="00BD01A7" w:rsidRPr="00BD01A7" w:rsidRDefault="00BD01A7" w:rsidP="00BD01A7">
            <w:pPr>
              <w:jc w:val="center"/>
              <w:rPr>
                <w:sz w:val="22"/>
                <w:szCs w:val="22"/>
                <w:lang w:bidi="es-ES"/>
              </w:rPr>
            </w:pPr>
            <w:r w:rsidRPr="00BD01A7">
              <w:rPr>
                <w:sz w:val="22"/>
                <w:szCs w:val="22"/>
                <w:lang w:bidi="es-ES"/>
              </w:rPr>
              <w:t>OFICINA ASESORA DE PRENSA</w:t>
            </w:r>
          </w:p>
        </w:tc>
        <w:tc>
          <w:tcPr>
            <w:tcW w:w="874" w:type="pct"/>
            <w:noWrap/>
            <w:vAlign w:val="center"/>
            <w:hideMark/>
          </w:tcPr>
          <w:p w14:paraId="44DD6597" w14:textId="77777777" w:rsidR="00BD01A7" w:rsidRPr="00BD01A7" w:rsidRDefault="00BD01A7" w:rsidP="00BD01A7">
            <w:pPr>
              <w:jc w:val="center"/>
              <w:rPr>
                <w:sz w:val="22"/>
                <w:szCs w:val="22"/>
                <w:lang w:bidi="es-ES"/>
              </w:rPr>
            </w:pPr>
            <w:r w:rsidRPr="00BD01A7">
              <w:rPr>
                <w:sz w:val="22"/>
                <w:szCs w:val="22"/>
                <w:lang w:bidi="es-ES"/>
              </w:rPr>
              <w:t>3</w:t>
            </w:r>
          </w:p>
        </w:tc>
      </w:tr>
      <w:tr w:rsidR="00BD01A7" w:rsidRPr="00BD01A7" w14:paraId="6C3AFC87" w14:textId="77777777" w:rsidTr="00581BAB">
        <w:trPr>
          <w:trHeight w:val="300"/>
          <w:jc w:val="center"/>
        </w:trPr>
        <w:tc>
          <w:tcPr>
            <w:tcW w:w="4126" w:type="pct"/>
            <w:noWrap/>
            <w:vAlign w:val="center"/>
            <w:hideMark/>
          </w:tcPr>
          <w:p w14:paraId="1CCE0EDB" w14:textId="77777777" w:rsidR="00BD01A7" w:rsidRPr="00BD01A7" w:rsidRDefault="00BD01A7" w:rsidP="00BD01A7">
            <w:pPr>
              <w:jc w:val="center"/>
              <w:rPr>
                <w:sz w:val="22"/>
                <w:szCs w:val="22"/>
                <w:lang w:bidi="es-ES"/>
              </w:rPr>
            </w:pPr>
            <w:r w:rsidRPr="00BD01A7">
              <w:rPr>
                <w:sz w:val="22"/>
                <w:szCs w:val="22"/>
                <w:lang w:bidi="es-ES"/>
              </w:rPr>
              <w:t>OFICINA ASESORA JURIDICA</w:t>
            </w:r>
          </w:p>
        </w:tc>
        <w:tc>
          <w:tcPr>
            <w:tcW w:w="874" w:type="pct"/>
            <w:noWrap/>
            <w:vAlign w:val="center"/>
            <w:hideMark/>
          </w:tcPr>
          <w:p w14:paraId="281C998A" w14:textId="77777777" w:rsidR="00BD01A7" w:rsidRPr="00BD01A7" w:rsidRDefault="00BD01A7" w:rsidP="00BD01A7">
            <w:pPr>
              <w:jc w:val="center"/>
              <w:rPr>
                <w:sz w:val="22"/>
                <w:szCs w:val="22"/>
                <w:lang w:bidi="es-ES"/>
              </w:rPr>
            </w:pPr>
            <w:r w:rsidRPr="00BD01A7">
              <w:rPr>
                <w:sz w:val="22"/>
                <w:szCs w:val="22"/>
                <w:lang w:bidi="es-ES"/>
              </w:rPr>
              <w:t>13</w:t>
            </w:r>
          </w:p>
        </w:tc>
      </w:tr>
      <w:tr w:rsidR="00BD01A7" w:rsidRPr="00BD01A7" w14:paraId="1B218C8A" w14:textId="77777777" w:rsidTr="00581BAB">
        <w:trPr>
          <w:trHeight w:val="300"/>
          <w:jc w:val="center"/>
        </w:trPr>
        <w:tc>
          <w:tcPr>
            <w:tcW w:w="4126" w:type="pct"/>
            <w:noWrap/>
            <w:vAlign w:val="center"/>
            <w:hideMark/>
          </w:tcPr>
          <w:p w14:paraId="2DF6A621" w14:textId="77777777" w:rsidR="00BD01A7" w:rsidRPr="00BD01A7" w:rsidRDefault="00BD01A7" w:rsidP="00BD01A7">
            <w:pPr>
              <w:jc w:val="center"/>
              <w:rPr>
                <w:sz w:val="22"/>
                <w:szCs w:val="22"/>
                <w:lang w:bidi="es-ES"/>
              </w:rPr>
            </w:pPr>
            <w:r w:rsidRPr="00BD01A7">
              <w:rPr>
                <w:sz w:val="22"/>
                <w:szCs w:val="22"/>
                <w:lang w:bidi="es-ES"/>
              </w:rPr>
              <w:t>OFICINA INTERNACIONAL</w:t>
            </w:r>
          </w:p>
        </w:tc>
        <w:tc>
          <w:tcPr>
            <w:tcW w:w="874" w:type="pct"/>
            <w:noWrap/>
            <w:vAlign w:val="center"/>
            <w:hideMark/>
          </w:tcPr>
          <w:p w14:paraId="6A5006CB" w14:textId="77777777" w:rsidR="00BD01A7" w:rsidRPr="00BD01A7" w:rsidRDefault="00BD01A7" w:rsidP="00BD01A7">
            <w:pPr>
              <w:jc w:val="center"/>
              <w:rPr>
                <w:sz w:val="22"/>
                <w:szCs w:val="22"/>
                <w:lang w:bidi="es-ES"/>
              </w:rPr>
            </w:pPr>
            <w:r w:rsidRPr="00BD01A7">
              <w:rPr>
                <w:sz w:val="22"/>
                <w:szCs w:val="22"/>
                <w:lang w:bidi="es-ES"/>
              </w:rPr>
              <w:t>3</w:t>
            </w:r>
          </w:p>
        </w:tc>
      </w:tr>
      <w:tr w:rsidR="00BD01A7" w:rsidRPr="00BD01A7" w14:paraId="17080134" w14:textId="77777777" w:rsidTr="00581BAB">
        <w:trPr>
          <w:trHeight w:val="300"/>
          <w:jc w:val="center"/>
        </w:trPr>
        <w:tc>
          <w:tcPr>
            <w:tcW w:w="4126" w:type="pct"/>
            <w:noWrap/>
            <w:vAlign w:val="center"/>
            <w:hideMark/>
          </w:tcPr>
          <w:p w14:paraId="71194819" w14:textId="6D3DF9A0" w:rsidR="00BD01A7" w:rsidRPr="00BD01A7" w:rsidRDefault="00BD01A7" w:rsidP="00BD01A7">
            <w:pPr>
              <w:jc w:val="center"/>
              <w:rPr>
                <w:sz w:val="22"/>
                <w:szCs w:val="22"/>
                <w:lang w:bidi="es-ES"/>
              </w:rPr>
            </w:pPr>
            <w:r w:rsidRPr="00BD01A7">
              <w:rPr>
                <w:sz w:val="22"/>
                <w:szCs w:val="22"/>
                <w:lang w:bidi="es-ES"/>
              </w:rPr>
              <w:t>OFICINA PARA LA GESTI</w:t>
            </w:r>
            <w:r w:rsidR="0065662C">
              <w:rPr>
                <w:sz w:val="22"/>
                <w:szCs w:val="22"/>
                <w:lang w:bidi="es-ES"/>
              </w:rPr>
              <w:t>Ó</w:t>
            </w:r>
            <w:r w:rsidRPr="00BD01A7">
              <w:rPr>
                <w:sz w:val="22"/>
                <w:szCs w:val="22"/>
                <w:lang w:bidi="es-ES"/>
              </w:rPr>
              <w:t>N DE INGRESOS DEL FONDO</w:t>
            </w:r>
          </w:p>
        </w:tc>
        <w:tc>
          <w:tcPr>
            <w:tcW w:w="874" w:type="pct"/>
            <w:noWrap/>
            <w:vAlign w:val="center"/>
            <w:hideMark/>
          </w:tcPr>
          <w:p w14:paraId="71EFC93C" w14:textId="77777777" w:rsidR="00BD01A7" w:rsidRPr="00BD01A7" w:rsidRDefault="00BD01A7" w:rsidP="00BD01A7">
            <w:pPr>
              <w:jc w:val="center"/>
              <w:rPr>
                <w:sz w:val="22"/>
                <w:szCs w:val="22"/>
                <w:lang w:bidi="es-ES"/>
              </w:rPr>
            </w:pPr>
            <w:r w:rsidRPr="00BD01A7">
              <w:rPr>
                <w:sz w:val="22"/>
                <w:szCs w:val="22"/>
                <w:lang w:bidi="es-ES"/>
              </w:rPr>
              <w:t>12</w:t>
            </w:r>
          </w:p>
        </w:tc>
      </w:tr>
      <w:tr w:rsidR="00BD01A7" w:rsidRPr="00BD01A7" w14:paraId="23CC2FA0" w14:textId="77777777" w:rsidTr="00581BAB">
        <w:trPr>
          <w:trHeight w:val="300"/>
          <w:jc w:val="center"/>
        </w:trPr>
        <w:tc>
          <w:tcPr>
            <w:tcW w:w="4126" w:type="pct"/>
            <w:noWrap/>
            <w:vAlign w:val="center"/>
            <w:hideMark/>
          </w:tcPr>
          <w:p w14:paraId="2922EBDA" w14:textId="77777777" w:rsidR="00BD01A7" w:rsidRPr="00BD01A7" w:rsidRDefault="00BD01A7" w:rsidP="00BD01A7">
            <w:pPr>
              <w:jc w:val="center"/>
              <w:rPr>
                <w:sz w:val="22"/>
                <w:szCs w:val="22"/>
                <w:lang w:bidi="es-ES"/>
              </w:rPr>
            </w:pPr>
            <w:r w:rsidRPr="00BD01A7">
              <w:rPr>
                <w:sz w:val="22"/>
                <w:szCs w:val="22"/>
                <w:lang w:bidi="es-ES"/>
              </w:rPr>
              <w:t>OFICINA TECNOLOGIAS DE LA INFORMACION</w:t>
            </w:r>
          </w:p>
        </w:tc>
        <w:tc>
          <w:tcPr>
            <w:tcW w:w="874" w:type="pct"/>
            <w:noWrap/>
            <w:vAlign w:val="center"/>
            <w:hideMark/>
          </w:tcPr>
          <w:p w14:paraId="3BBEDA5F" w14:textId="77777777" w:rsidR="00BD01A7" w:rsidRPr="00BD01A7" w:rsidRDefault="00BD01A7" w:rsidP="00BD01A7">
            <w:pPr>
              <w:jc w:val="center"/>
              <w:rPr>
                <w:sz w:val="22"/>
                <w:szCs w:val="22"/>
                <w:lang w:bidi="es-ES"/>
              </w:rPr>
            </w:pPr>
            <w:r w:rsidRPr="00BD01A7">
              <w:rPr>
                <w:sz w:val="22"/>
                <w:szCs w:val="22"/>
                <w:lang w:bidi="es-ES"/>
              </w:rPr>
              <w:t>10</w:t>
            </w:r>
          </w:p>
        </w:tc>
      </w:tr>
      <w:tr w:rsidR="00BD01A7" w:rsidRPr="00BD01A7" w14:paraId="3B7F9285" w14:textId="77777777" w:rsidTr="00581BAB">
        <w:trPr>
          <w:trHeight w:val="300"/>
          <w:jc w:val="center"/>
        </w:trPr>
        <w:tc>
          <w:tcPr>
            <w:tcW w:w="4126" w:type="pct"/>
            <w:noWrap/>
            <w:vAlign w:val="center"/>
            <w:hideMark/>
          </w:tcPr>
          <w:p w14:paraId="6B4BE10B" w14:textId="77777777" w:rsidR="00BD01A7" w:rsidRPr="00BD01A7" w:rsidRDefault="00BD01A7" w:rsidP="00BD01A7">
            <w:pPr>
              <w:jc w:val="center"/>
              <w:rPr>
                <w:sz w:val="22"/>
                <w:szCs w:val="22"/>
                <w:lang w:bidi="es-ES"/>
              </w:rPr>
            </w:pPr>
            <w:r w:rsidRPr="00BD01A7">
              <w:rPr>
                <w:sz w:val="22"/>
                <w:szCs w:val="22"/>
                <w:lang w:bidi="es-ES"/>
              </w:rPr>
              <w:t>SECRETARIA GENERAL</w:t>
            </w:r>
          </w:p>
        </w:tc>
        <w:tc>
          <w:tcPr>
            <w:tcW w:w="874" w:type="pct"/>
            <w:noWrap/>
            <w:vAlign w:val="center"/>
            <w:hideMark/>
          </w:tcPr>
          <w:p w14:paraId="59054D9E" w14:textId="77777777" w:rsidR="00BD01A7" w:rsidRPr="00BD01A7" w:rsidRDefault="00BD01A7" w:rsidP="00BD01A7">
            <w:pPr>
              <w:jc w:val="center"/>
              <w:rPr>
                <w:sz w:val="22"/>
                <w:szCs w:val="22"/>
                <w:lang w:bidi="es-ES"/>
              </w:rPr>
            </w:pPr>
            <w:r w:rsidRPr="00BD01A7">
              <w:rPr>
                <w:sz w:val="22"/>
                <w:szCs w:val="22"/>
                <w:lang w:bidi="es-ES"/>
              </w:rPr>
              <w:t>18</w:t>
            </w:r>
          </w:p>
        </w:tc>
      </w:tr>
      <w:tr w:rsidR="00BD01A7" w:rsidRPr="00BD01A7" w14:paraId="4EDDD644" w14:textId="77777777" w:rsidTr="00581BAB">
        <w:trPr>
          <w:trHeight w:val="300"/>
          <w:jc w:val="center"/>
        </w:trPr>
        <w:tc>
          <w:tcPr>
            <w:tcW w:w="4126" w:type="pct"/>
            <w:noWrap/>
            <w:vAlign w:val="center"/>
            <w:hideMark/>
          </w:tcPr>
          <w:p w14:paraId="2824D647" w14:textId="3DFD0B0F" w:rsidR="00BD01A7" w:rsidRPr="00BD01A7" w:rsidRDefault="00BD01A7" w:rsidP="00BD01A7">
            <w:pPr>
              <w:jc w:val="center"/>
              <w:rPr>
                <w:sz w:val="22"/>
                <w:szCs w:val="22"/>
                <w:lang w:bidi="es-ES"/>
              </w:rPr>
            </w:pPr>
            <w:r w:rsidRPr="00BD01A7">
              <w:rPr>
                <w:sz w:val="22"/>
                <w:szCs w:val="22"/>
                <w:lang w:bidi="es-ES"/>
              </w:rPr>
              <w:t>SUBDIRECCI</w:t>
            </w:r>
            <w:r w:rsidR="0065662C">
              <w:rPr>
                <w:sz w:val="22"/>
                <w:szCs w:val="22"/>
                <w:lang w:bidi="es-ES"/>
              </w:rPr>
              <w:t>Ó</w:t>
            </w:r>
            <w:r w:rsidRPr="00BD01A7">
              <w:rPr>
                <w:sz w:val="22"/>
                <w:szCs w:val="22"/>
                <w:lang w:bidi="es-ES"/>
              </w:rPr>
              <w:t>N ADMINISTRATIVA Y DE GESTI</w:t>
            </w:r>
            <w:r w:rsidR="0065662C">
              <w:rPr>
                <w:sz w:val="22"/>
                <w:szCs w:val="22"/>
                <w:lang w:bidi="es-ES"/>
              </w:rPr>
              <w:t>Ó</w:t>
            </w:r>
            <w:r w:rsidRPr="00BD01A7">
              <w:rPr>
                <w:sz w:val="22"/>
                <w:szCs w:val="22"/>
                <w:lang w:bidi="es-ES"/>
              </w:rPr>
              <w:t>N HUMANA</w:t>
            </w:r>
          </w:p>
        </w:tc>
        <w:tc>
          <w:tcPr>
            <w:tcW w:w="874" w:type="pct"/>
            <w:noWrap/>
            <w:vAlign w:val="center"/>
            <w:hideMark/>
          </w:tcPr>
          <w:p w14:paraId="283D3318" w14:textId="77777777" w:rsidR="00BD01A7" w:rsidRPr="00BD01A7" w:rsidRDefault="00BD01A7" w:rsidP="00BD01A7">
            <w:pPr>
              <w:jc w:val="center"/>
              <w:rPr>
                <w:sz w:val="22"/>
                <w:szCs w:val="22"/>
                <w:lang w:bidi="es-ES"/>
              </w:rPr>
            </w:pPr>
            <w:r w:rsidRPr="00BD01A7">
              <w:rPr>
                <w:sz w:val="22"/>
                <w:szCs w:val="22"/>
                <w:lang w:bidi="es-ES"/>
              </w:rPr>
              <w:t>22</w:t>
            </w:r>
          </w:p>
        </w:tc>
      </w:tr>
      <w:tr w:rsidR="00BD01A7" w:rsidRPr="00BD01A7" w14:paraId="1EF043E4" w14:textId="77777777" w:rsidTr="00581BAB">
        <w:trPr>
          <w:trHeight w:val="300"/>
          <w:jc w:val="center"/>
        </w:trPr>
        <w:tc>
          <w:tcPr>
            <w:tcW w:w="4126" w:type="pct"/>
            <w:noWrap/>
            <w:vAlign w:val="center"/>
            <w:hideMark/>
          </w:tcPr>
          <w:p w14:paraId="2F71D189" w14:textId="77777777" w:rsidR="00BD01A7" w:rsidRPr="00BD01A7" w:rsidRDefault="00BD01A7" w:rsidP="00BD01A7">
            <w:pPr>
              <w:jc w:val="center"/>
              <w:rPr>
                <w:sz w:val="22"/>
                <w:szCs w:val="22"/>
                <w:lang w:bidi="es-ES"/>
              </w:rPr>
            </w:pPr>
            <w:r w:rsidRPr="00BD01A7">
              <w:rPr>
                <w:sz w:val="22"/>
                <w:szCs w:val="22"/>
                <w:lang w:bidi="es-ES"/>
              </w:rPr>
              <w:t>SUBDIRECCIÓN ASUNTOS POSTALES</w:t>
            </w:r>
          </w:p>
        </w:tc>
        <w:tc>
          <w:tcPr>
            <w:tcW w:w="874" w:type="pct"/>
            <w:noWrap/>
            <w:vAlign w:val="center"/>
            <w:hideMark/>
          </w:tcPr>
          <w:p w14:paraId="3C803EA6" w14:textId="77777777" w:rsidR="00BD01A7" w:rsidRPr="00BD01A7" w:rsidRDefault="00BD01A7" w:rsidP="00BD01A7">
            <w:pPr>
              <w:jc w:val="center"/>
              <w:rPr>
                <w:sz w:val="22"/>
                <w:szCs w:val="22"/>
                <w:lang w:bidi="es-ES"/>
              </w:rPr>
            </w:pPr>
            <w:r w:rsidRPr="00BD01A7">
              <w:rPr>
                <w:sz w:val="22"/>
                <w:szCs w:val="22"/>
                <w:lang w:bidi="es-ES"/>
              </w:rPr>
              <w:t>4</w:t>
            </w:r>
          </w:p>
        </w:tc>
      </w:tr>
      <w:tr w:rsidR="00BD01A7" w:rsidRPr="00BD01A7" w14:paraId="62620E76" w14:textId="77777777" w:rsidTr="00581BAB">
        <w:trPr>
          <w:trHeight w:val="300"/>
          <w:jc w:val="center"/>
        </w:trPr>
        <w:tc>
          <w:tcPr>
            <w:tcW w:w="4126" w:type="pct"/>
            <w:noWrap/>
            <w:vAlign w:val="center"/>
            <w:hideMark/>
          </w:tcPr>
          <w:p w14:paraId="026956A7" w14:textId="2F9E17FD" w:rsidR="00BD01A7" w:rsidRPr="00BD01A7" w:rsidRDefault="00BD01A7" w:rsidP="00BD01A7">
            <w:pPr>
              <w:jc w:val="center"/>
              <w:rPr>
                <w:sz w:val="22"/>
                <w:szCs w:val="22"/>
                <w:lang w:bidi="es-ES"/>
              </w:rPr>
            </w:pPr>
            <w:r w:rsidRPr="00BD01A7">
              <w:rPr>
                <w:sz w:val="22"/>
                <w:szCs w:val="22"/>
                <w:lang w:bidi="es-ES"/>
              </w:rPr>
              <w:t>SUBDIRECCI</w:t>
            </w:r>
            <w:r w:rsidR="0065662C">
              <w:rPr>
                <w:sz w:val="22"/>
                <w:szCs w:val="22"/>
                <w:lang w:bidi="es-ES"/>
              </w:rPr>
              <w:t>Ó</w:t>
            </w:r>
            <w:r w:rsidRPr="00BD01A7">
              <w:rPr>
                <w:sz w:val="22"/>
                <w:szCs w:val="22"/>
                <w:lang w:bidi="es-ES"/>
              </w:rPr>
              <w:t>N DE COMERCIO ELECTRONICO</w:t>
            </w:r>
          </w:p>
        </w:tc>
        <w:tc>
          <w:tcPr>
            <w:tcW w:w="874" w:type="pct"/>
            <w:noWrap/>
            <w:vAlign w:val="center"/>
            <w:hideMark/>
          </w:tcPr>
          <w:p w14:paraId="1E2DE976" w14:textId="77777777" w:rsidR="00BD01A7" w:rsidRPr="00BD01A7" w:rsidRDefault="00BD01A7" w:rsidP="00BD01A7">
            <w:pPr>
              <w:jc w:val="center"/>
              <w:rPr>
                <w:sz w:val="22"/>
                <w:szCs w:val="22"/>
                <w:lang w:bidi="es-ES"/>
              </w:rPr>
            </w:pPr>
            <w:r w:rsidRPr="00BD01A7">
              <w:rPr>
                <w:sz w:val="22"/>
                <w:szCs w:val="22"/>
                <w:lang w:bidi="es-ES"/>
              </w:rPr>
              <w:t>4</w:t>
            </w:r>
          </w:p>
        </w:tc>
      </w:tr>
      <w:tr w:rsidR="00BD01A7" w:rsidRPr="00BD01A7" w14:paraId="7D1EE003" w14:textId="77777777" w:rsidTr="00581BAB">
        <w:trPr>
          <w:trHeight w:val="300"/>
          <w:jc w:val="center"/>
        </w:trPr>
        <w:tc>
          <w:tcPr>
            <w:tcW w:w="4126" w:type="pct"/>
            <w:noWrap/>
            <w:vAlign w:val="center"/>
            <w:hideMark/>
          </w:tcPr>
          <w:p w14:paraId="66D1B75B" w14:textId="5F0B2112" w:rsidR="00BD01A7" w:rsidRPr="00BD01A7" w:rsidRDefault="00BD01A7" w:rsidP="00BD01A7">
            <w:pPr>
              <w:jc w:val="center"/>
              <w:rPr>
                <w:sz w:val="22"/>
                <w:szCs w:val="22"/>
                <w:lang w:bidi="es-ES"/>
              </w:rPr>
            </w:pPr>
            <w:r w:rsidRPr="00BD01A7">
              <w:rPr>
                <w:sz w:val="22"/>
                <w:szCs w:val="22"/>
                <w:lang w:bidi="es-ES"/>
              </w:rPr>
              <w:t>SUBDIRECCI</w:t>
            </w:r>
            <w:r w:rsidR="0065662C">
              <w:rPr>
                <w:sz w:val="22"/>
                <w:szCs w:val="22"/>
                <w:lang w:bidi="es-ES"/>
              </w:rPr>
              <w:t>Ó</w:t>
            </w:r>
            <w:r w:rsidRPr="00BD01A7">
              <w:rPr>
                <w:sz w:val="22"/>
                <w:szCs w:val="22"/>
                <w:lang w:bidi="es-ES"/>
              </w:rPr>
              <w:t>N DE CULTURA DIGITAL</w:t>
            </w:r>
          </w:p>
        </w:tc>
        <w:tc>
          <w:tcPr>
            <w:tcW w:w="874" w:type="pct"/>
            <w:noWrap/>
            <w:vAlign w:val="center"/>
            <w:hideMark/>
          </w:tcPr>
          <w:p w14:paraId="16740CE1" w14:textId="77777777" w:rsidR="00BD01A7" w:rsidRPr="00BD01A7" w:rsidRDefault="00BD01A7" w:rsidP="00BD01A7">
            <w:pPr>
              <w:jc w:val="center"/>
              <w:rPr>
                <w:sz w:val="22"/>
                <w:szCs w:val="22"/>
                <w:lang w:bidi="es-ES"/>
              </w:rPr>
            </w:pPr>
            <w:r w:rsidRPr="00BD01A7">
              <w:rPr>
                <w:sz w:val="22"/>
                <w:szCs w:val="22"/>
                <w:lang w:bidi="es-ES"/>
              </w:rPr>
              <w:t>2</w:t>
            </w:r>
          </w:p>
        </w:tc>
      </w:tr>
      <w:tr w:rsidR="00BD01A7" w:rsidRPr="00BD01A7" w14:paraId="5D6DAAA9" w14:textId="77777777" w:rsidTr="00581BAB">
        <w:trPr>
          <w:trHeight w:val="300"/>
          <w:jc w:val="center"/>
        </w:trPr>
        <w:tc>
          <w:tcPr>
            <w:tcW w:w="4126" w:type="pct"/>
            <w:noWrap/>
            <w:vAlign w:val="center"/>
            <w:hideMark/>
          </w:tcPr>
          <w:p w14:paraId="2484CFD9" w14:textId="370A443C" w:rsidR="00BD01A7" w:rsidRPr="00BD01A7" w:rsidRDefault="00BD01A7" w:rsidP="00BD01A7">
            <w:pPr>
              <w:jc w:val="center"/>
              <w:rPr>
                <w:sz w:val="22"/>
                <w:szCs w:val="22"/>
                <w:lang w:bidi="es-ES"/>
              </w:rPr>
            </w:pPr>
            <w:r w:rsidRPr="00BD01A7">
              <w:rPr>
                <w:sz w:val="22"/>
                <w:szCs w:val="22"/>
                <w:lang w:bidi="es-ES"/>
              </w:rPr>
              <w:t>SUBDIRECCI</w:t>
            </w:r>
            <w:r w:rsidR="0065662C">
              <w:rPr>
                <w:sz w:val="22"/>
                <w:szCs w:val="22"/>
                <w:lang w:bidi="es-ES"/>
              </w:rPr>
              <w:t>Ó</w:t>
            </w:r>
            <w:r w:rsidRPr="00BD01A7">
              <w:rPr>
                <w:sz w:val="22"/>
                <w:szCs w:val="22"/>
                <w:lang w:bidi="es-ES"/>
              </w:rPr>
              <w:t>N DE DIGITALIZACI</w:t>
            </w:r>
            <w:r w:rsidR="0065662C">
              <w:rPr>
                <w:sz w:val="22"/>
                <w:szCs w:val="22"/>
                <w:lang w:bidi="es-ES"/>
              </w:rPr>
              <w:t>Ó</w:t>
            </w:r>
            <w:r w:rsidRPr="00BD01A7">
              <w:rPr>
                <w:sz w:val="22"/>
                <w:szCs w:val="22"/>
                <w:lang w:bidi="es-ES"/>
              </w:rPr>
              <w:t>N SECTORIAL</w:t>
            </w:r>
          </w:p>
        </w:tc>
        <w:tc>
          <w:tcPr>
            <w:tcW w:w="874" w:type="pct"/>
            <w:noWrap/>
            <w:vAlign w:val="center"/>
            <w:hideMark/>
          </w:tcPr>
          <w:p w14:paraId="16267BF2" w14:textId="77777777" w:rsidR="00BD01A7" w:rsidRPr="00BD01A7" w:rsidRDefault="00BD01A7" w:rsidP="00BD01A7">
            <w:pPr>
              <w:jc w:val="center"/>
              <w:rPr>
                <w:sz w:val="22"/>
                <w:szCs w:val="22"/>
                <w:lang w:bidi="es-ES"/>
              </w:rPr>
            </w:pPr>
            <w:r w:rsidRPr="00BD01A7">
              <w:rPr>
                <w:sz w:val="22"/>
                <w:szCs w:val="22"/>
                <w:lang w:bidi="es-ES"/>
              </w:rPr>
              <w:t>5</w:t>
            </w:r>
          </w:p>
        </w:tc>
      </w:tr>
      <w:tr w:rsidR="00BD01A7" w:rsidRPr="00BD01A7" w14:paraId="63B9771C" w14:textId="77777777" w:rsidTr="00581BAB">
        <w:trPr>
          <w:trHeight w:val="300"/>
          <w:jc w:val="center"/>
        </w:trPr>
        <w:tc>
          <w:tcPr>
            <w:tcW w:w="4126" w:type="pct"/>
            <w:noWrap/>
            <w:vAlign w:val="center"/>
            <w:hideMark/>
          </w:tcPr>
          <w:p w14:paraId="5338F4A1" w14:textId="701E86DA" w:rsidR="00BD01A7" w:rsidRPr="00BD01A7" w:rsidRDefault="00BD01A7" w:rsidP="00BD01A7">
            <w:pPr>
              <w:jc w:val="center"/>
              <w:rPr>
                <w:sz w:val="22"/>
                <w:szCs w:val="22"/>
                <w:lang w:bidi="es-ES"/>
              </w:rPr>
            </w:pPr>
            <w:r w:rsidRPr="00BD01A7">
              <w:rPr>
                <w:sz w:val="22"/>
                <w:szCs w:val="22"/>
                <w:lang w:bidi="es-ES"/>
              </w:rPr>
              <w:t>SUBDIRECCI</w:t>
            </w:r>
            <w:r w:rsidR="0065662C">
              <w:rPr>
                <w:sz w:val="22"/>
                <w:szCs w:val="22"/>
                <w:lang w:bidi="es-ES"/>
              </w:rPr>
              <w:t>Ó</w:t>
            </w:r>
            <w:r w:rsidRPr="00BD01A7">
              <w:rPr>
                <w:sz w:val="22"/>
                <w:szCs w:val="22"/>
                <w:lang w:bidi="es-ES"/>
              </w:rPr>
              <w:t>N DE ESTANDARES Y ARQUITECTURA DE TECNOLOG</w:t>
            </w:r>
            <w:r w:rsidR="0065662C">
              <w:rPr>
                <w:sz w:val="22"/>
                <w:szCs w:val="22"/>
                <w:lang w:bidi="es-ES"/>
              </w:rPr>
              <w:t>Í</w:t>
            </w:r>
            <w:r w:rsidRPr="00BD01A7">
              <w:rPr>
                <w:sz w:val="22"/>
                <w:szCs w:val="22"/>
                <w:lang w:bidi="es-ES"/>
              </w:rPr>
              <w:t>AS DE LA INFORMACI</w:t>
            </w:r>
            <w:r w:rsidR="0065662C">
              <w:rPr>
                <w:sz w:val="22"/>
                <w:szCs w:val="22"/>
                <w:lang w:bidi="es-ES"/>
              </w:rPr>
              <w:t>Ó</w:t>
            </w:r>
            <w:r w:rsidRPr="00BD01A7">
              <w:rPr>
                <w:sz w:val="22"/>
                <w:szCs w:val="22"/>
                <w:lang w:bidi="es-ES"/>
              </w:rPr>
              <w:t>N</w:t>
            </w:r>
          </w:p>
        </w:tc>
        <w:tc>
          <w:tcPr>
            <w:tcW w:w="874" w:type="pct"/>
            <w:noWrap/>
            <w:vAlign w:val="center"/>
            <w:hideMark/>
          </w:tcPr>
          <w:p w14:paraId="4B0D9928" w14:textId="77777777" w:rsidR="00BD01A7" w:rsidRPr="00BD01A7" w:rsidRDefault="00BD01A7" w:rsidP="00BD01A7">
            <w:pPr>
              <w:jc w:val="center"/>
              <w:rPr>
                <w:sz w:val="22"/>
                <w:szCs w:val="22"/>
                <w:lang w:bidi="es-ES"/>
              </w:rPr>
            </w:pPr>
            <w:r w:rsidRPr="00BD01A7">
              <w:rPr>
                <w:sz w:val="22"/>
                <w:szCs w:val="22"/>
                <w:lang w:bidi="es-ES"/>
              </w:rPr>
              <w:t>7</w:t>
            </w:r>
          </w:p>
        </w:tc>
      </w:tr>
      <w:tr w:rsidR="00BD01A7" w:rsidRPr="00BD01A7" w14:paraId="6C4C50D0" w14:textId="77777777" w:rsidTr="00581BAB">
        <w:trPr>
          <w:trHeight w:val="300"/>
          <w:jc w:val="center"/>
        </w:trPr>
        <w:tc>
          <w:tcPr>
            <w:tcW w:w="4126" w:type="pct"/>
            <w:noWrap/>
            <w:vAlign w:val="center"/>
            <w:hideMark/>
          </w:tcPr>
          <w:p w14:paraId="5D1B565F" w14:textId="4B3CE3C6" w:rsidR="00BD01A7" w:rsidRPr="00BD01A7" w:rsidRDefault="00BD01A7" w:rsidP="00BD01A7">
            <w:pPr>
              <w:jc w:val="center"/>
              <w:rPr>
                <w:sz w:val="22"/>
                <w:szCs w:val="22"/>
                <w:lang w:bidi="es-ES"/>
              </w:rPr>
            </w:pPr>
            <w:r w:rsidRPr="00BD01A7">
              <w:rPr>
                <w:sz w:val="22"/>
                <w:szCs w:val="22"/>
                <w:lang w:bidi="es-ES"/>
              </w:rPr>
              <w:t>SUBDIRECCI</w:t>
            </w:r>
            <w:r w:rsidR="0065662C">
              <w:rPr>
                <w:sz w:val="22"/>
                <w:szCs w:val="22"/>
                <w:lang w:bidi="es-ES"/>
              </w:rPr>
              <w:t>Ó</w:t>
            </w:r>
            <w:r w:rsidRPr="00BD01A7">
              <w:rPr>
                <w:sz w:val="22"/>
                <w:szCs w:val="22"/>
                <w:lang w:bidi="es-ES"/>
              </w:rPr>
              <w:t>N DE GOBIERNO EN L</w:t>
            </w:r>
            <w:r w:rsidR="0065662C">
              <w:rPr>
                <w:sz w:val="22"/>
                <w:szCs w:val="22"/>
                <w:lang w:bidi="es-ES"/>
              </w:rPr>
              <w:t>Í</w:t>
            </w:r>
            <w:r w:rsidRPr="00BD01A7">
              <w:rPr>
                <w:sz w:val="22"/>
                <w:szCs w:val="22"/>
                <w:lang w:bidi="es-ES"/>
              </w:rPr>
              <w:t>NEA</w:t>
            </w:r>
          </w:p>
        </w:tc>
        <w:tc>
          <w:tcPr>
            <w:tcW w:w="874" w:type="pct"/>
            <w:noWrap/>
            <w:vAlign w:val="center"/>
            <w:hideMark/>
          </w:tcPr>
          <w:p w14:paraId="7CCD553F" w14:textId="77777777" w:rsidR="00BD01A7" w:rsidRPr="00BD01A7" w:rsidRDefault="00BD01A7" w:rsidP="00BD01A7">
            <w:pPr>
              <w:jc w:val="center"/>
              <w:rPr>
                <w:sz w:val="22"/>
                <w:szCs w:val="22"/>
                <w:lang w:bidi="es-ES"/>
              </w:rPr>
            </w:pPr>
            <w:r w:rsidRPr="00BD01A7">
              <w:rPr>
                <w:sz w:val="22"/>
                <w:szCs w:val="22"/>
                <w:lang w:bidi="es-ES"/>
              </w:rPr>
              <w:t>6</w:t>
            </w:r>
          </w:p>
        </w:tc>
      </w:tr>
      <w:tr w:rsidR="00BD01A7" w:rsidRPr="00BD01A7" w14:paraId="75402E40" w14:textId="77777777" w:rsidTr="00581BAB">
        <w:trPr>
          <w:trHeight w:val="300"/>
          <w:jc w:val="center"/>
        </w:trPr>
        <w:tc>
          <w:tcPr>
            <w:tcW w:w="4126" w:type="pct"/>
            <w:noWrap/>
            <w:vAlign w:val="center"/>
            <w:hideMark/>
          </w:tcPr>
          <w:p w14:paraId="46C53060" w14:textId="7DC9FDCE" w:rsidR="00BD01A7" w:rsidRPr="00BD01A7" w:rsidRDefault="00BD01A7" w:rsidP="00BD01A7">
            <w:pPr>
              <w:jc w:val="center"/>
              <w:rPr>
                <w:sz w:val="22"/>
                <w:szCs w:val="22"/>
                <w:lang w:bidi="es-ES"/>
              </w:rPr>
            </w:pPr>
            <w:r w:rsidRPr="00BD01A7">
              <w:rPr>
                <w:sz w:val="22"/>
                <w:szCs w:val="22"/>
                <w:lang w:bidi="es-ES"/>
              </w:rPr>
              <w:t>SUBDIRECCI</w:t>
            </w:r>
            <w:r w:rsidR="0065662C">
              <w:rPr>
                <w:sz w:val="22"/>
                <w:szCs w:val="22"/>
                <w:lang w:bidi="es-ES"/>
              </w:rPr>
              <w:t>Ó</w:t>
            </w:r>
            <w:r w:rsidRPr="00BD01A7">
              <w:rPr>
                <w:sz w:val="22"/>
                <w:szCs w:val="22"/>
                <w:lang w:bidi="es-ES"/>
              </w:rPr>
              <w:t>N DE PROCESOS DE APROPIACI</w:t>
            </w:r>
            <w:r w:rsidR="0065662C">
              <w:rPr>
                <w:sz w:val="22"/>
                <w:szCs w:val="22"/>
                <w:lang w:bidi="es-ES"/>
              </w:rPr>
              <w:t>Ó</w:t>
            </w:r>
            <w:r w:rsidRPr="00BD01A7">
              <w:rPr>
                <w:sz w:val="22"/>
                <w:szCs w:val="22"/>
                <w:lang w:bidi="es-ES"/>
              </w:rPr>
              <w:t>N DE TECNOLOG</w:t>
            </w:r>
            <w:r w:rsidR="0065662C">
              <w:rPr>
                <w:sz w:val="22"/>
                <w:szCs w:val="22"/>
                <w:lang w:bidi="es-ES"/>
              </w:rPr>
              <w:t>Í</w:t>
            </w:r>
            <w:r w:rsidRPr="00BD01A7">
              <w:rPr>
                <w:sz w:val="22"/>
                <w:szCs w:val="22"/>
                <w:lang w:bidi="es-ES"/>
              </w:rPr>
              <w:t>AS DE LA INFORMACI</w:t>
            </w:r>
            <w:r w:rsidR="0065662C">
              <w:rPr>
                <w:sz w:val="22"/>
                <w:szCs w:val="22"/>
                <w:lang w:bidi="es-ES"/>
              </w:rPr>
              <w:t>Ó</w:t>
            </w:r>
            <w:r w:rsidRPr="00BD01A7">
              <w:rPr>
                <w:sz w:val="22"/>
                <w:szCs w:val="22"/>
                <w:lang w:bidi="es-ES"/>
              </w:rPr>
              <w:t>N Y LAS COMUNICACIONES</w:t>
            </w:r>
          </w:p>
        </w:tc>
        <w:tc>
          <w:tcPr>
            <w:tcW w:w="874" w:type="pct"/>
            <w:noWrap/>
            <w:vAlign w:val="center"/>
            <w:hideMark/>
          </w:tcPr>
          <w:p w14:paraId="15DDB39C" w14:textId="77777777" w:rsidR="00BD01A7" w:rsidRPr="00BD01A7" w:rsidRDefault="00BD01A7" w:rsidP="00BD01A7">
            <w:pPr>
              <w:jc w:val="center"/>
              <w:rPr>
                <w:sz w:val="22"/>
                <w:szCs w:val="22"/>
                <w:lang w:bidi="es-ES"/>
              </w:rPr>
            </w:pPr>
            <w:r w:rsidRPr="00BD01A7">
              <w:rPr>
                <w:sz w:val="22"/>
                <w:szCs w:val="22"/>
                <w:lang w:bidi="es-ES"/>
              </w:rPr>
              <w:t>2</w:t>
            </w:r>
          </w:p>
        </w:tc>
      </w:tr>
      <w:tr w:rsidR="00BD01A7" w:rsidRPr="00BD01A7" w14:paraId="26FC36EC" w14:textId="77777777" w:rsidTr="00581BAB">
        <w:trPr>
          <w:trHeight w:val="300"/>
          <w:jc w:val="center"/>
        </w:trPr>
        <w:tc>
          <w:tcPr>
            <w:tcW w:w="4126" w:type="pct"/>
            <w:noWrap/>
            <w:vAlign w:val="center"/>
            <w:hideMark/>
          </w:tcPr>
          <w:p w14:paraId="3A3B5180" w14:textId="491AB528" w:rsidR="00BD01A7" w:rsidRPr="00BD01A7" w:rsidRDefault="00BD01A7" w:rsidP="00BD01A7">
            <w:pPr>
              <w:jc w:val="center"/>
              <w:rPr>
                <w:sz w:val="22"/>
                <w:szCs w:val="22"/>
                <w:lang w:bidi="es-ES"/>
              </w:rPr>
            </w:pPr>
            <w:r w:rsidRPr="00BD01A7">
              <w:rPr>
                <w:sz w:val="22"/>
                <w:szCs w:val="22"/>
                <w:lang w:bidi="es-ES"/>
              </w:rPr>
              <w:t>SUBDIRECCI</w:t>
            </w:r>
            <w:r w:rsidR="0065662C">
              <w:rPr>
                <w:sz w:val="22"/>
                <w:szCs w:val="22"/>
                <w:lang w:bidi="es-ES"/>
              </w:rPr>
              <w:t>Ó</w:t>
            </w:r>
            <w:r w:rsidRPr="00BD01A7">
              <w:rPr>
                <w:sz w:val="22"/>
                <w:szCs w:val="22"/>
                <w:lang w:bidi="es-ES"/>
              </w:rPr>
              <w:t>N DE RADIODIFUSION SONORA</w:t>
            </w:r>
          </w:p>
        </w:tc>
        <w:tc>
          <w:tcPr>
            <w:tcW w:w="874" w:type="pct"/>
            <w:noWrap/>
            <w:vAlign w:val="center"/>
            <w:hideMark/>
          </w:tcPr>
          <w:p w14:paraId="10B265E8" w14:textId="77777777" w:rsidR="00BD01A7" w:rsidRPr="00BD01A7" w:rsidRDefault="00BD01A7" w:rsidP="00BD01A7">
            <w:pPr>
              <w:jc w:val="center"/>
              <w:rPr>
                <w:sz w:val="22"/>
                <w:szCs w:val="22"/>
                <w:lang w:bidi="es-ES"/>
              </w:rPr>
            </w:pPr>
            <w:r w:rsidRPr="00BD01A7">
              <w:rPr>
                <w:sz w:val="22"/>
                <w:szCs w:val="22"/>
                <w:lang w:bidi="es-ES"/>
              </w:rPr>
              <w:t>5</w:t>
            </w:r>
          </w:p>
        </w:tc>
      </w:tr>
      <w:tr w:rsidR="00BD01A7" w:rsidRPr="00BD01A7" w14:paraId="382ECDB6" w14:textId="77777777" w:rsidTr="00581BAB">
        <w:trPr>
          <w:trHeight w:val="300"/>
          <w:jc w:val="center"/>
        </w:trPr>
        <w:tc>
          <w:tcPr>
            <w:tcW w:w="4126" w:type="pct"/>
            <w:noWrap/>
            <w:vAlign w:val="center"/>
            <w:hideMark/>
          </w:tcPr>
          <w:p w14:paraId="34D3B3B5" w14:textId="20A499F9" w:rsidR="00BD01A7" w:rsidRPr="00BD01A7" w:rsidRDefault="00BD01A7" w:rsidP="00BD01A7">
            <w:pPr>
              <w:jc w:val="center"/>
              <w:rPr>
                <w:sz w:val="22"/>
                <w:szCs w:val="22"/>
                <w:lang w:bidi="es-ES"/>
              </w:rPr>
            </w:pPr>
            <w:r w:rsidRPr="00BD01A7">
              <w:rPr>
                <w:sz w:val="22"/>
                <w:szCs w:val="22"/>
                <w:lang w:bidi="es-ES"/>
              </w:rPr>
              <w:t>SUBDIRECCI</w:t>
            </w:r>
            <w:r w:rsidR="0065662C">
              <w:rPr>
                <w:sz w:val="22"/>
                <w:szCs w:val="22"/>
                <w:lang w:bidi="es-ES"/>
              </w:rPr>
              <w:t>Ó</w:t>
            </w:r>
            <w:r w:rsidRPr="00BD01A7">
              <w:rPr>
                <w:sz w:val="22"/>
                <w:szCs w:val="22"/>
                <w:lang w:bidi="es-ES"/>
              </w:rPr>
              <w:t>N DE VIGILANCIA Y CONTROL DE COMUNICACIONES</w:t>
            </w:r>
          </w:p>
        </w:tc>
        <w:tc>
          <w:tcPr>
            <w:tcW w:w="874" w:type="pct"/>
            <w:noWrap/>
            <w:vAlign w:val="center"/>
            <w:hideMark/>
          </w:tcPr>
          <w:p w14:paraId="38A1F488" w14:textId="77777777" w:rsidR="00BD01A7" w:rsidRPr="00BD01A7" w:rsidRDefault="00BD01A7" w:rsidP="00BD01A7">
            <w:pPr>
              <w:jc w:val="center"/>
              <w:rPr>
                <w:sz w:val="22"/>
                <w:szCs w:val="22"/>
                <w:lang w:bidi="es-ES"/>
              </w:rPr>
            </w:pPr>
            <w:r w:rsidRPr="00BD01A7">
              <w:rPr>
                <w:sz w:val="22"/>
                <w:szCs w:val="22"/>
                <w:lang w:bidi="es-ES"/>
              </w:rPr>
              <w:t>6</w:t>
            </w:r>
          </w:p>
        </w:tc>
      </w:tr>
      <w:tr w:rsidR="00BD01A7" w:rsidRPr="00BD01A7" w14:paraId="7EAC8074" w14:textId="77777777" w:rsidTr="00581BAB">
        <w:trPr>
          <w:trHeight w:val="300"/>
          <w:jc w:val="center"/>
        </w:trPr>
        <w:tc>
          <w:tcPr>
            <w:tcW w:w="4126" w:type="pct"/>
            <w:noWrap/>
            <w:vAlign w:val="center"/>
            <w:hideMark/>
          </w:tcPr>
          <w:p w14:paraId="7696A3D1" w14:textId="65B3A226" w:rsidR="00BD01A7" w:rsidRPr="00BD01A7" w:rsidRDefault="00BD01A7" w:rsidP="00BD01A7">
            <w:pPr>
              <w:jc w:val="center"/>
              <w:rPr>
                <w:sz w:val="22"/>
                <w:szCs w:val="22"/>
                <w:lang w:bidi="es-ES"/>
              </w:rPr>
            </w:pPr>
            <w:r w:rsidRPr="00BD01A7">
              <w:rPr>
                <w:sz w:val="22"/>
                <w:szCs w:val="22"/>
                <w:lang w:bidi="es-ES"/>
              </w:rPr>
              <w:t>SUBDIRECCI</w:t>
            </w:r>
            <w:r w:rsidR="0065662C">
              <w:rPr>
                <w:sz w:val="22"/>
                <w:szCs w:val="22"/>
                <w:lang w:bidi="es-ES"/>
              </w:rPr>
              <w:t>Ó</w:t>
            </w:r>
            <w:r w:rsidRPr="00BD01A7">
              <w:rPr>
                <w:sz w:val="22"/>
                <w:szCs w:val="22"/>
                <w:lang w:bidi="es-ES"/>
              </w:rPr>
              <w:t>N DE VIGILANCIA Y CONTROL DE RADIODIFUSION SONORA</w:t>
            </w:r>
          </w:p>
        </w:tc>
        <w:tc>
          <w:tcPr>
            <w:tcW w:w="874" w:type="pct"/>
            <w:noWrap/>
            <w:vAlign w:val="center"/>
            <w:hideMark/>
          </w:tcPr>
          <w:p w14:paraId="0C178DED" w14:textId="77777777" w:rsidR="00BD01A7" w:rsidRPr="00BD01A7" w:rsidRDefault="00BD01A7" w:rsidP="00BD01A7">
            <w:pPr>
              <w:jc w:val="center"/>
              <w:rPr>
                <w:sz w:val="22"/>
                <w:szCs w:val="22"/>
                <w:lang w:bidi="es-ES"/>
              </w:rPr>
            </w:pPr>
            <w:r w:rsidRPr="00BD01A7">
              <w:rPr>
                <w:sz w:val="22"/>
                <w:szCs w:val="22"/>
                <w:lang w:bidi="es-ES"/>
              </w:rPr>
              <w:t>7</w:t>
            </w:r>
          </w:p>
        </w:tc>
      </w:tr>
      <w:tr w:rsidR="00BD01A7" w:rsidRPr="00BD01A7" w14:paraId="6FDF7132" w14:textId="77777777" w:rsidTr="00581BAB">
        <w:trPr>
          <w:trHeight w:val="300"/>
          <w:jc w:val="center"/>
        </w:trPr>
        <w:tc>
          <w:tcPr>
            <w:tcW w:w="4126" w:type="pct"/>
            <w:noWrap/>
            <w:vAlign w:val="center"/>
            <w:hideMark/>
          </w:tcPr>
          <w:p w14:paraId="3AC8EDA8" w14:textId="37606A97" w:rsidR="00BD01A7" w:rsidRPr="00BD01A7" w:rsidRDefault="00BD01A7" w:rsidP="00BD01A7">
            <w:pPr>
              <w:jc w:val="center"/>
              <w:rPr>
                <w:sz w:val="22"/>
                <w:szCs w:val="22"/>
                <w:lang w:bidi="es-ES"/>
              </w:rPr>
            </w:pPr>
            <w:r w:rsidRPr="00BD01A7">
              <w:rPr>
                <w:sz w:val="22"/>
                <w:szCs w:val="22"/>
                <w:lang w:bidi="es-ES"/>
              </w:rPr>
              <w:lastRenderedPageBreak/>
              <w:t>SUBDIRECCI</w:t>
            </w:r>
            <w:r w:rsidR="0065662C">
              <w:rPr>
                <w:sz w:val="22"/>
                <w:szCs w:val="22"/>
                <w:lang w:bidi="es-ES"/>
              </w:rPr>
              <w:t>Ó</w:t>
            </w:r>
            <w:r w:rsidRPr="00BD01A7">
              <w:rPr>
                <w:sz w:val="22"/>
                <w:szCs w:val="22"/>
                <w:lang w:bidi="es-ES"/>
              </w:rPr>
              <w:t>N DE VIGILANCIA Y CONTROL DE SERVICIOS POSTALES</w:t>
            </w:r>
          </w:p>
        </w:tc>
        <w:tc>
          <w:tcPr>
            <w:tcW w:w="874" w:type="pct"/>
            <w:noWrap/>
            <w:vAlign w:val="center"/>
            <w:hideMark/>
          </w:tcPr>
          <w:p w14:paraId="49522843" w14:textId="77777777" w:rsidR="00BD01A7" w:rsidRPr="00BD01A7" w:rsidRDefault="00BD01A7" w:rsidP="00BD01A7">
            <w:pPr>
              <w:jc w:val="center"/>
              <w:rPr>
                <w:sz w:val="22"/>
                <w:szCs w:val="22"/>
                <w:lang w:bidi="es-ES"/>
              </w:rPr>
            </w:pPr>
            <w:r w:rsidRPr="00BD01A7">
              <w:rPr>
                <w:sz w:val="22"/>
                <w:szCs w:val="22"/>
                <w:lang w:bidi="es-ES"/>
              </w:rPr>
              <w:t>3</w:t>
            </w:r>
          </w:p>
        </w:tc>
      </w:tr>
      <w:tr w:rsidR="00BD01A7" w:rsidRPr="00BD01A7" w14:paraId="40F425F4" w14:textId="77777777" w:rsidTr="00581BAB">
        <w:trPr>
          <w:trHeight w:val="300"/>
          <w:jc w:val="center"/>
        </w:trPr>
        <w:tc>
          <w:tcPr>
            <w:tcW w:w="4126" w:type="pct"/>
            <w:noWrap/>
            <w:vAlign w:val="center"/>
            <w:hideMark/>
          </w:tcPr>
          <w:p w14:paraId="6A0689B7" w14:textId="08E5F415" w:rsidR="00BD01A7" w:rsidRPr="00BD01A7" w:rsidRDefault="00BD01A7" w:rsidP="00BD01A7">
            <w:pPr>
              <w:jc w:val="center"/>
              <w:rPr>
                <w:sz w:val="22"/>
                <w:szCs w:val="22"/>
                <w:lang w:bidi="es-ES"/>
              </w:rPr>
            </w:pPr>
            <w:r w:rsidRPr="00BD01A7">
              <w:rPr>
                <w:sz w:val="22"/>
                <w:szCs w:val="22"/>
                <w:lang w:bidi="es-ES"/>
              </w:rPr>
              <w:t>SUBDIRECCI</w:t>
            </w:r>
            <w:r w:rsidR="0065662C">
              <w:rPr>
                <w:sz w:val="22"/>
                <w:szCs w:val="22"/>
                <w:lang w:bidi="es-ES"/>
              </w:rPr>
              <w:t>Ó</w:t>
            </w:r>
            <w:r w:rsidRPr="00BD01A7">
              <w:rPr>
                <w:sz w:val="22"/>
                <w:szCs w:val="22"/>
                <w:lang w:bidi="es-ES"/>
              </w:rPr>
              <w:t>N FINANCIERA</w:t>
            </w:r>
          </w:p>
        </w:tc>
        <w:tc>
          <w:tcPr>
            <w:tcW w:w="874" w:type="pct"/>
            <w:noWrap/>
            <w:vAlign w:val="center"/>
            <w:hideMark/>
          </w:tcPr>
          <w:p w14:paraId="17DE29BE" w14:textId="77777777" w:rsidR="00BD01A7" w:rsidRPr="00BD01A7" w:rsidRDefault="00BD01A7" w:rsidP="00BD01A7">
            <w:pPr>
              <w:jc w:val="center"/>
              <w:rPr>
                <w:sz w:val="22"/>
                <w:szCs w:val="22"/>
                <w:lang w:bidi="es-ES"/>
              </w:rPr>
            </w:pPr>
            <w:r w:rsidRPr="00BD01A7">
              <w:rPr>
                <w:sz w:val="22"/>
                <w:szCs w:val="22"/>
                <w:lang w:bidi="es-ES"/>
              </w:rPr>
              <w:t>10</w:t>
            </w:r>
          </w:p>
        </w:tc>
      </w:tr>
      <w:tr w:rsidR="00BD01A7" w:rsidRPr="00BD01A7" w14:paraId="397F1A9B" w14:textId="77777777" w:rsidTr="00581BAB">
        <w:trPr>
          <w:trHeight w:val="300"/>
          <w:jc w:val="center"/>
        </w:trPr>
        <w:tc>
          <w:tcPr>
            <w:tcW w:w="4126" w:type="pct"/>
            <w:noWrap/>
            <w:vAlign w:val="center"/>
            <w:hideMark/>
          </w:tcPr>
          <w:p w14:paraId="7160E9DD" w14:textId="78D17935" w:rsidR="00BD01A7" w:rsidRPr="00BD01A7" w:rsidRDefault="00BD01A7" w:rsidP="00BD01A7">
            <w:pPr>
              <w:jc w:val="center"/>
              <w:rPr>
                <w:sz w:val="22"/>
                <w:szCs w:val="22"/>
                <w:lang w:bidi="es-ES"/>
              </w:rPr>
            </w:pPr>
            <w:r w:rsidRPr="00BD01A7">
              <w:rPr>
                <w:sz w:val="22"/>
                <w:szCs w:val="22"/>
                <w:lang w:bidi="es-ES"/>
              </w:rPr>
              <w:t>SUBDIRECCI</w:t>
            </w:r>
            <w:r w:rsidR="0065662C">
              <w:rPr>
                <w:sz w:val="22"/>
                <w:szCs w:val="22"/>
                <w:lang w:bidi="es-ES"/>
              </w:rPr>
              <w:t>Ó</w:t>
            </w:r>
            <w:r w:rsidRPr="00BD01A7">
              <w:rPr>
                <w:sz w:val="22"/>
                <w:szCs w:val="22"/>
                <w:lang w:bidi="es-ES"/>
              </w:rPr>
              <w:t>N PARA LA INDUSTRIA DE COMUNICACIONES</w:t>
            </w:r>
          </w:p>
        </w:tc>
        <w:tc>
          <w:tcPr>
            <w:tcW w:w="874" w:type="pct"/>
            <w:noWrap/>
            <w:vAlign w:val="center"/>
            <w:hideMark/>
          </w:tcPr>
          <w:p w14:paraId="2DF8B687" w14:textId="77777777" w:rsidR="00BD01A7" w:rsidRPr="00BD01A7" w:rsidRDefault="00BD01A7" w:rsidP="00BD01A7">
            <w:pPr>
              <w:jc w:val="center"/>
              <w:rPr>
                <w:sz w:val="22"/>
                <w:szCs w:val="22"/>
                <w:lang w:bidi="es-ES"/>
              </w:rPr>
            </w:pPr>
            <w:r w:rsidRPr="00BD01A7">
              <w:rPr>
                <w:sz w:val="22"/>
                <w:szCs w:val="22"/>
                <w:lang w:bidi="es-ES"/>
              </w:rPr>
              <w:t>4</w:t>
            </w:r>
          </w:p>
        </w:tc>
      </w:tr>
      <w:tr w:rsidR="00BD01A7" w:rsidRPr="00BD01A7" w14:paraId="311A4852" w14:textId="77777777" w:rsidTr="00581BAB">
        <w:trPr>
          <w:trHeight w:val="202"/>
          <w:jc w:val="center"/>
        </w:trPr>
        <w:tc>
          <w:tcPr>
            <w:tcW w:w="4126" w:type="pct"/>
            <w:shd w:val="clear" w:color="auto" w:fill="0070C0"/>
            <w:noWrap/>
            <w:vAlign w:val="center"/>
            <w:hideMark/>
          </w:tcPr>
          <w:p w14:paraId="5C2C83AC" w14:textId="77777777" w:rsidR="00BD01A7" w:rsidRPr="00BD01A7" w:rsidRDefault="00BD01A7" w:rsidP="00BD01A7">
            <w:pPr>
              <w:jc w:val="center"/>
              <w:rPr>
                <w:b/>
                <w:bCs/>
                <w:color w:val="FFFFFF" w:themeColor="background1"/>
                <w:sz w:val="22"/>
                <w:szCs w:val="22"/>
                <w:lang w:bidi="es-ES"/>
              </w:rPr>
            </w:pPr>
            <w:r w:rsidRPr="00BD01A7">
              <w:rPr>
                <w:b/>
                <w:bCs/>
                <w:color w:val="FFFFFF" w:themeColor="background1"/>
                <w:sz w:val="22"/>
                <w:szCs w:val="22"/>
                <w:lang w:bidi="es-ES"/>
              </w:rPr>
              <w:t>TOTAL, GENERAL</w:t>
            </w:r>
          </w:p>
        </w:tc>
        <w:tc>
          <w:tcPr>
            <w:tcW w:w="874" w:type="pct"/>
            <w:shd w:val="clear" w:color="auto" w:fill="0070C0"/>
            <w:noWrap/>
            <w:vAlign w:val="center"/>
            <w:hideMark/>
          </w:tcPr>
          <w:p w14:paraId="32C455BF" w14:textId="77777777" w:rsidR="00BD01A7" w:rsidRPr="00BD01A7" w:rsidRDefault="00BD01A7" w:rsidP="00BD01A7">
            <w:pPr>
              <w:jc w:val="center"/>
              <w:rPr>
                <w:b/>
                <w:bCs/>
                <w:color w:val="FFFFFF" w:themeColor="background1"/>
                <w:sz w:val="22"/>
                <w:szCs w:val="22"/>
                <w:lang w:bidi="es-ES"/>
              </w:rPr>
            </w:pPr>
            <w:r w:rsidRPr="00BD01A7">
              <w:rPr>
                <w:b/>
                <w:bCs/>
                <w:color w:val="FFFFFF" w:themeColor="background1"/>
                <w:sz w:val="22"/>
                <w:szCs w:val="22"/>
                <w:lang w:bidi="es-ES"/>
              </w:rPr>
              <w:t>201</w:t>
            </w:r>
          </w:p>
        </w:tc>
      </w:tr>
    </w:tbl>
    <w:p w14:paraId="585533A6" w14:textId="77777777" w:rsidR="00BD01A7" w:rsidRPr="00BD01A7" w:rsidRDefault="00BD01A7" w:rsidP="00BD01A7">
      <w:pPr>
        <w:spacing w:after="160" w:line="259" w:lineRule="auto"/>
        <w:jc w:val="center"/>
        <w:rPr>
          <w:rFonts w:asciiTheme="minorHAnsi" w:eastAsiaTheme="minorHAnsi" w:hAnsiTheme="minorHAnsi" w:cstheme="minorBidi"/>
          <w:sz w:val="22"/>
          <w:szCs w:val="22"/>
          <w:lang w:val="es-ES" w:eastAsia="en-US" w:bidi="es-ES"/>
        </w:rPr>
      </w:pPr>
      <w:bookmarkStart w:id="4" w:name="_Hlk4662465"/>
      <w:r w:rsidRPr="00BD01A7">
        <w:rPr>
          <w:rFonts w:asciiTheme="minorHAnsi" w:eastAsiaTheme="minorHAnsi" w:hAnsiTheme="minorHAnsi" w:cstheme="minorBidi"/>
          <w:b/>
          <w:bCs/>
          <w:sz w:val="22"/>
          <w:szCs w:val="22"/>
          <w:lang w:val="es-ES" w:eastAsia="en-US" w:bidi="es-ES"/>
        </w:rPr>
        <w:t>Fuente:</w:t>
      </w:r>
      <w:r w:rsidRPr="00BD01A7">
        <w:rPr>
          <w:rFonts w:asciiTheme="minorHAnsi" w:eastAsiaTheme="minorHAnsi" w:hAnsiTheme="minorHAnsi" w:cstheme="minorBidi"/>
          <w:sz w:val="22"/>
          <w:szCs w:val="22"/>
          <w:lang w:val="es-ES" w:eastAsia="en-US" w:bidi="es-ES"/>
        </w:rPr>
        <w:t xml:space="preserve"> Planta de personal - enero, 2020</w:t>
      </w:r>
      <w:bookmarkEnd w:id="4"/>
    </w:p>
    <w:p w14:paraId="63BD6E45" w14:textId="77777777" w:rsidR="00BD01A7" w:rsidRPr="00BD01A7" w:rsidRDefault="00BD01A7" w:rsidP="00BD01A7">
      <w:pPr>
        <w:spacing w:after="160"/>
        <w:jc w:val="both"/>
        <w:rPr>
          <w:rFonts w:asciiTheme="minorHAnsi" w:eastAsiaTheme="minorHAnsi" w:hAnsiTheme="minorHAnsi" w:cstheme="minorBidi"/>
          <w:sz w:val="22"/>
          <w:szCs w:val="22"/>
          <w:lang w:val="es-ES" w:eastAsia="en-US" w:bidi="es-ES"/>
        </w:rPr>
      </w:pPr>
      <w:r w:rsidRPr="00BD01A7">
        <w:rPr>
          <w:rFonts w:asciiTheme="minorHAnsi" w:eastAsiaTheme="minorHAnsi" w:hAnsiTheme="minorHAnsi" w:cstheme="minorBidi"/>
          <w:sz w:val="22"/>
          <w:szCs w:val="22"/>
          <w:lang w:val="es-ES" w:eastAsia="en-US" w:bidi="es-ES"/>
        </w:rPr>
        <w:t>A continuación, se presenta las vacantes de la Entidad por tipo de macroproceso:</w:t>
      </w:r>
    </w:p>
    <w:p w14:paraId="753C3CDB" w14:textId="77777777" w:rsidR="00BD01A7" w:rsidRPr="00BD01A7" w:rsidRDefault="00BD01A7" w:rsidP="00BD01A7">
      <w:pPr>
        <w:spacing w:after="160" w:line="259" w:lineRule="auto"/>
        <w:jc w:val="center"/>
        <w:rPr>
          <w:rFonts w:asciiTheme="minorHAnsi" w:eastAsiaTheme="minorHAnsi" w:hAnsiTheme="minorHAnsi" w:cstheme="minorBidi"/>
          <w:sz w:val="22"/>
          <w:szCs w:val="22"/>
          <w:lang w:val="es-ES" w:eastAsia="en-US" w:bidi="es-ES"/>
        </w:rPr>
      </w:pPr>
      <w:r w:rsidRPr="00BD01A7">
        <w:rPr>
          <w:rFonts w:asciiTheme="minorHAnsi" w:eastAsiaTheme="minorHAnsi" w:hAnsiTheme="minorHAnsi" w:cstheme="minorBidi"/>
          <w:noProof/>
          <w:sz w:val="22"/>
          <w:szCs w:val="22"/>
          <w:lang w:eastAsia="en-US"/>
        </w:rPr>
        <w:drawing>
          <wp:inline distT="0" distB="0" distL="0" distR="0" wp14:anchorId="3EF66D38" wp14:editId="0EC8C9C6">
            <wp:extent cx="4572000" cy="2743200"/>
            <wp:effectExtent l="0" t="0" r="0" b="0"/>
            <wp:docPr id="5" name="Gráfico 5">
              <a:extLst xmlns:a="http://schemas.openxmlformats.org/drawingml/2006/main">
                <a:ext uri="{FF2B5EF4-FFF2-40B4-BE49-F238E27FC236}">
                  <a16:creationId xmlns:a16="http://schemas.microsoft.com/office/drawing/2014/main" id="{397B2130-58C2-4D23-899A-2402EED51C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F79E10" w14:textId="77777777" w:rsidR="00BD01A7" w:rsidRPr="00BD01A7" w:rsidRDefault="00BD01A7" w:rsidP="00BD01A7">
      <w:pPr>
        <w:spacing w:after="160" w:line="259" w:lineRule="auto"/>
        <w:jc w:val="center"/>
        <w:rPr>
          <w:rFonts w:asciiTheme="minorHAnsi" w:eastAsiaTheme="minorHAnsi" w:hAnsiTheme="minorHAnsi" w:cstheme="minorBidi"/>
          <w:sz w:val="22"/>
          <w:szCs w:val="22"/>
          <w:lang w:val="es-ES" w:eastAsia="en-US" w:bidi="es-ES"/>
        </w:rPr>
      </w:pPr>
      <w:r w:rsidRPr="00BD01A7">
        <w:rPr>
          <w:rFonts w:asciiTheme="minorHAnsi" w:eastAsiaTheme="minorHAnsi" w:hAnsiTheme="minorHAnsi" w:cstheme="minorBidi"/>
          <w:b/>
          <w:bCs/>
          <w:sz w:val="22"/>
          <w:szCs w:val="22"/>
          <w:lang w:val="es-ES" w:eastAsia="en-US" w:bidi="es-ES"/>
        </w:rPr>
        <w:t>Fuente:</w:t>
      </w:r>
      <w:r w:rsidRPr="00BD01A7">
        <w:rPr>
          <w:rFonts w:asciiTheme="minorHAnsi" w:eastAsiaTheme="minorHAnsi" w:hAnsiTheme="minorHAnsi" w:cstheme="minorBidi"/>
          <w:sz w:val="22"/>
          <w:szCs w:val="22"/>
          <w:lang w:val="es-ES" w:eastAsia="en-US" w:bidi="es-ES"/>
        </w:rPr>
        <w:t xml:space="preserve"> Planta de personal - enero, 2020.</w:t>
      </w:r>
    </w:p>
    <w:p w14:paraId="10779313" w14:textId="77777777" w:rsidR="00BD01A7" w:rsidRPr="00BD01A7" w:rsidRDefault="00BD01A7" w:rsidP="00BD01A7">
      <w:pPr>
        <w:spacing w:after="160"/>
        <w:jc w:val="both"/>
        <w:rPr>
          <w:rFonts w:asciiTheme="minorHAnsi" w:eastAsiaTheme="minorHAnsi" w:hAnsiTheme="minorHAnsi" w:cstheme="minorBidi"/>
          <w:sz w:val="22"/>
          <w:szCs w:val="22"/>
          <w:lang w:val="es-ES" w:eastAsia="en-US" w:bidi="es-ES"/>
        </w:rPr>
      </w:pPr>
    </w:p>
    <w:p w14:paraId="5651E969" w14:textId="77777777" w:rsidR="00BD01A7" w:rsidRPr="00BD01A7" w:rsidRDefault="00BD01A7" w:rsidP="00BD01A7">
      <w:pPr>
        <w:spacing w:after="160"/>
        <w:jc w:val="both"/>
        <w:rPr>
          <w:rFonts w:asciiTheme="minorHAnsi" w:eastAsiaTheme="minorHAnsi" w:hAnsiTheme="minorHAnsi" w:cstheme="minorBidi"/>
          <w:sz w:val="22"/>
          <w:szCs w:val="22"/>
          <w:lang w:val="es-ES" w:eastAsia="en-US" w:bidi="es-ES"/>
        </w:rPr>
      </w:pPr>
      <w:r w:rsidRPr="00BD01A7">
        <w:rPr>
          <w:rFonts w:asciiTheme="minorHAnsi" w:eastAsiaTheme="minorHAnsi" w:hAnsiTheme="minorHAnsi" w:cstheme="minorBidi"/>
          <w:sz w:val="22"/>
          <w:szCs w:val="22"/>
          <w:lang w:val="es-ES" w:eastAsia="en-US" w:bidi="es-ES"/>
        </w:rPr>
        <w:t xml:space="preserve">Como se evidencia en la anterior gráfica es importante realizar la provisión de los 201 empleos públicos, puesto que el 49% es de carácter misional y un 37% estratégico, lo cual implica la correcta ejecución de los procesos que conlleven a la realización del objetivo institucional. </w:t>
      </w:r>
    </w:p>
    <w:p w14:paraId="1F74531D" w14:textId="77777777" w:rsidR="00BD01A7" w:rsidRPr="00BD01A7" w:rsidRDefault="00BD01A7" w:rsidP="00BD01A7">
      <w:pPr>
        <w:spacing w:after="160"/>
        <w:jc w:val="both"/>
        <w:rPr>
          <w:rFonts w:asciiTheme="minorHAnsi" w:eastAsiaTheme="minorHAnsi" w:hAnsiTheme="minorHAnsi" w:cstheme="minorBidi"/>
          <w:sz w:val="22"/>
          <w:szCs w:val="22"/>
          <w:lang w:val="es-ES" w:eastAsia="en-US" w:bidi="es-ES"/>
        </w:rPr>
        <w:sectPr w:rsidR="00BD01A7" w:rsidRPr="00BD01A7">
          <w:headerReference w:type="default" r:id="rId12"/>
          <w:pgSz w:w="11910" w:h="16840"/>
          <w:pgMar w:top="1720" w:right="900" w:bottom="280" w:left="1280" w:header="713" w:footer="0" w:gutter="0"/>
          <w:cols w:space="720"/>
        </w:sectPr>
      </w:pPr>
      <w:r w:rsidRPr="00BD01A7">
        <w:rPr>
          <w:rFonts w:asciiTheme="minorHAnsi" w:eastAsiaTheme="minorHAnsi" w:hAnsiTheme="minorHAnsi" w:cstheme="minorBidi"/>
          <w:sz w:val="22"/>
          <w:szCs w:val="22"/>
          <w:lang w:val="es-ES" w:eastAsia="en-US" w:bidi="es-ES"/>
        </w:rPr>
        <w:t>A continuación, se presentan las 201 vacantes de la Entidad con su respectiva asignación básica, costo nominal anual, otras variables como coordinaciones y medida de aprovisionamiento:</w:t>
      </w:r>
    </w:p>
    <w:tbl>
      <w:tblPr>
        <w:tblStyle w:val="Tablaconcuadrcula1"/>
        <w:tblW w:w="5000" w:type="pct"/>
        <w:tblLayout w:type="fixed"/>
        <w:tblLook w:val="04A0" w:firstRow="1" w:lastRow="0" w:firstColumn="1" w:lastColumn="0" w:noHBand="0" w:noVBand="1"/>
      </w:tblPr>
      <w:tblGrid>
        <w:gridCol w:w="1318"/>
        <w:gridCol w:w="1229"/>
        <w:gridCol w:w="991"/>
        <w:gridCol w:w="1278"/>
        <w:gridCol w:w="791"/>
        <w:gridCol w:w="396"/>
        <w:gridCol w:w="1223"/>
        <w:gridCol w:w="423"/>
        <w:gridCol w:w="711"/>
        <w:gridCol w:w="664"/>
        <w:gridCol w:w="1035"/>
        <w:gridCol w:w="1276"/>
        <w:gridCol w:w="993"/>
        <w:gridCol w:w="722"/>
        <w:gridCol w:w="786"/>
      </w:tblGrid>
      <w:tr w:rsidR="00BD01A7" w:rsidRPr="00BD01A7" w14:paraId="7B3587EA" w14:textId="77777777" w:rsidTr="00581BAB">
        <w:trPr>
          <w:trHeight w:val="534"/>
          <w:tblHeader/>
        </w:trPr>
        <w:tc>
          <w:tcPr>
            <w:tcW w:w="2611" w:type="pct"/>
            <w:gridSpan w:val="7"/>
            <w:vMerge w:val="restart"/>
            <w:shd w:val="clear" w:color="auto" w:fill="0070C0"/>
            <w:vAlign w:val="center"/>
            <w:hideMark/>
          </w:tcPr>
          <w:p w14:paraId="4CA53D93"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lastRenderedPageBreak/>
              <w:t>NECESIDADES DE PERONAL</w:t>
            </w:r>
          </w:p>
        </w:tc>
        <w:tc>
          <w:tcPr>
            <w:tcW w:w="153" w:type="pct"/>
            <w:vMerge w:val="restart"/>
            <w:shd w:val="clear" w:color="auto" w:fill="0070C0"/>
            <w:textDirection w:val="btLr"/>
            <w:vAlign w:val="center"/>
            <w:hideMark/>
          </w:tcPr>
          <w:p w14:paraId="7A381986" w14:textId="77777777" w:rsidR="00BD01A7" w:rsidRPr="00BD01A7" w:rsidRDefault="00BD01A7" w:rsidP="00BD01A7">
            <w:pPr>
              <w:tabs>
                <w:tab w:val="left" w:pos="1275"/>
              </w:tabs>
              <w:ind w:left="113" w:right="113"/>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EXTERNAS</w:t>
            </w:r>
          </w:p>
        </w:tc>
        <w:tc>
          <w:tcPr>
            <w:tcW w:w="257" w:type="pct"/>
            <w:vMerge w:val="restart"/>
            <w:shd w:val="clear" w:color="auto" w:fill="0070C0"/>
            <w:textDirection w:val="btLr"/>
            <w:vAlign w:val="center"/>
            <w:hideMark/>
          </w:tcPr>
          <w:p w14:paraId="553823D0" w14:textId="77777777" w:rsidR="00BD01A7" w:rsidRPr="00BD01A7" w:rsidRDefault="00BD01A7" w:rsidP="00BD01A7">
            <w:pPr>
              <w:tabs>
                <w:tab w:val="left" w:pos="1275"/>
              </w:tabs>
              <w:ind w:left="113" w:right="113"/>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INTERNAS</w:t>
            </w:r>
          </w:p>
        </w:tc>
        <w:tc>
          <w:tcPr>
            <w:tcW w:w="1979" w:type="pct"/>
            <w:gridSpan w:val="6"/>
            <w:vMerge w:val="restart"/>
            <w:shd w:val="clear" w:color="auto" w:fill="0070C0"/>
            <w:vAlign w:val="center"/>
            <w:hideMark/>
          </w:tcPr>
          <w:p w14:paraId="65C2BF66" w14:textId="1723CD35"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PLAN DE ACCI</w:t>
            </w:r>
            <w:r w:rsidR="0065662C">
              <w:rPr>
                <w:rFonts w:cstheme="minorHAnsi"/>
                <w:b/>
                <w:bCs/>
                <w:color w:val="FFFFFF" w:themeColor="background1"/>
                <w:sz w:val="16"/>
                <w:szCs w:val="16"/>
                <w:lang w:bidi="es-ES"/>
              </w:rPr>
              <w:t>Ó</w:t>
            </w:r>
            <w:r w:rsidRPr="00BD01A7">
              <w:rPr>
                <w:rFonts w:cstheme="minorHAnsi"/>
                <w:b/>
                <w:bCs/>
                <w:color w:val="FFFFFF" w:themeColor="background1"/>
                <w:sz w:val="16"/>
                <w:szCs w:val="16"/>
                <w:lang w:bidi="es-ES"/>
              </w:rPr>
              <w:t>N</w:t>
            </w:r>
          </w:p>
        </w:tc>
      </w:tr>
      <w:tr w:rsidR="00BD01A7" w:rsidRPr="00BD01A7" w14:paraId="08F874C4" w14:textId="77777777" w:rsidTr="00581BAB">
        <w:trPr>
          <w:trHeight w:val="944"/>
          <w:tblHeader/>
        </w:trPr>
        <w:tc>
          <w:tcPr>
            <w:tcW w:w="2611" w:type="pct"/>
            <w:gridSpan w:val="7"/>
            <w:vMerge/>
            <w:shd w:val="clear" w:color="auto" w:fill="0070C0"/>
            <w:vAlign w:val="center"/>
            <w:hideMark/>
          </w:tcPr>
          <w:p w14:paraId="4FAC105F" w14:textId="77777777" w:rsidR="00BD01A7" w:rsidRPr="00BD01A7" w:rsidRDefault="00BD01A7" w:rsidP="00BD01A7">
            <w:pPr>
              <w:tabs>
                <w:tab w:val="left" w:pos="1275"/>
              </w:tabs>
              <w:jc w:val="center"/>
              <w:rPr>
                <w:rFonts w:cstheme="minorHAnsi"/>
                <w:b/>
                <w:bCs/>
                <w:color w:val="FFFFFF" w:themeColor="background1"/>
                <w:sz w:val="16"/>
                <w:szCs w:val="16"/>
                <w:lang w:bidi="es-ES"/>
              </w:rPr>
            </w:pPr>
          </w:p>
        </w:tc>
        <w:tc>
          <w:tcPr>
            <w:tcW w:w="153" w:type="pct"/>
            <w:vMerge/>
            <w:shd w:val="clear" w:color="auto" w:fill="0070C0"/>
            <w:vAlign w:val="center"/>
            <w:hideMark/>
          </w:tcPr>
          <w:p w14:paraId="16FCE9CD" w14:textId="77777777" w:rsidR="00BD01A7" w:rsidRPr="00BD01A7" w:rsidRDefault="00BD01A7" w:rsidP="00BD01A7">
            <w:pPr>
              <w:tabs>
                <w:tab w:val="left" w:pos="1275"/>
              </w:tabs>
              <w:jc w:val="center"/>
              <w:rPr>
                <w:rFonts w:cstheme="minorHAnsi"/>
                <w:b/>
                <w:bCs/>
                <w:color w:val="FFFFFF" w:themeColor="background1"/>
                <w:sz w:val="16"/>
                <w:szCs w:val="16"/>
                <w:lang w:bidi="es-ES"/>
              </w:rPr>
            </w:pPr>
          </w:p>
        </w:tc>
        <w:tc>
          <w:tcPr>
            <w:tcW w:w="257" w:type="pct"/>
            <w:vMerge/>
            <w:shd w:val="clear" w:color="auto" w:fill="0070C0"/>
            <w:vAlign w:val="center"/>
            <w:hideMark/>
          </w:tcPr>
          <w:p w14:paraId="7FA2166A" w14:textId="77777777" w:rsidR="00BD01A7" w:rsidRPr="00BD01A7" w:rsidRDefault="00BD01A7" w:rsidP="00BD01A7">
            <w:pPr>
              <w:tabs>
                <w:tab w:val="left" w:pos="1275"/>
              </w:tabs>
              <w:jc w:val="center"/>
              <w:rPr>
                <w:rFonts w:cstheme="minorHAnsi"/>
                <w:b/>
                <w:bCs/>
                <w:color w:val="FFFFFF" w:themeColor="background1"/>
                <w:sz w:val="16"/>
                <w:szCs w:val="16"/>
                <w:lang w:bidi="es-ES"/>
              </w:rPr>
            </w:pPr>
          </w:p>
        </w:tc>
        <w:tc>
          <w:tcPr>
            <w:tcW w:w="1979" w:type="pct"/>
            <w:gridSpan w:val="6"/>
            <w:vMerge/>
            <w:shd w:val="clear" w:color="auto" w:fill="0070C0"/>
            <w:vAlign w:val="center"/>
            <w:hideMark/>
          </w:tcPr>
          <w:p w14:paraId="0842E283" w14:textId="77777777" w:rsidR="00BD01A7" w:rsidRPr="00BD01A7" w:rsidRDefault="00BD01A7" w:rsidP="00BD01A7">
            <w:pPr>
              <w:tabs>
                <w:tab w:val="left" w:pos="1275"/>
              </w:tabs>
              <w:jc w:val="center"/>
              <w:rPr>
                <w:rFonts w:cstheme="minorHAnsi"/>
                <w:b/>
                <w:bCs/>
                <w:color w:val="FFFFFF" w:themeColor="background1"/>
                <w:sz w:val="16"/>
                <w:szCs w:val="16"/>
                <w:lang w:bidi="es-ES"/>
              </w:rPr>
            </w:pPr>
          </w:p>
        </w:tc>
      </w:tr>
      <w:tr w:rsidR="00BD01A7" w:rsidRPr="00BD01A7" w14:paraId="69D520B5" w14:textId="77777777" w:rsidTr="00581BAB">
        <w:trPr>
          <w:trHeight w:val="643"/>
          <w:tblHeader/>
        </w:trPr>
        <w:tc>
          <w:tcPr>
            <w:tcW w:w="2611" w:type="pct"/>
            <w:gridSpan w:val="7"/>
            <w:vMerge/>
            <w:shd w:val="clear" w:color="auto" w:fill="0070C0"/>
            <w:vAlign w:val="center"/>
            <w:hideMark/>
          </w:tcPr>
          <w:p w14:paraId="3EA42705" w14:textId="77777777" w:rsidR="00BD01A7" w:rsidRPr="00BD01A7" w:rsidRDefault="00BD01A7" w:rsidP="00BD01A7">
            <w:pPr>
              <w:tabs>
                <w:tab w:val="left" w:pos="1275"/>
              </w:tabs>
              <w:jc w:val="center"/>
              <w:rPr>
                <w:rFonts w:cstheme="minorHAnsi"/>
                <w:b/>
                <w:bCs/>
                <w:color w:val="FFFFFF" w:themeColor="background1"/>
                <w:sz w:val="16"/>
                <w:szCs w:val="16"/>
                <w:lang w:bidi="es-ES"/>
              </w:rPr>
            </w:pPr>
          </w:p>
        </w:tc>
        <w:tc>
          <w:tcPr>
            <w:tcW w:w="410" w:type="pct"/>
            <w:gridSpan w:val="2"/>
            <w:shd w:val="clear" w:color="auto" w:fill="0070C0"/>
            <w:vAlign w:val="center"/>
            <w:hideMark/>
          </w:tcPr>
          <w:p w14:paraId="3A79BDEA"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PROCESOS DE SELECCIÓN</w:t>
            </w:r>
          </w:p>
        </w:tc>
        <w:tc>
          <w:tcPr>
            <w:tcW w:w="1075" w:type="pct"/>
            <w:gridSpan w:val="3"/>
            <w:shd w:val="clear" w:color="auto" w:fill="0070C0"/>
            <w:vAlign w:val="center"/>
            <w:hideMark/>
          </w:tcPr>
          <w:p w14:paraId="6B777E57"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FINANCIACIÓN</w:t>
            </w:r>
          </w:p>
        </w:tc>
        <w:tc>
          <w:tcPr>
            <w:tcW w:w="904" w:type="pct"/>
            <w:gridSpan w:val="3"/>
            <w:shd w:val="clear" w:color="auto" w:fill="0070C0"/>
            <w:vAlign w:val="center"/>
            <w:hideMark/>
          </w:tcPr>
          <w:p w14:paraId="6236C29E"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PROGRAMACION DE ACTIVIDADES</w:t>
            </w:r>
          </w:p>
        </w:tc>
      </w:tr>
      <w:tr w:rsidR="00BD01A7" w:rsidRPr="00BD01A7" w14:paraId="47529527" w14:textId="77777777" w:rsidTr="00581BAB">
        <w:trPr>
          <w:trHeight w:val="1873"/>
          <w:tblHeader/>
        </w:trPr>
        <w:tc>
          <w:tcPr>
            <w:tcW w:w="476" w:type="pct"/>
            <w:shd w:val="clear" w:color="auto" w:fill="0070C0"/>
            <w:textDirection w:val="btLr"/>
            <w:vAlign w:val="center"/>
            <w:hideMark/>
          </w:tcPr>
          <w:p w14:paraId="30549C84"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DEPENDENCIA</w:t>
            </w:r>
          </w:p>
        </w:tc>
        <w:tc>
          <w:tcPr>
            <w:tcW w:w="444" w:type="pct"/>
            <w:shd w:val="clear" w:color="auto" w:fill="0070C0"/>
            <w:textDirection w:val="btLr"/>
            <w:vAlign w:val="center"/>
            <w:hideMark/>
          </w:tcPr>
          <w:p w14:paraId="390548D9"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NIVEL</w:t>
            </w:r>
          </w:p>
        </w:tc>
        <w:tc>
          <w:tcPr>
            <w:tcW w:w="358" w:type="pct"/>
            <w:shd w:val="clear" w:color="auto" w:fill="0070C0"/>
            <w:textDirection w:val="btLr"/>
            <w:vAlign w:val="center"/>
            <w:hideMark/>
          </w:tcPr>
          <w:p w14:paraId="1AC87EF5"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COORDINADOR</w:t>
            </w:r>
          </w:p>
        </w:tc>
        <w:tc>
          <w:tcPr>
            <w:tcW w:w="462" w:type="pct"/>
            <w:shd w:val="clear" w:color="auto" w:fill="0070C0"/>
            <w:textDirection w:val="btLr"/>
            <w:vAlign w:val="center"/>
            <w:hideMark/>
          </w:tcPr>
          <w:p w14:paraId="18BB337B"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DENOMINACIÓN</w:t>
            </w:r>
          </w:p>
        </w:tc>
        <w:tc>
          <w:tcPr>
            <w:tcW w:w="286" w:type="pct"/>
            <w:shd w:val="clear" w:color="auto" w:fill="0070C0"/>
            <w:textDirection w:val="btLr"/>
            <w:vAlign w:val="center"/>
            <w:hideMark/>
          </w:tcPr>
          <w:p w14:paraId="60B2AB2E"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CODIGO</w:t>
            </w:r>
          </w:p>
        </w:tc>
        <w:tc>
          <w:tcPr>
            <w:tcW w:w="143" w:type="pct"/>
            <w:shd w:val="clear" w:color="auto" w:fill="0070C0"/>
            <w:textDirection w:val="btLr"/>
            <w:vAlign w:val="center"/>
            <w:hideMark/>
          </w:tcPr>
          <w:p w14:paraId="415DF813"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GRADO</w:t>
            </w:r>
          </w:p>
        </w:tc>
        <w:tc>
          <w:tcPr>
            <w:tcW w:w="442" w:type="pct"/>
            <w:shd w:val="clear" w:color="auto" w:fill="0070C0"/>
            <w:vAlign w:val="center"/>
            <w:hideMark/>
          </w:tcPr>
          <w:p w14:paraId="4D02CE1D"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PROCESO</w:t>
            </w:r>
          </w:p>
        </w:tc>
        <w:tc>
          <w:tcPr>
            <w:tcW w:w="153" w:type="pct"/>
            <w:shd w:val="clear" w:color="auto" w:fill="0070C0"/>
            <w:textDirection w:val="btLr"/>
            <w:vAlign w:val="center"/>
            <w:hideMark/>
          </w:tcPr>
          <w:p w14:paraId="7FAA06DF"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CNSC</w:t>
            </w:r>
          </w:p>
        </w:tc>
        <w:tc>
          <w:tcPr>
            <w:tcW w:w="257" w:type="pct"/>
            <w:shd w:val="clear" w:color="auto" w:fill="0070C0"/>
            <w:textDirection w:val="btLr"/>
            <w:vAlign w:val="center"/>
            <w:hideMark/>
          </w:tcPr>
          <w:p w14:paraId="38D69F22"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PROVISIONALIDAD 2020</w:t>
            </w:r>
          </w:p>
        </w:tc>
        <w:tc>
          <w:tcPr>
            <w:tcW w:w="240" w:type="pct"/>
            <w:shd w:val="clear" w:color="auto" w:fill="0070C0"/>
            <w:textDirection w:val="btLr"/>
            <w:vAlign w:val="center"/>
            <w:hideMark/>
          </w:tcPr>
          <w:p w14:paraId="1CA3BA97"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CERTIFICADO</w:t>
            </w:r>
          </w:p>
        </w:tc>
        <w:tc>
          <w:tcPr>
            <w:tcW w:w="374" w:type="pct"/>
            <w:shd w:val="clear" w:color="auto" w:fill="0070C0"/>
            <w:textDirection w:val="btLr"/>
            <w:vAlign w:val="center"/>
            <w:hideMark/>
          </w:tcPr>
          <w:p w14:paraId="5039E129"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SALARIO</w:t>
            </w:r>
          </w:p>
        </w:tc>
        <w:tc>
          <w:tcPr>
            <w:tcW w:w="461" w:type="pct"/>
            <w:shd w:val="clear" w:color="auto" w:fill="0070C0"/>
            <w:vAlign w:val="center"/>
            <w:hideMark/>
          </w:tcPr>
          <w:p w14:paraId="577FC579"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COSTO (NOMINA, SELECCIÓN, OTROS</w:t>
            </w:r>
          </w:p>
        </w:tc>
        <w:tc>
          <w:tcPr>
            <w:tcW w:w="359" w:type="pct"/>
            <w:shd w:val="clear" w:color="auto" w:fill="0070C0"/>
            <w:textDirection w:val="btLr"/>
            <w:vAlign w:val="center"/>
            <w:hideMark/>
          </w:tcPr>
          <w:p w14:paraId="5BC79C28"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NOMBRE ACTIVIDAD</w:t>
            </w:r>
          </w:p>
        </w:tc>
        <w:tc>
          <w:tcPr>
            <w:tcW w:w="261" w:type="pct"/>
            <w:shd w:val="clear" w:color="auto" w:fill="0070C0"/>
            <w:textDirection w:val="btLr"/>
            <w:vAlign w:val="center"/>
            <w:hideMark/>
          </w:tcPr>
          <w:p w14:paraId="13BE8546"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TIEMPO</w:t>
            </w:r>
          </w:p>
        </w:tc>
        <w:tc>
          <w:tcPr>
            <w:tcW w:w="284" w:type="pct"/>
            <w:shd w:val="clear" w:color="auto" w:fill="0070C0"/>
            <w:textDirection w:val="btLr"/>
            <w:vAlign w:val="center"/>
            <w:hideMark/>
          </w:tcPr>
          <w:p w14:paraId="0F0B80A3"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RESPONSABLE</w:t>
            </w:r>
          </w:p>
        </w:tc>
      </w:tr>
      <w:tr w:rsidR="00BD01A7" w:rsidRPr="00BD01A7" w14:paraId="60A4B439" w14:textId="77777777" w:rsidTr="00581BAB">
        <w:trPr>
          <w:trHeight w:val="580"/>
        </w:trPr>
        <w:tc>
          <w:tcPr>
            <w:tcW w:w="476" w:type="pct"/>
            <w:vAlign w:val="center"/>
            <w:hideMark/>
          </w:tcPr>
          <w:p w14:paraId="4630CBE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DE PLANEACION Y ESTUDIOS SECTORIALES</w:t>
            </w:r>
          </w:p>
        </w:tc>
        <w:tc>
          <w:tcPr>
            <w:tcW w:w="444" w:type="pct"/>
            <w:noWrap/>
            <w:vAlign w:val="center"/>
            <w:hideMark/>
          </w:tcPr>
          <w:p w14:paraId="590AB1A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A4F67D6"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34F276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EA6754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42EDF1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3D5FF4C5" w14:textId="538433E8"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w:t>
            </w:r>
            <w:r w:rsidR="0065662C">
              <w:rPr>
                <w:rFonts w:cstheme="minorHAnsi"/>
                <w:sz w:val="16"/>
                <w:szCs w:val="16"/>
                <w:lang w:bidi="es-ES"/>
              </w:rPr>
              <w:t>É</w:t>
            </w:r>
            <w:r w:rsidRPr="00BD01A7">
              <w:rPr>
                <w:rFonts w:cstheme="minorHAnsi"/>
                <w:sz w:val="16"/>
                <w:szCs w:val="16"/>
                <w:lang w:bidi="es-ES"/>
              </w:rPr>
              <w:t>GICO</w:t>
            </w:r>
          </w:p>
        </w:tc>
        <w:tc>
          <w:tcPr>
            <w:tcW w:w="153" w:type="pct"/>
            <w:noWrap/>
            <w:vAlign w:val="center"/>
            <w:hideMark/>
          </w:tcPr>
          <w:p w14:paraId="253DEEE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401E1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743AB7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A16B51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442D6B8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1D81DFE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A78331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04C780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EAC3134" w14:textId="77777777" w:rsidTr="00581BAB">
        <w:trPr>
          <w:trHeight w:val="870"/>
        </w:trPr>
        <w:tc>
          <w:tcPr>
            <w:tcW w:w="476" w:type="pct"/>
            <w:vAlign w:val="center"/>
            <w:hideMark/>
          </w:tcPr>
          <w:p w14:paraId="29A2E43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DE PLANEACION Y ESTUDIOS SECTORIALES</w:t>
            </w:r>
          </w:p>
        </w:tc>
        <w:tc>
          <w:tcPr>
            <w:tcW w:w="444" w:type="pct"/>
            <w:noWrap/>
            <w:vAlign w:val="center"/>
            <w:hideMark/>
          </w:tcPr>
          <w:p w14:paraId="691924C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4A6007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Grupo Interno de Trabajo de Seguimiento a la Estrategia - Oficina Asesora de Planeación y Estudios Sectoriales</w:t>
            </w:r>
          </w:p>
        </w:tc>
        <w:tc>
          <w:tcPr>
            <w:tcW w:w="462" w:type="pct"/>
            <w:noWrap/>
            <w:vAlign w:val="center"/>
            <w:hideMark/>
          </w:tcPr>
          <w:p w14:paraId="6F6C212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240CC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2AE4DF1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294F56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63C6158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1343FD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C831C7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CE7BB8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0111E9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$ 182.699.832</w:t>
            </w:r>
          </w:p>
        </w:tc>
        <w:tc>
          <w:tcPr>
            <w:tcW w:w="359" w:type="pct"/>
            <w:vAlign w:val="center"/>
            <w:hideMark/>
          </w:tcPr>
          <w:p w14:paraId="273DB40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530AD9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78043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8CD8877" w14:textId="77777777" w:rsidTr="00581BAB">
        <w:trPr>
          <w:trHeight w:val="580"/>
        </w:trPr>
        <w:tc>
          <w:tcPr>
            <w:tcW w:w="476" w:type="pct"/>
            <w:vAlign w:val="center"/>
            <w:hideMark/>
          </w:tcPr>
          <w:p w14:paraId="3EE88A3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DE PLANEACION Y ESTUDIOS SECTORIALES</w:t>
            </w:r>
          </w:p>
        </w:tc>
        <w:tc>
          <w:tcPr>
            <w:tcW w:w="444" w:type="pct"/>
            <w:noWrap/>
            <w:vAlign w:val="center"/>
            <w:hideMark/>
          </w:tcPr>
          <w:p w14:paraId="7A0BDA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3C329F2"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12CFE8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162E7F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10CC098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7E96860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6FA0189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BDC9AF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932F46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2D66C6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7708AD1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22E51BC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A66A8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F4D053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E702F67" w14:textId="77777777" w:rsidTr="00581BAB">
        <w:trPr>
          <w:trHeight w:val="1160"/>
        </w:trPr>
        <w:tc>
          <w:tcPr>
            <w:tcW w:w="476" w:type="pct"/>
            <w:vAlign w:val="center"/>
            <w:hideMark/>
          </w:tcPr>
          <w:p w14:paraId="6FF8F8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OFICINA ASESORA DE PLANEACION Y ESTUDIOS SECTORIALES</w:t>
            </w:r>
          </w:p>
        </w:tc>
        <w:tc>
          <w:tcPr>
            <w:tcW w:w="444" w:type="pct"/>
            <w:noWrap/>
            <w:vAlign w:val="center"/>
            <w:hideMark/>
          </w:tcPr>
          <w:p w14:paraId="3D5974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BD1F30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Grupo Interno de Trabajo de Planeación y Seguimiento Presupuestal - Oficina Asesora de Planeación y Estudios Sectoriales</w:t>
            </w:r>
          </w:p>
        </w:tc>
        <w:tc>
          <w:tcPr>
            <w:tcW w:w="462" w:type="pct"/>
            <w:noWrap/>
            <w:vAlign w:val="center"/>
            <w:hideMark/>
          </w:tcPr>
          <w:p w14:paraId="3064DB7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84507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B426E5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3E8F40E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18B943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65E27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52C17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79D27B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6308B56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$ 149.109.005</w:t>
            </w:r>
          </w:p>
        </w:tc>
        <w:tc>
          <w:tcPr>
            <w:tcW w:w="359" w:type="pct"/>
            <w:vAlign w:val="center"/>
            <w:hideMark/>
          </w:tcPr>
          <w:p w14:paraId="6023ECE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D438A5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31F2F8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5056272" w14:textId="77777777" w:rsidTr="00581BAB">
        <w:trPr>
          <w:trHeight w:val="580"/>
        </w:trPr>
        <w:tc>
          <w:tcPr>
            <w:tcW w:w="476" w:type="pct"/>
            <w:vAlign w:val="center"/>
            <w:hideMark/>
          </w:tcPr>
          <w:p w14:paraId="10D773F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DE PLANEACION Y ESTUDIOS SECTORIALES</w:t>
            </w:r>
          </w:p>
        </w:tc>
        <w:tc>
          <w:tcPr>
            <w:tcW w:w="444" w:type="pct"/>
            <w:noWrap/>
            <w:vAlign w:val="center"/>
            <w:hideMark/>
          </w:tcPr>
          <w:p w14:paraId="34878FC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4FA3E471"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D7F956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293357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475B2D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125A17C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254F16F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62FF9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98C877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F370A0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7D89524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1827ACE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5207AF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A1A7BA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61112BB" w14:textId="77777777" w:rsidTr="00581BAB">
        <w:trPr>
          <w:trHeight w:val="580"/>
        </w:trPr>
        <w:tc>
          <w:tcPr>
            <w:tcW w:w="476" w:type="pct"/>
            <w:vAlign w:val="center"/>
            <w:hideMark/>
          </w:tcPr>
          <w:p w14:paraId="2A9E87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DE PLANEACION Y ESTUDIOS SECTORIALES</w:t>
            </w:r>
          </w:p>
        </w:tc>
        <w:tc>
          <w:tcPr>
            <w:tcW w:w="444" w:type="pct"/>
            <w:noWrap/>
            <w:vAlign w:val="center"/>
            <w:hideMark/>
          </w:tcPr>
          <w:p w14:paraId="1EC2374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BCECA6D"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7387D3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7D282A4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8EABF5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30BAFC1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1066D56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414B2D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91DE2A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A8E21B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49B0A15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182AF0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24C0F0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AE9CAA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9F99B69" w14:textId="77777777" w:rsidTr="00581BAB">
        <w:trPr>
          <w:trHeight w:val="580"/>
        </w:trPr>
        <w:tc>
          <w:tcPr>
            <w:tcW w:w="476" w:type="pct"/>
            <w:vAlign w:val="center"/>
            <w:hideMark/>
          </w:tcPr>
          <w:p w14:paraId="08087FA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OFICINA ASESORA DE PLANEACION Y ESTUDIOS SECTORIALES</w:t>
            </w:r>
          </w:p>
        </w:tc>
        <w:tc>
          <w:tcPr>
            <w:tcW w:w="444" w:type="pct"/>
            <w:noWrap/>
            <w:vAlign w:val="center"/>
            <w:hideMark/>
          </w:tcPr>
          <w:p w14:paraId="4915FC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B946F47"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87DE19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50434B5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40AF513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20CC167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508742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010FB3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681EDE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18FB17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1098358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3A4ACD0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2A8032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28D83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C9C28B9" w14:textId="77777777" w:rsidTr="00581BAB">
        <w:trPr>
          <w:trHeight w:val="580"/>
        </w:trPr>
        <w:tc>
          <w:tcPr>
            <w:tcW w:w="476" w:type="pct"/>
            <w:vAlign w:val="center"/>
            <w:hideMark/>
          </w:tcPr>
          <w:p w14:paraId="27CBFEE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DE PLANEACION Y ESTUDIOS SECTORIALES</w:t>
            </w:r>
          </w:p>
        </w:tc>
        <w:tc>
          <w:tcPr>
            <w:tcW w:w="444" w:type="pct"/>
            <w:noWrap/>
            <w:vAlign w:val="center"/>
            <w:hideMark/>
          </w:tcPr>
          <w:p w14:paraId="57FEFC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C2880E6"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8E5FAA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59CEBA4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ACC2F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364DAE1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5D1C11F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8E98B9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29C0FE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81B86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$ 4.155.197</w:t>
            </w:r>
          </w:p>
        </w:tc>
        <w:tc>
          <w:tcPr>
            <w:tcW w:w="461" w:type="pct"/>
            <w:noWrap/>
            <w:vAlign w:val="center"/>
            <w:hideMark/>
          </w:tcPr>
          <w:p w14:paraId="631078C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$ 88.098.833</w:t>
            </w:r>
          </w:p>
        </w:tc>
        <w:tc>
          <w:tcPr>
            <w:tcW w:w="359" w:type="pct"/>
            <w:vAlign w:val="center"/>
            <w:hideMark/>
          </w:tcPr>
          <w:p w14:paraId="09F5B37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1F1F7C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ABA6AB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1CD48D3" w14:textId="77777777" w:rsidTr="00581BAB">
        <w:trPr>
          <w:trHeight w:val="580"/>
        </w:trPr>
        <w:tc>
          <w:tcPr>
            <w:tcW w:w="476" w:type="pct"/>
            <w:vAlign w:val="center"/>
            <w:hideMark/>
          </w:tcPr>
          <w:p w14:paraId="1DD316E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TECNOLOGIAS DE LA INFORMACION</w:t>
            </w:r>
          </w:p>
        </w:tc>
        <w:tc>
          <w:tcPr>
            <w:tcW w:w="444" w:type="pct"/>
            <w:noWrap/>
            <w:vAlign w:val="center"/>
            <w:hideMark/>
          </w:tcPr>
          <w:p w14:paraId="4623542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45FE54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DECE7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480F23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1D86F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18</w:t>
            </w:r>
          </w:p>
        </w:tc>
        <w:tc>
          <w:tcPr>
            <w:tcW w:w="442" w:type="pct"/>
            <w:noWrap/>
            <w:vAlign w:val="center"/>
            <w:hideMark/>
          </w:tcPr>
          <w:p w14:paraId="473123E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433BF29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DD788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08CBB6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1FDA77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$ 5.074.638</w:t>
            </w:r>
          </w:p>
        </w:tc>
        <w:tc>
          <w:tcPr>
            <w:tcW w:w="461" w:type="pct"/>
            <w:noWrap/>
            <w:vAlign w:val="center"/>
            <w:hideMark/>
          </w:tcPr>
          <w:p w14:paraId="6B0F878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$ 107.583.567</w:t>
            </w:r>
          </w:p>
        </w:tc>
        <w:tc>
          <w:tcPr>
            <w:tcW w:w="359" w:type="pct"/>
            <w:vAlign w:val="center"/>
            <w:hideMark/>
          </w:tcPr>
          <w:p w14:paraId="4DCE596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049D96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C263BB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B4D467C" w14:textId="77777777" w:rsidTr="00581BAB">
        <w:trPr>
          <w:trHeight w:val="580"/>
        </w:trPr>
        <w:tc>
          <w:tcPr>
            <w:tcW w:w="476" w:type="pct"/>
            <w:vAlign w:val="center"/>
            <w:hideMark/>
          </w:tcPr>
          <w:p w14:paraId="4B6FA6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TECNOLOGIAS DE LA INFORMACION</w:t>
            </w:r>
          </w:p>
        </w:tc>
        <w:tc>
          <w:tcPr>
            <w:tcW w:w="444" w:type="pct"/>
            <w:noWrap/>
            <w:vAlign w:val="center"/>
            <w:hideMark/>
          </w:tcPr>
          <w:p w14:paraId="154469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C999B9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BF34D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FE8205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72C8B8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18</w:t>
            </w:r>
          </w:p>
        </w:tc>
        <w:tc>
          <w:tcPr>
            <w:tcW w:w="442" w:type="pct"/>
            <w:noWrap/>
            <w:vAlign w:val="center"/>
            <w:hideMark/>
          </w:tcPr>
          <w:p w14:paraId="02F0CA0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6A8333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6520D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4E62DA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D7254A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$ 5.074.638</w:t>
            </w:r>
          </w:p>
        </w:tc>
        <w:tc>
          <w:tcPr>
            <w:tcW w:w="461" w:type="pct"/>
            <w:noWrap/>
            <w:vAlign w:val="center"/>
            <w:hideMark/>
          </w:tcPr>
          <w:p w14:paraId="4625931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$ 107.583.567</w:t>
            </w:r>
          </w:p>
        </w:tc>
        <w:tc>
          <w:tcPr>
            <w:tcW w:w="359" w:type="pct"/>
            <w:vAlign w:val="center"/>
            <w:hideMark/>
          </w:tcPr>
          <w:p w14:paraId="2A886A5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E65548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0691B6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79EDA34" w14:textId="77777777" w:rsidTr="00581BAB">
        <w:trPr>
          <w:trHeight w:val="580"/>
        </w:trPr>
        <w:tc>
          <w:tcPr>
            <w:tcW w:w="476" w:type="pct"/>
            <w:vAlign w:val="center"/>
            <w:hideMark/>
          </w:tcPr>
          <w:p w14:paraId="5E95FDD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OFICINA TECNOLOGIAS DE LA INFORMACION</w:t>
            </w:r>
          </w:p>
        </w:tc>
        <w:tc>
          <w:tcPr>
            <w:tcW w:w="444" w:type="pct"/>
            <w:noWrap/>
            <w:vAlign w:val="center"/>
            <w:hideMark/>
          </w:tcPr>
          <w:p w14:paraId="3B38894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2F871D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035272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22B73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37FE14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2960099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645C4B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3D4096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87994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B4D606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5277F5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5F05D48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DB731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7F9DC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DEC6C8A" w14:textId="77777777" w:rsidTr="00581BAB">
        <w:trPr>
          <w:trHeight w:val="580"/>
        </w:trPr>
        <w:tc>
          <w:tcPr>
            <w:tcW w:w="476" w:type="pct"/>
            <w:vAlign w:val="center"/>
            <w:hideMark/>
          </w:tcPr>
          <w:p w14:paraId="3425DB1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TECNOLOGIAS DE LA INFORMACION</w:t>
            </w:r>
          </w:p>
        </w:tc>
        <w:tc>
          <w:tcPr>
            <w:tcW w:w="444" w:type="pct"/>
            <w:noWrap/>
            <w:vAlign w:val="center"/>
            <w:hideMark/>
          </w:tcPr>
          <w:p w14:paraId="2B524E1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F8B325C"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A17B10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9EEA5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435A3CB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77D779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205BAD4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813A87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532494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532DC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5B4E59E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67DCB9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9CC273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80975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F46422D" w14:textId="77777777" w:rsidTr="00581BAB">
        <w:trPr>
          <w:trHeight w:val="580"/>
        </w:trPr>
        <w:tc>
          <w:tcPr>
            <w:tcW w:w="476" w:type="pct"/>
            <w:vAlign w:val="center"/>
            <w:hideMark/>
          </w:tcPr>
          <w:p w14:paraId="620CABD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TECNOLOGIAS DE LA INFORMACION</w:t>
            </w:r>
          </w:p>
        </w:tc>
        <w:tc>
          <w:tcPr>
            <w:tcW w:w="444" w:type="pct"/>
            <w:noWrap/>
            <w:vAlign w:val="center"/>
            <w:hideMark/>
          </w:tcPr>
          <w:p w14:paraId="1B2962C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DBF0F96"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5C5B6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CEA972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5EB616A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0A8FC9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493E969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124112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FB1AC2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E2712F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$ 4.155.197</w:t>
            </w:r>
          </w:p>
        </w:tc>
        <w:tc>
          <w:tcPr>
            <w:tcW w:w="461" w:type="pct"/>
            <w:noWrap/>
            <w:vAlign w:val="center"/>
            <w:hideMark/>
          </w:tcPr>
          <w:p w14:paraId="7C1054A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$ 88.098.833</w:t>
            </w:r>
          </w:p>
        </w:tc>
        <w:tc>
          <w:tcPr>
            <w:tcW w:w="359" w:type="pct"/>
            <w:vAlign w:val="center"/>
            <w:hideMark/>
          </w:tcPr>
          <w:p w14:paraId="198C048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B9666B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3EF52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AE385E3" w14:textId="77777777" w:rsidTr="00581BAB">
        <w:trPr>
          <w:trHeight w:val="580"/>
        </w:trPr>
        <w:tc>
          <w:tcPr>
            <w:tcW w:w="476" w:type="pct"/>
            <w:vAlign w:val="center"/>
            <w:hideMark/>
          </w:tcPr>
          <w:p w14:paraId="55659B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TECNOLOGIAS DE LA INFORMACION</w:t>
            </w:r>
          </w:p>
        </w:tc>
        <w:tc>
          <w:tcPr>
            <w:tcW w:w="444" w:type="pct"/>
            <w:noWrap/>
            <w:vAlign w:val="center"/>
            <w:hideMark/>
          </w:tcPr>
          <w:p w14:paraId="360D5CF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9B378E5"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531BFE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509B210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6A4E36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5597223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22096A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E50695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DE60D8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DA2464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256F78F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407FC39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08046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42B44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8AAFC76" w14:textId="77777777" w:rsidTr="00581BAB">
        <w:trPr>
          <w:trHeight w:val="580"/>
        </w:trPr>
        <w:tc>
          <w:tcPr>
            <w:tcW w:w="476" w:type="pct"/>
            <w:vAlign w:val="center"/>
            <w:hideMark/>
          </w:tcPr>
          <w:p w14:paraId="259406F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OFICINA TECNOLOGIAS DE LA INFORMACION</w:t>
            </w:r>
          </w:p>
        </w:tc>
        <w:tc>
          <w:tcPr>
            <w:tcW w:w="444" w:type="pct"/>
            <w:noWrap/>
            <w:vAlign w:val="center"/>
            <w:hideMark/>
          </w:tcPr>
          <w:p w14:paraId="3ADD1A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4F51BDF0"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DF08B0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6012B2D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48646C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4FA533C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0FBFB8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90965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87E05F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5B8AE8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790C2EE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6371620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FC9E9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003464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C514AEE" w14:textId="77777777" w:rsidTr="00581BAB">
        <w:trPr>
          <w:trHeight w:val="580"/>
        </w:trPr>
        <w:tc>
          <w:tcPr>
            <w:tcW w:w="476" w:type="pct"/>
            <w:vAlign w:val="center"/>
            <w:hideMark/>
          </w:tcPr>
          <w:p w14:paraId="42A4145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TECNOLOGIAS DE LA INFORMACION</w:t>
            </w:r>
          </w:p>
        </w:tc>
        <w:tc>
          <w:tcPr>
            <w:tcW w:w="444" w:type="pct"/>
            <w:noWrap/>
            <w:vAlign w:val="center"/>
            <w:hideMark/>
          </w:tcPr>
          <w:p w14:paraId="2BACD61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09D5E89"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0407A1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5499D49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2C7EBE0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154D5D2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53FB5AA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CD105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9C3EA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C0EDB1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40F8F9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2A93D02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3A5B8E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7B3EB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13AF2B8" w14:textId="77777777" w:rsidTr="00581BAB">
        <w:trPr>
          <w:trHeight w:val="580"/>
        </w:trPr>
        <w:tc>
          <w:tcPr>
            <w:tcW w:w="476" w:type="pct"/>
            <w:vAlign w:val="center"/>
            <w:hideMark/>
          </w:tcPr>
          <w:p w14:paraId="75B447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TECNOLOGIAS DE LA INFORMACION</w:t>
            </w:r>
          </w:p>
        </w:tc>
        <w:tc>
          <w:tcPr>
            <w:tcW w:w="444" w:type="pct"/>
            <w:noWrap/>
            <w:vAlign w:val="center"/>
            <w:hideMark/>
          </w:tcPr>
          <w:p w14:paraId="20251EE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w:t>
            </w:r>
          </w:p>
        </w:tc>
        <w:tc>
          <w:tcPr>
            <w:tcW w:w="358" w:type="pct"/>
            <w:vAlign w:val="center"/>
            <w:hideMark/>
          </w:tcPr>
          <w:p w14:paraId="4B204D87"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14B0F4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 Operativo</w:t>
            </w:r>
          </w:p>
        </w:tc>
        <w:tc>
          <w:tcPr>
            <w:tcW w:w="286" w:type="pct"/>
            <w:noWrap/>
            <w:vAlign w:val="center"/>
            <w:hideMark/>
          </w:tcPr>
          <w:p w14:paraId="2797065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3132</w:t>
            </w:r>
          </w:p>
        </w:tc>
        <w:tc>
          <w:tcPr>
            <w:tcW w:w="143" w:type="pct"/>
            <w:noWrap/>
            <w:vAlign w:val="center"/>
            <w:hideMark/>
          </w:tcPr>
          <w:p w14:paraId="67DA293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09</w:t>
            </w:r>
          </w:p>
        </w:tc>
        <w:tc>
          <w:tcPr>
            <w:tcW w:w="442" w:type="pct"/>
            <w:noWrap/>
            <w:vAlign w:val="center"/>
            <w:hideMark/>
          </w:tcPr>
          <w:p w14:paraId="376D04D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6C608E3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F3CBE7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863465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38DC45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$ 1.583.829</w:t>
            </w:r>
          </w:p>
        </w:tc>
        <w:tc>
          <w:tcPr>
            <w:tcW w:w="461" w:type="pct"/>
            <w:noWrap/>
            <w:vAlign w:val="center"/>
            <w:hideMark/>
          </w:tcPr>
          <w:p w14:paraId="30B2A7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$ 35.530.608</w:t>
            </w:r>
          </w:p>
        </w:tc>
        <w:tc>
          <w:tcPr>
            <w:tcW w:w="359" w:type="pct"/>
            <w:vAlign w:val="center"/>
            <w:hideMark/>
          </w:tcPr>
          <w:p w14:paraId="50D4C94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E39F50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07986F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856CFC3" w14:textId="77777777" w:rsidTr="00581BAB">
        <w:trPr>
          <w:trHeight w:val="580"/>
        </w:trPr>
        <w:tc>
          <w:tcPr>
            <w:tcW w:w="476" w:type="pct"/>
            <w:vAlign w:val="center"/>
            <w:hideMark/>
          </w:tcPr>
          <w:p w14:paraId="3D7E398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TECNOLOGIAS DE LA INFORMACION</w:t>
            </w:r>
          </w:p>
        </w:tc>
        <w:tc>
          <w:tcPr>
            <w:tcW w:w="444" w:type="pct"/>
            <w:noWrap/>
            <w:vAlign w:val="center"/>
            <w:hideMark/>
          </w:tcPr>
          <w:p w14:paraId="2E721B8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6A97E7C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0A4C62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Auxiliar Administrativo</w:t>
            </w:r>
          </w:p>
        </w:tc>
        <w:tc>
          <w:tcPr>
            <w:tcW w:w="286" w:type="pct"/>
            <w:noWrap/>
            <w:vAlign w:val="center"/>
            <w:hideMark/>
          </w:tcPr>
          <w:p w14:paraId="2C523A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4044</w:t>
            </w:r>
          </w:p>
        </w:tc>
        <w:tc>
          <w:tcPr>
            <w:tcW w:w="143" w:type="pct"/>
            <w:noWrap/>
            <w:vAlign w:val="center"/>
            <w:hideMark/>
          </w:tcPr>
          <w:p w14:paraId="69890E6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442" w:type="pct"/>
            <w:noWrap/>
            <w:vAlign w:val="center"/>
            <w:hideMark/>
          </w:tcPr>
          <w:p w14:paraId="49FAB3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31BB87A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250C1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F0DDB3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19EB63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$ 1.298.362</w:t>
            </w:r>
          </w:p>
        </w:tc>
        <w:tc>
          <w:tcPr>
            <w:tcW w:w="461" w:type="pct"/>
            <w:noWrap/>
            <w:vAlign w:val="center"/>
            <w:hideMark/>
          </w:tcPr>
          <w:p w14:paraId="40C1AE4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$ 30.941.104</w:t>
            </w:r>
          </w:p>
        </w:tc>
        <w:tc>
          <w:tcPr>
            <w:tcW w:w="359" w:type="pct"/>
            <w:vAlign w:val="center"/>
            <w:hideMark/>
          </w:tcPr>
          <w:p w14:paraId="6148BB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E3B046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924EA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21A8566" w14:textId="77777777" w:rsidTr="00581BAB">
        <w:trPr>
          <w:trHeight w:val="580"/>
        </w:trPr>
        <w:tc>
          <w:tcPr>
            <w:tcW w:w="476" w:type="pct"/>
            <w:vAlign w:val="center"/>
            <w:hideMark/>
          </w:tcPr>
          <w:p w14:paraId="556D30F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OFICINA ASESORA JURIDICA</w:t>
            </w:r>
          </w:p>
        </w:tc>
        <w:tc>
          <w:tcPr>
            <w:tcW w:w="444" w:type="pct"/>
            <w:noWrap/>
            <w:vAlign w:val="center"/>
            <w:hideMark/>
          </w:tcPr>
          <w:p w14:paraId="58FD999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358" w:type="pct"/>
            <w:vAlign w:val="center"/>
            <w:hideMark/>
          </w:tcPr>
          <w:p w14:paraId="13F98EAC"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7E310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286" w:type="pct"/>
            <w:noWrap/>
            <w:vAlign w:val="center"/>
            <w:hideMark/>
          </w:tcPr>
          <w:p w14:paraId="0CEB01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1020</w:t>
            </w:r>
          </w:p>
        </w:tc>
        <w:tc>
          <w:tcPr>
            <w:tcW w:w="143" w:type="pct"/>
            <w:noWrap/>
            <w:vAlign w:val="center"/>
            <w:hideMark/>
          </w:tcPr>
          <w:p w14:paraId="2EB51C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07</w:t>
            </w:r>
          </w:p>
        </w:tc>
        <w:tc>
          <w:tcPr>
            <w:tcW w:w="442" w:type="pct"/>
            <w:noWrap/>
            <w:vAlign w:val="center"/>
            <w:hideMark/>
          </w:tcPr>
          <w:p w14:paraId="75230B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5C8127E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1E4A6A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BDA37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D8D138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$ 5.344.486</w:t>
            </w:r>
          </w:p>
        </w:tc>
        <w:tc>
          <w:tcPr>
            <w:tcW w:w="461" w:type="pct"/>
            <w:noWrap/>
            <w:vAlign w:val="center"/>
            <w:hideMark/>
          </w:tcPr>
          <w:p w14:paraId="483243E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$ 148.159.001</w:t>
            </w:r>
          </w:p>
        </w:tc>
        <w:tc>
          <w:tcPr>
            <w:tcW w:w="359" w:type="pct"/>
            <w:vAlign w:val="center"/>
            <w:hideMark/>
          </w:tcPr>
          <w:p w14:paraId="4B64FC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C2EB1B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665953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8211FC0" w14:textId="77777777" w:rsidTr="00581BAB">
        <w:trPr>
          <w:trHeight w:val="580"/>
        </w:trPr>
        <w:tc>
          <w:tcPr>
            <w:tcW w:w="476" w:type="pct"/>
            <w:vAlign w:val="center"/>
            <w:hideMark/>
          </w:tcPr>
          <w:p w14:paraId="6E7C5DC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JURIDICA</w:t>
            </w:r>
          </w:p>
        </w:tc>
        <w:tc>
          <w:tcPr>
            <w:tcW w:w="444" w:type="pct"/>
            <w:noWrap/>
            <w:vAlign w:val="center"/>
            <w:hideMark/>
          </w:tcPr>
          <w:p w14:paraId="3426F00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4D29701"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DF7DB2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189E4BB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BCAA2D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77D4D36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3ABF58C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9BDD16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216AFE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B675B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672F3A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19ED1F5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8D7BBF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7530CD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407186A" w14:textId="77777777" w:rsidTr="00581BAB">
        <w:trPr>
          <w:trHeight w:val="580"/>
        </w:trPr>
        <w:tc>
          <w:tcPr>
            <w:tcW w:w="476" w:type="pct"/>
            <w:vAlign w:val="center"/>
            <w:hideMark/>
          </w:tcPr>
          <w:p w14:paraId="09CBDBB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JURIDICA</w:t>
            </w:r>
          </w:p>
        </w:tc>
        <w:tc>
          <w:tcPr>
            <w:tcW w:w="444" w:type="pct"/>
            <w:noWrap/>
            <w:vAlign w:val="center"/>
            <w:hideMark/>
          </w:tcPr>
          <w:p w14:paraId="6CB8186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D8DE27D"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736CD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C8886F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CAEDD3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0B6A64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0BA7C95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EE3827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910FF1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C17433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037971D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6511F49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CE02A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ED9C92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939A6A7" w14:textId="77777777" w:rsidTr="00581BAB">
        <w:trPr>
          <w:trHeight w:val="580"/>
        </w:trPr>
        <w:tc>
          <w:tcPr>
            <w:tcW w:w="476" w:type="pct"/>
            <w:vAlign w:val="center"/>
            <w:hideMark/>
          </w:tcPr>
          <w:p w14:paraId="5F40714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JURIDICA</w:t>
            </w:r>
          </w:p>
        </w:tc>
        <w:tc>
          <w:tcPr>
            <w:tcW w:w="444" w:type="pct"/>
            <w:noWrap/>
            <w:vAlign w:val="center"/>
            <w:hideMark/>
          </w:tcPr>
          <w:p w14:paraId="4646714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775A63D"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777310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52A09C3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696503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7F90EE9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761E7DD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ACF3AC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B0E1C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76B86D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7321234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59540D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88A46D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BCCC1F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995EA9A" w14:textId="77777777" w:rsidTr="00581BAB">
        <w:trPr>
          <w:trHeight w:val="580"/>
        </w:trPr>
        <w:tc>
          <w:tcPr>
            <w:tcW w:w="476" w:type="pct"/>
            <w:vAlign w:val="center"/>
            <w:hideMark/>
          </w:tcPr>
          <w:p w14:paraId="73BB158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OFICINA ASESORA JURIDICA</w:t>
            </w:r>
          </w:p>
        </w:tc>
        <w:tc>
          <w:tcPr>
            <w:tcW w:w="444" w:type="pct"/>
            <w:noWrap/>
            <w:vAlign w:val="center"/>
            <w:hideMark/>
          </w:tcPr>
          <w:p w14:paraId="6B36CD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0884D6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80F408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7C2CB8B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5AB72D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405D672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5A4B26D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01D36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BBEFD1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90167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45E100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63E384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A68916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89F7D4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F611E44" w14:textId="77777777" w:rsidTr="00581BAB">
        <w:trPr>
          <w:trHeight w:val="580"/>
        </w:trPr>
        <w:tc>
          <w:tcPr>
            <w:tcW w:w="476" w:type="pct"/>
            <w:vAlign w:val="center"/>
            <w:hideMark/>
          </w:tcPr>
          <w:p w14:paraId="3755FFA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JURIDICA</w:t>
            </w:r>
          </w:p>
        </w:tc>
        <w:tc>
          <w:tcPr>
            <w:tcW w:w="444" w:type="pct"/>
            <w:noWrap/>
            <w:vAlign w:val="center"/>
            <w:hideMark/>
          </w:tcPr>
          <w:p w14:paraId="793E28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09BE782"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80D5D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13CC2AE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1A96602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15F333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2E17EA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69DB9E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BF0D6C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16BD18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505113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516468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404911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E3F59B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DBD22A6" w14:textId="77777777" w:rsidTr="00581BAB">
        <w:trPr>
          <w:trHeight w:val="580"/>
        </w:trPr>
        <w:tc>
          <w:tcPr>
            <w:tcW w:w="476" w:type="pct"/>
            <w:vAlign w:val="center"/>
            <w:hideMark/>
          </w:tcPr>
          <w:p w14:paraId="3BD2E24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JURIDICA</w:t>
            </w:r>
          </w:p>
        </w:tc>
        <w:tc>
          <w:tcPr>
            <w:tcW w:w="444" w:type="pct"/>
            <w:noWrap/>
            <w:vAlign w:val="center"/>
            <w:hideMark/>
          </w:tcPr>
          <w:p w14:paraId="2440AE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07C71C8"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125FF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9D2C51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35DF117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49ADD8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2D56766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909C64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7078E3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7E7D5A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53FD5E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3A121E9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42C5C9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4E8457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54FCC4D" w14:textId="77777777" w:rsidTr="00581BAB">
        <w:trPr>
          <w:trHeight w:val="580"/>
        </w:trPr>
        <w:tc>
          <w:tcPr>
            <w:tcW w:w="476" w:type="pct"/>
            <w:vAlign w:val="center"/>
            <w:hideMark/>
          </w:tcPr>
          <w:p w14:paraId="4BE6F3E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JURIDICA</w:t>
            </w:r>
          </w:p>
        </w:tc>
        <w:tc>
          <w:tcPr>
            <w:tcW w:w="444" w:type="pct"/>
            <w:noWrap/>
            <w:vAlign w:val="center"/>
            <w:hideMark/>
          </w:tcPr>
          <w:p w14:paraId="762898B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E77D1F1"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5BDD13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7E0FC31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3DBCCF6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w:t>
            </w:r>
          </w:p>
        </w:tc>
        <w:tc>
          <w:tcPr>
            <w:tcW w:w="442" w:type="pct"/>
            <w:noWrap/>
            <w:vAlign w:val="center"/>
            <w:hideMark/>
          </w:tcPr>
          <w:p w14:paraId="0F6C9DB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54EB81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9DD576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B6FBEA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8F2B0A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$ 5.876.003</w:t>
            </w:r>
          </w:p>
        </w:tc>
        <w:tc>
          <w:tcPr>
            <w:tcW w:w="461" w:type="pct"/>
            <w:noWrap/>
            <w:vAlign w:val="center"/>
            <w:hideMark/>
          </w:tcPr>
          <w:p w14:paraId="51703E0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$ 124.564.975</w:t>
            </w:r>
          </w:p>
        </w:tc>
        <w:tc>
          <w:tcPr>
            <w:tcW w:w="359" w:type="pct"/>
            <w:vAlign w:val="center"/>
            <w:hideMark/>
          </w:tcPr>
          <w:p w14:paraId="5A095F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4ADF91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139E6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5181E87" w14:textId="77777777" w:rsidTr="00581BAB">
        <w:trPr>
          <w:trHeight w:val="580"/>
        </w:trPr>
        <w:tc>
          <w:tcPr>
            <w:tcW w:w="476" w:type="pct"/>
            <w:vAlign w:val="center"/>
            <w:hideMark/>
          </w:tcPr>
          <w:p w14:paraId="115D8E9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OFICINA ASESORA JURIDICA</w:t>
            </w:r>
          </w:p>
        </w:tc>
        <w:tc>
          <w:tcPr>
            <w:tcW w:w="444" w:type="pct"/>
            <w:noWrap/>
            <w:vAlign w:val="center"/>
            <w:hideMark/>
          </w:tcPr>
          <w:p w14:paraId="4D3366C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47F9F3A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Grupo interno de Trabajo de Cobro Coactivo - Oficina Asesora Jurídica</w:t>
            </w:r>
          </w:p>
        </w:tc>
        <w:tc>
          <w:tcPr>
            <w:tcW w:w="462" w:type="pct"/>
            <w:noWrap/>
            <w:vAlign w:val="center"/>
            <w:hideMark/>
          </w:tcPr>
          <w:p w14:paraId="5B04F2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7DC13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0D9852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w:t>
            </w:r>
          </w:p>
        </w:tc>
        <w:tc>
          <w:tcPr>
            <w:tcW w:w="442" w:type="pct"/>
            <w:noWrap/>
            <w:vAlign w:val="center"/>
            <w:hideMark/>
          </w:tcPr>
          <w:p w14:paraId="33D561F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1C1CEB5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C7C87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076D30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98B239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$ 5.876.003</w:t>
            </w:r>
          </w:p>
        </w:tc>
        <w:tc>
          <w:tcPr>
            <w:tcW w:w="461" w:type="pct"/>
            <w:noWrap/>
            <w:vAlign w:val="center"/>
            <w:hideMark/>
          </w:tcPr>
          <w:p w14:paraId="09E0A71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$ 139.912.234</w:t>
            </w:r>
          </w:p>
        </w:tc>
        <w:tc>
          <w:tcPr>
            <w:tcW w:w="359" w:type="pct"/>
            <w:vAlign w:val="center"/>
            <w:hideMark/>
          </w:tcPr>
          <w:p w14:paraId="0A767A9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E49C1E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EA0ACF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4EA49A9" w14:textId="77777777" w:rsidTr="00581BAB">
        <w:trPr>
          <w:trHeight w:val="580"/>
        </w:trPr>
        <w:tc>
          <w:tcPr>
            <w:tcW w:w="476" w:type="pct"/>
            <w:vAlign w:val="center"/>
            <w:hideMark/>
          </w:tcPr>
          <w:p w14:paraId="2957EDB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JURIDICA</w:t>
            </w:r>
          </w:p>
        </w:tc>
        <w:tc>
          <w:tcPr>
            <w:tcW w:w="444" w:type="pct"/>
            <w:noWrap/>
            <w:vAlign w:val="center"/>
            <w:hideMark/>
          </w:tcPr>
          <w:p w14:paraId="2D46988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8569591"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CB48E5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35C4FE4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15B30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18</w:t>
            </w:r>
          </w:p>
        </w:tc>
        <w:tc>
          <w:tcPr>
            <w:tcW w:w="442" w:type="pct"/>
            <w:noWrap/>
            <w:vAlign w:val="center"/>
            <w:hideMark/>
          </w:tcPr>
          <w:p w14:paraId="026AED0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5B13075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40E905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DC45FB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19941A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$ 5.074.638</w:t>
            </w:r>
          </w:p>
        </w:tc>
        <w:tc>
          <w:tcPr>
            <w:tcW w:w="461" w:type="pct"/>
            <w:noWrap/>
            <w:vAlign w:val="center"/>
            <w:hideMark/>
          </w:tcPr>
          <w:p w14:paraId="5F7890C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$ 107.583.567</w:t>
            </w:r>
          </w:p>
        </w:tc>
        <w:tc>
          <w:tcPr>
            <w:tcW w:w="359" w:type="pct"/>
            <w:vAlign w:val="center"/>
            <w:hideMark/>
          </w:tcPr>
          <w:p w14:paraId="2F5674A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2C65FD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F57C3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441709C" w14:textId="77777777" w:rsidTr="00581BAB">
        <w:trPr>
          <w:trHeight w:val="580"/>
        </w:trPr>
        <w:tc>
          <w:tcPr>
            <w:tcW w:w="476" w:type="pct"/>
            <w:vAlign w:val="center"/>
            <w:hideMark/>
          </w:tcPr>
          <w:p w14:paraId="3B18C9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JURIDICA</w:t>
            </w:r>
          </w:p>
        </w:tc>
        <w:tc>
          <w:tcPr>
            <w:tcW w:w="444" w:type="pct"/>
            <w:noWrap/>
            <w:vAlign w:val="center"/>
            <w:hideMark/>
          </w:tcPr>
          <w:p w14:paraId="40EFD1A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4B4A304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82C153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E37135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31ED85D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18</w:t>
            </w:r>
          </w:p>
        </w:tc>
        <w:tc>
          <w:tcPr>
            <w:tcW w:w="442" w:type="pct"/>
            <w:noWrap/>
            <w:vAlign w:val="center"/>
            <w:hideMark/>
          </w:tcPr>
          <w:p w14:paraId="00333F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4919C68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CE246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FA7E4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6E8997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$ 5.074.638</w:t>
            </w:r>
          </w:p>
        </w:tc>
        <w:tc>
          <w:tcPr>
            <w:tcW w:w="461" w:type="pct"/>
            <w:noWrap/>
            <w:vAlign w:val="center"/>
            <w:hideMark/>
          </w:tcPr>
          <w:p w14:paraId="14552A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$ 107.583.567</w:t>
            </w:r>
          </w:p>
        </w:tc>
        <w:tc>
          <w:tcPr>
            <w:tcW w:w="359" w:type="pct"/>
            <w:vAlign w:val="center"/>
            <w:hideMark/>
          </w:tcPr>
          <w:p w14:paraId="2256CA0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690DE5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EAF40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FBB07B1" w14:textId="77777777" w:rsidTr="00581BAB">
        <w:trPr>
          <w:trHeight w:val="580"/>
        </w:trPr>
        <w:tc>
          <w:tcPr>
            <w:tcW w:w="476" w:type="pct"/>
            <w:vAlign w:val="center"/>
            <w:hideMark/>
          </w:tcPr>
          <w:p w14:paraId="2D89C6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JURIDICA</w:t>
            </w:r>
          </w:p>
        </w:tc>
        <w:tc>
          <w:tcPr>
            <w:tcW w:w="444" w:type="pct"/>
            <w:noWrap/>
            <w:vAlign w:val="center"/>
            <w:hideMark/>
          </w:tcPr>
          <w:p w14:paraId="198FD37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DB06F52"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4AB76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30F2D0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E288E4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18</w:t>
            </w:r>
          </w:p>
        </w:tc>
        <w:tc>
          <w:tcPr>
            <w:tcW w:w="442" w:type="pct"/>
            <w:noWrap/>
            <w:vAlign w:val="center"/>
            <w:hideMark/>
          </w:tcPr>
          <w:p w14:paraId="24E754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59AAEF2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DA5040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E996DF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NO</w:t>
            </w:r>
          </w:p>
        </w:tc>
        <w:tc>
          <w:tcPr>
            <w:tcW w:w="374" w:type="pct"/>
            <w:noWrap/>
            <w:vAlign w:val="center"/>
            <w:hideMark/>
          </w:tcPr>
          <w:p w14:paraId="2F1C979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$ 5.074.638</w:t>
            </w:r>
          </w:p>
        </w:tc>
        <w:tc>
          <w:tcPr>
            <w:tcW w:w="461" w:type="pct"/>
            <w:noWrap/>
            <w:vAlign w:val="center"/>
            <w:hideMark/>
          </w:tcPr>
          <w:p w14:paraId="76F137A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$ 107.583.567</w:t>
            </w:r>
          </w:p>
        </w:tc>
        <w:tc>
          <w:tcPr>
            <w:tcW w:w="359" w:type="pct"/>
            <w:vAlign w:val="center"/>
            <w:hideMark/>
          </w:tcPr>
          <w:p w14:paraId="1EF1D94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3F29C60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409E9B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68E0D63" w14:textId="77777777" w:rsidTr="00581BAB">
        <w:trPr>
          <w:trHeight w:val="580"/>
        </w:trPr>
        <w:tc>
          <w:tcPr>
            <w:tcW w:w="476" w:type="pct"/>
            <w:vAlign w:val="center"/>
            <w:hideMark/>
          </w:tcPr>
          <w:p w14:paraId="6522E10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JURIDICA</w:t>
            </w:r>
          </w:p>
        </w:tc>
        <w:tc>
          <w:tcPr>
            <w:tcW w:w="444" w:type="pct"/>
            <w:noWrap/>
            <w:vAlign w:val="center"/>
            <w:hideMark/>
          </w:tcPr>
          <w:p w14:paraId="061F873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292E8E7"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8FDA7E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1620304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BE8E3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607E623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6B8A5F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674E57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D9461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06385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04FBE08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4DE0C98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39FE9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8DD8D9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35743DB" w14:textId="77777777" w:rsidTr="00581BAB">
        <w:trPr>
          <w:trHeight w:val="580"/>
        </w:trPr>
        <w:tc>
          <w:tcPr>
            <w:tcW w:w="476" w:type="pct"/>
            <w:vAlign w:val="center"/>
            <w:hideMark/>
          </w:tcPr>
          <w:p w14:paraId="62A44A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JURIDICA</w:t>
            </w:r>
          </w:p>
        </w:tc>
        <w:tc>
          <w:tcPr>
            <w:tcW w:w="444" w:type="pct"/>
            <w:noWrap/>
            <w:vAlign w:val="center"/>
            <w:hideMark/>
          </w:tcPr>
          <w:p w14:paraId="53CC2CC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ADDD0C9"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A9FA5B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9A4DF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352AAD8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414F65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1E07735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EE1D7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91B213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0D55AD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140B0EF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07494B2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1D427F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30CF67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1127321" w14:textId="77777777" w:rsidTr="00581BAB">
        <w:trPr>
          <w:trHeight w:val="580"/>
        </w:trPr>
        <w:tc>
          <w:tcPr>
            <w:tcW w:w="476" w:type="pct"/>
            <w:vAlign w:val="center"/>
            <w:hideMark/>
          </w:tcPr>
          <w:p w14:paraId="45D2C87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JURIDICA</w:t>
            </w:r>
          </w:p>
        </w:tc>
        <w:tc>
          <w:tcPr>
            <w:tcW w:w="444" w:type="pct"/>
            <w:noWrap/>
            <w:vAlign w:val="center"/>
            <w:hideMark/>
          </w:tcPr>
          <w:p w14:paraId="4261D8B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EC2FF7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9CFCAD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13A5FD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62040EC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442" w:type="pct"/>
            <w:noWrap/>
            <w:vAlign w:val="center"/>
            <w:hideMark/>
          </w:tcPr>
          <w:p w14:paraId="50B6ECC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14A7B43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0B974D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5C4A4F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3FA56E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$ 3.055.244</w:t>
            </w:r>
          </w:p>
        </w:tc>
        <w:tc>
          <w:tcPr>
            <w:tcW w:w="461" w:type="pct"/>
            <w:noWrap/>
            <w:vAlign w:val="center"/>
            <w:hideMark/>
          </w:tcPr>
          <w:p w14:paraId="75E59F4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$ 64.795.481</w:t>
            </w:r>
          </w:p>
        </w:tc>
        <w:tc>
          <w:tcPr>
            <w:tcW w:w="359" w:type="pct"/>
            <w:vAlign w:val="center"/>
            <w:hideMark/>
          </w:tcPr>
          <w:p w14:paraId="051D720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5ACC97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0B9C04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AA374D2" w14:textId="77777777" w:rsidTr="00581BAB">
        <w:trPr>
          <w:trHeight w:val="590"/>
        </w:trPr>
        <w:tc>
          <w:tcPr>
            <w:tcW w:w="476" w:type="pct"/>
            <w:vAlign w:val="center"/>
            <w:hideMark/>
          </w:tcPr>
          <w:p w14:paraId="4BD7A52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INTERNACIONAL</w:t>
            </w:r>
          </w:p>
        </w:tc>
        <w:tc>
          <w:tcPr>
            <w:tcW w:w="444" w:type="pct"/>
            <w:noWrap/>
            <w:vAlign w:val="center"/>
            <w:hideMark/>
          </w:tcPr>
          <w:p w14:paraId="2AE8E1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430CB08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8DD7B6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3D497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4DB89B5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3E2C84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4CEF22F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D1CE83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90596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671EE4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6BCF9AB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166F7F2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4E6CD9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40D731E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65F31C3" w14:textId="77777777" w:rsidTr="00581BAB">
        <w:trPr>
          <w:trHeight w:val="590"/>
        </w:trPr>
        <w:tc>
          <w:tcPr>
            <w:tcW w:w="476" w:type="pct"/>
            <w:vAlign w:val="center"/>
            <w:hideMark/>
          </w:tcPr>
          <w:p w14:paraId="0BC54B59" w14:textId="77777777" w:rsidR="00BD01A7" w:rsidRPr="00BD01A7" w:rsidRDefault="00BD01A7" w:rsidP="00BD01A7">
            <w:pPr>
              <w:tabs>
                <w:tab w:val="left" w:pos="1275"/>
              </w:tabs>
              <w:jc w:val="center"/>
              <w:rPr>
                <w:rFonts w:cstheme="minorHAnsi"/>
                <w:b/>
                <w:bCs/>
                <w:sz w:val="16"/>
                <w:szCs w:val="16"/>
                <w:lang w:bidi="es-ES"/>
              </w:rPr>
            </w:pPr>
            <w:r w:rsidRPr="00BD01A7">
              <w:rPr>
                <w:rFonts w:cstheme="minorHAnsi"/>
                <w:b/>
                <w:bCs/>
                <w:sz w:val="16"/>
                <w:szCs w:val="16"/>
                <w:lang w:bidi="es-ES"/>
              </w:rPr>
              <w:t>OFICINA INTERNACIONAL</w:t>
            </w:r>
          </w:p>
        </w:tc>
        <w:tc>
          <w:tcPr>
            <w:tcW w:w="444" w:type="pct"/>
            <w:noWrap/>
            <w:vAlign w:val="center"/>
            <w:hideMark/>
          </w:tcPr>
          <w:p w14:paraId="2AE84B8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CA57A38"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34E6E7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52F0A6F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754151F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65F2C9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2E205A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A30185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2235B1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16B2B45" w14:textId="77777777" w:rsidR="00BD01A7" w:rsidRPr="00BD01A7" w:rsidRDefault="00BD01A7" w:rsidP="00BD01A7">
            <w:pPr>
              <w:tabs>
                <w:tab w:val="left" w:pos="1275"/>
              </w:tabs>
              <w:jc w:val="center"/>
              <w:rPr>
                <w:rFonts w:cstheme="minorHAnsi"/>
                <w:b/>
                <w:bCs/>
                <w:sz w:val="16"/>
                <w:szCs w:val="16"/>
                <w:lang w:bidi="es-ES"/>
              </w:rPr>
            </w:pPr>
            <w:r w:rsidRPr="00BD01A7">
              <w:rPr>
                <w:rFonts w:cstheme="minorHAnsi"/>
                <w:b/>
                <w:bCs/>
                <w:sz w:val="16"/>
                <w:szCs w:val="16"/>
                <w:lang w:bidi="es-ES"/>
              </w:rPr>
              <w:t>$ 2.931.809</w:t>
            </w:r>
          </w:p>
        </w:tc>
        <w:tc>
          <w:tcPr>
            <w:tcW w:w="461" w:type="pct"/>
            <w:noWrap/>
            <w:vAlign w:val="center"/>
            <w:hideMark/>
          </w:tcPr>
          <w:p w14:paraId="3767D7B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25CABB9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D8AF68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7208A1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A70DA3F" w14:textId="77777777" w:rsidTr="00581BAB">
        <w:trPr>
          <w:trHeight w:val="580"/>
        </w:trPr>
        <w:tc>
          <w:tcPr>
            <w:tcW w:w="476" w:type="pct"/>
            <w:vAlign w:val="center"/>
            <w:hideMark/>
          </w:tcPr>
          <w:p w14:paraId="0D04B44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INTERNACIONAL</w:t>
            </w:r>
          </w:p>
        </w:tc>
        <w:tc>
          <w:tcPr>
            <w:tcW w:w="444" w:type="pct"/>
            <w:noWrap/>
            <w:vAlign w:val="center"/>
            <w:hideMark/>
          </w:tcPr>
          <w:p w14:paraId="088592C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075C23CD"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4D6249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5646D31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761D7E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23</w:t>
            </w:r>
          </w:p>
        </w:tc>
        <w:tc>
          <w:tcPr>
            <w:tcW w:w="442" w:type="pct"/>
            <w:noWrap/>
            <w:vAlign w:val="center"/>
            <w:hideMark/>
          </w:tcPr>
          <w:p w14:paraId="6481A6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5CE91E5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63E43A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DB639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2BB852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$ 2.140.471</w:t>
            </w:r>
          </w:p>
        </w:tc>
        <w:tc>
          <w:tcPr>
            <w:tcW w:w="461" w:type="pct"/>
            <w:noWrap/>
            <w:vAlign w:val="center"/>
            <w:hideMark/>
          </w:tcPr>
          <w:p w14:paraId="4EEF156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$ 45.407.183</w:t>
            </w:r>
          </w:p>
        </w:tc>
        <w:tc>
          <w:tcPr>
            <w:tcW w:w="359" w:type="pct"/>
            <w:vAlign w:val="center"/>
            <w:hideMark/>
          </w:tcPr>
          <w:p w14:paraId="45152F7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8CBC02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B9767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6596E87" w14:textId="77777777" w:rsidTr="00581BAB">
        <w:trPr>
          <w:trHeight w:val="580"/>
        </w:trPr>
        <w:tc>
          <w:tcPr>
            <w:tcW w:w="476" w:type="pct"/>
            <w:vAlign w:val="center"/>
            <w:hideMark/>
          </w:tcPr>
          <w:p w14:paraId="767175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DE PRENSA</w:t>
            </w:r>
          </w:p>
        </w:tc>
        <w:tc>
          <w:tcPr>
            <w:tcW w:w="444" w:type="pct"/>
            <w:noWrap/>
            <w:vAlign w:val="center"/>
            <w:hideMark/>
          </w:tcPr>
          <w:p w14:paraId="79B6C9A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463178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88BA7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0A8E8D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2AF9D85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23</w:t>
            </w:r>
          </w:p>
        </w:tc>
        <w:tc>
          <w:tcPr>
            <w:tcW w:w="442" w:type="pct"/>
            <w:noWrap/>
            <w:vAlign w:val="center"/>
            <w:hideMark/>
          </w:tcPr>
          <w:p w14:paraId="4DEDB06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3295A36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1AB936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E425AC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2A0D93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$ 7.117.265</w:t>
            </w:r>
          </w:p>
        </w:tc>
        <w:tc>
          <w:tcPr>
            <w:tcW w:w="461" w:type="pct"/>
            <w:noWrap/>
            <w:vAlign w:val="center"/>
            <w:hideMark/>
          </w:tcPr>
          <w:p w14:paraId="1FB9B57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$ 150.874.349</w:t>
            </w:r>
          </w:p>
        </w:tc>
        <w:tc>
          <w:tcPr>
            <w:tcW w:w="359" w:type="pct"/>
            <w:vAlign w:val="center"/>
            <w:hideMark/>
          </w:tcPr>
          <w:p w14:paraId="3272C58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810DA8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99D65D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F334A6C" w14:textId="77777777" w:rsidTr="00581BAB">
        <w:trPr>
          <w:trHeight w:val="580"/>
        </w:trPr>
        <w:tc>
          <w:tcPr>
            <w:tcW w:w="476" w:type="pct"/>
            <w:vAlign w:val="center"/>
            <w:hideMark/>
          </w:tcPr>
          <w:p w14:paraId="0FF2276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DE PRENSA</w:t>
            </w:r>
          </w:p>
        </w:tc>
        <w:tc>
          <w:tcPr>
            <w:tcW w:w="444" w:type="pct"/>
            <w:noWrap/>
            <w:vAlign w:val="center"/>
            <w:hideMark/>
          </w:tcPr>
          <w:p w14:paraId="57DF808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4518AA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7415F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1F0A6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83B93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5099B32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337B2BA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7464D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F1926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2D9BE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767C520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1A64527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15BC109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6AD66D7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44C5472" w14:textId="77777777" w:rsidTr="00581BAB">
        <w:trPr>
          <w:trHeight w:val="580"/>
        </w:trPr>
        <w:tc>
          <w:tcPr>
            <w:tcW w:w="476" w:type="pct"/>
            <w:vAlign w:val="center"/>
            <w:hideMark/>
          </w:tcPr>
          <w:p w14:paraId="2DBAEE5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ASESORA DE PRENSA</w:t>
            </w:r>
          </w:p>
        </w:tc>
        <w:tc>
          <w:tcPr>
            <w:tcW w:w="444" w:type="pct"/>
            <w:noWrap/>
            <w:vAlign w:val="center"/>
            <w:hideMark/>
          </w:tcPr>
          <w:p w14:paraId="775783E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36B58F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84173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020AC26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71D053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442" w:type="pct"/>
            <w:noWrap/>
            <w:vAlign w:val="center"/>
            <w:hideMark/>
          </w:tcPr>
          <w:p w14:paraId="60190D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153" w:type="pct"/>
            <w:noWrap/>
            <w:vAlign w:val="center"/>
            <w:hideMark/>
          </w:tcPr>
          <w:p w14:paraId="3C35B41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34BE51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1A1CAA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6E7396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$ 3.055.244</w:t>
            </w:r>
          </w:p>
        </w:tc>
        <w:tc>
          <w:tcPr>
            <w:tcW w:w="461" w:type="pct"/>
            <w:noWrap/>
            <w:vAlign w:val="center"/>
            <w:hideMark/>
          </w:tcPr>
          <w:p w14:paraId="1F92507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$ 64.795.481</w:t>
            </w:r>
          </w:p>
        </w:tc>
        <w:tc>
          <w:tcPr>
            <w:tcW w:w="359" w:type="pct"/>
            <w:vAlign w:val="center"/>
            <w:hideMark/>
          </w:tcPr>
          <w:p w14:paraId="4B254D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125AA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D14715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CF53B0D" w14:textId="77777777" w:rsidTr="00581BAB">
        <w:trPr>
          <w:trHeight w:val="580"/>
        </w:trPr>
        <w:tc>
          <w:tcPr>
            <w:tcW w:w="476" w:type="pct"/>
            <w:vAlign w:val="center"/>
            <w:hideMark/>
          </w:tcPr>
          <w:p w14:paraId="1F50645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DE CONTROL INTERNO</w:t>
            </w:r>
          </w:p>
        </w:tc>
        <w:tc>
          <w:tcPr>
            <w:tcW w:w="444" w:type="pct"/>
            <w:noWrap/>
            <w:vAlign w:val="center"/>
            <w:hideMark/>
          </w:tcPr>
          <w:p w14:paraId="6A26500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AD8B7A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70AEB8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8FA235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F2A61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17F6BAD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EVALUACIÓN</w:t>
            </w:r>
          </w:p>
        </w:tc>
        <w:tc>
          <w:tcPr>
            <w:tcW w:w="153" w:type="pct"/>
            <w:noWrap/>
            <w:vAlign w:val="center"/>
            <w:hideMark/>
          </w:tcPr>
          <w:p w14:paraId="6F6B453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14A364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71114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55573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3A39D6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57EBBF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A15243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81A1D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AB4ECE5" w14:textId="77777777" w:rsidTr="00581BAB">
        <w:trPr>
          <w:trHeight w:val="580"/>
        </w:trPr>
        <w:tc>
          <w:tcPr>
            <w:tcW w:w="476" w:type="pct"/>
            <w:vAlign w:val="center"/>
            <w:hideMark/>
          </w:tcPr>
          <w:p w14:paraId="76E740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DE CONTROL INTERNO</w:t>
            </w:r>
          </w:p>
        </w:tc>
        <w:tc>
          <w:tcPr>
            <w:tcW w:w="444" w:type="pct"/>
            <w:noWrap/>
            <w:vAlign w:val="center"/>
            <w:hideMark/>
          </w:tcPr>
          <w:p w14:paraId="20AE0BE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00C9548"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DC7D3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460DC3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190224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442" w:type="pct"/>
            <w:noWrap/>
            <w:vAlign w:val="center"/>
            <w:hideMark/>
          </w:tcPr>
          <w:p w14:paraId="0249642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EVALUACIÓN</w:t>
            </w:r>
          </w:p>
        </w:tc>
        <w:tc>
          <w:tcPr>
            <w:tcW w:w="153" w:type="pct"/>
            <w:noWrap/>
            <w:vAlign w:val="center"/>
            <w:hideMark/>
          </w:tcPr>
          <w:p w14:paraId="5492C8D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E2F8FD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1ADEA4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80137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$ 3.055.244</w:t>
            </w:r>
          </w:p>
        </w:tc>
        <w:tc>
          <w:tcPr>
            <w:tcW w:w="461" w:type="pct"/>
            <w:noWrap/>
            <w:vAlign w:val="center"/>
            <w:hideMark/>
          </w:tcPr>
          <w:p w14:paraId="51BFD7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$ 64.795.481</w:t>
            </w:r>
          </w:p>
        </w:tc>
        <w:tc>
          <w:tcPr>
            <w:tcW w:w="359" w:type="pct"/>
            <w:vAlign w:val="center"/>
            <w:hideMark/>
          </w:tcPr>
          <w:p w14:paraId="47C6DC2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2F836E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75F365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F2B8AB9" w14:textId="77777777" w:rsidTr="00581BAB">
        <w:trPr>
          <w:trHeight w:val="580"/>
        </w:trPr>
        <w:tc>
          <w:tcPr>
            <w:tcW w:w="476" w:type="pct"/>
            <w:vAlign w:val="center"/>
            <w:hideMark/>
          </w:tcPr>
          <w:p w14:paraId="29F0CAB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DE CONTROL INTERNO</w:t>
            </w:r>
          </w:p>
        </w:tc>
        <w:tc>
          <w:tcPr>
            <w:tcW w:w="444" w:type="pct"/>
            <w:noWrap/>
            <w:vAlign w:val="center"/>
            <w:hideMark/>
          </w:tcPr>
          <w:p w14:paraId="159D607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518A7F7C"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94992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267722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437CEC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19</w:t>
            </w:r>
          </w:p>
        </w:tc>
        <w:tc>
          <w:tcPr>
            <w:tcW w:w="442" w:type="pct"/>
            <w:noWrap/>
            <w:vAlign w:val="center"/>
            <w:hideMark/>
          </w:tcPr>
          <w:p w14:paraId="2A945DA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EVALUACIÓN</w:t>
            </w:r>
          </w:p>
        </w:tc>
        <w:tc>
          <w:tcPr>
            <w:tcW w:w="153" w:type="pct"/>
            <w:noWrap/>
            <w:vAlign w:val="center"/>
            <w:hideMark/>
          </w:tcPr>
          <w:p w14:paraId="18D944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21780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AB7F7E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EAD38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$ 1.700.148</w:t>
            </w:r>
          </w:p>
        </w:tc>
        <w:tc>
          <w:tcPr>
            <w:tcW w:w="461" w:type="pct"/>
            <w:noWrap/>
            <w:vAlign w:val="center"/>
            <w:hideMark/>
          </w:tcPr>
          <w:p w14:paraId="1668BD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$ 36.051.392</w:t>
            </w:r>
          </w:p>
        </w:tc>
        <w:tc>
          <w:tcPr>
            <w:tcW w:w="359" w:type="pct"/>
            <w:vAlign w:val="center"/>
            <w:hideMark/>
          </w:tcPr>
          <w:p w14:paraId="4B3DBDF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1AACA4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6C4146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53BC49D" w14:textId="77777777" w:rsidTr="00581BAB">
        <w:trPr>
          <w:trHeight w:val="580"/>
        </w:trPr>
        <w:tc>
          <w:tcPr>
            <w:tcW w:w="476" w:type="pct"/>
            <w:vAlign w:val="center"/>
            <w:hideMark/>
          </w:tcPr>
          <w:p w14:paraId="64759A1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INDUSTRIA DE COMUNICACIONES</w:t>
            </w:r>
          </w:p>
        </w:tc>
        <w:tc>
          <w:tcPr>
            <w:tcW w:w="444" w:type="pct"/>
            <w:noWrap/>
            <w:vAlign w:val="center"/>
            <w:hideMark/>
          </w:tcPr>
          <w:p w14:paraId="0EA48D9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358" w:type="pct"/>
            <w:vAlign w:val="center"/>
            <w:hideMark/>
          </w:tcPr>
          <w:p w14:paraId="59D8A6A8"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77E5BD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286" w:type="pct"/>
            <w:noWrap/>
            <w:vAlign w:val="center"/>
            <w:hideMark/>
          </w:tcPr>
          <w:p w14:paraId="759614A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1020</w:t>
            </w:r>
          </w:p>
        </w:tc>
        <w:tc>
          <w:tcPr>
            <w:tcW w:w="143" w:type="pct"/>
            <w:noWrap/>
            <w:vAlign w:val="center"/>
            <w:hideMark/>
          </w:tcPr>
          <w:p w14:paraId="19A34A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28793E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E714ED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BE96D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51BF0C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BF1754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$ 8.337.270</w:t>
            </w:r>
          </w:p>
        </w:tc>
        <w:tc>
          <w:tcPr>
            <w:tcW w:w="461" w:type="pct"/>
            <w:noWrap/>
            <w:vAlign w:val="center"/>
            <w:hideMark/>
          </w:tcPr>
          <w:p w14:paraId="092D4DC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$ 231.086.595</w:t>
            </w:r>
          </w:p>
        </w:tc>
        <w:tc>
          <w:tcPr>
            <w:tcW w:w="359" w:type="pct"/>
            <w:vAlign w:val="center"/>
            <w:hideMark/>
          </w:tcPr>
          <w:p w14:paraId="2A0CD5F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978E0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D4D9A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B7382B9" w14:textId="77777777" w:rsidTr="00581BAB">
        <w:trPr>
          <w:trHeight w:val="580"/>
        </w:trPr>
        <w:tc>
          <w:tcPr>
            <w:tcW w:w="476" w:type="pct"/>
            <w:vAlign w:val="center"/>
            <w:hideMark/>
          </w:tcPr>
          <w:p w14:paraId="40F2A62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INDUSTRIA DE COMUNICACIONES</w:t>
            </w:r>
          </w:p>
        </w:tc>
        <w:tc>
          <w:tcPr>
            <w:tcW w:w="444" w:type="pct"/>
            <w:noWrap/>
            <w:vAlign w:val="center"/>
            <w:hideMark/>
          </w:tcPr>
          <w:p w14:paraId="37DE29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0DE5D7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DB582D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7684FD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7CAA7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0492F5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14EC8D0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1EAC09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5EB87D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7C84B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49F7180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276121E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45F5E1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9A935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5CAD40D" w14:textId="77777777" w:rsidTr="00581BAB">
        <w:trPr>
          <w:trHeight w:val="580"/>
        </w:trPr>
        <w:tc>
          <w:tcPr>
            <w:tcW w:w="476" w:type="pct"/>
            <w:vAlign w:val="center"/>
            <w:hideMark/>
          </w:tcPr>
          <w:p w14:paraId="396AAA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INDUSTRIA DE COMUNICACIONES</w:t>
            </w:r>
          </w:p>
        </w:tc>
        <w:tc>
          <w:tcPr>
            <w:tcW w:w="444" w:type="pct"/>
            <w:noWrap/>
            <w:vAlign w:val="center"/>
            <w:hideMark/>
          </w:tcPr>
          <w:p w14:paraId="4C2772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0525F44"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31D70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B6511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1F6B28D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23</w:t>
            </w:r>
          </w:p>
        </w:tc>
        <w:tc>
          <w:tcPr>
            <w:tcW w:w="442" w:type="pct"/>
            <w:noWrap/>
            <w:vAlign w:val="center"/>
            <w:hideMark/>
          </w:tcPr>
          <w:p w14:paraId="6D0BC7E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800E16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4D4094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573DE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92D9C3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$ 7.117.265</w:t>
            </w:r>
          </w:p>
        </w:tc>
        <w:tc>
          <w:tcPr>
            <w:tcW w:w="461" w:type="pct"/>
            <w:noWrap/>
            <w:vAlign w:val="center"/>
            <w:hideMark/>
          </w:tcPr>
          <w:p w14:paraId="55CDDCE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$ 150.874.349</w:t>
            </w:r>
          </w:p>
        </w:tc>
        <w:tc>
          <w:tcPr>
            <w:tcW w:w="359" w:type="pct"/>
            <w:vAlign w:val="center"/>
            <w:hideMark/>
          </w:tcPr>
          <w:p w14:paraId="559FEF8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3B583B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58B8D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EF32D3B" w14:textId="77777777" w:rsidTr="00581BAB">
        <w:trPr>
          <w:trHeight w:val="870"/>
        </w:trPr>
        <w:tc>
          <w:tcPr>
            <w:tcW w:w="476" w:type="pct"/>
            <w:vAlign w:val="center"/>
            <w:hideMark/>
          </w:tcPr>
          <w:p w14:paraId="7135B88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DIRECCION DE INDUSTRIA DE COMUNICACIONES</w:t>
            </w:r>
          </w:p>
        </w:tc>
        <w:tc>
          <w:tcPr>
            <w:tcW w:w="444" w:type="pct"/>
            <w:noWrap/>
            <w:vAlign w:val="center"/>
            <w:hideMark/>
          </w:tcPr>
          <w:p w14:paraId="34F43F8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934D7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Grupo Interno de Trabajo de Gestión de Espectro Radioeléctrico - Subdirección para la Industria de Comunicaciones</w:t>
            </w:r>
          </w:p>
        </w:tc>
        <w:tc>
          <w:tcPr>
            <w:tcW w:w="462" w:type="pct"/>
            <w:noWrap/>
            <w:vAlign w:val="center"/>
            <w:hideMark/>
          </w:tcPr>
          <w:p w14:paraId="1B2D1D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CC5E0B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3E4A358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3FF54C1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07527C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9850A0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FDEF34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728D0B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13DC3D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$ 149.109.005</w:t>
            </w:r>
          </w:p>
        </w:tc>
        <w:tc>
          <w:tcPr>
            <w:tcW w:w="359" w:type="pct"/>
            <w:vAlign w:val="center"/>
            <w:hideMark/>
          </w:tcPr>
          <w:p w14:paraId="033B86D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DB198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12B233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0895B1C" w14:textId="77777777" w:rsidTr="00581BAB">
        <w:trPr>
          <w:trHeight w:val="580"/>
        </w:trPr>
        <w:tc>
          <w:tcPr>
            <w:tcW w:w="476" w:type="pct"/>
            <w:vAlign w:val="center"/>
            <w:hideMark/>
          </w:tcPr>
          <w:p w14:paraId="421AFD0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INDUSTRIA DE COMUNICACIONES</w:t>
            </w:r>
          </w:p>
        </w:tc>
        <w:tc>
          <w:tcPr>
            <w:tcW w:w="444" w:type="pct"/>
            <w:noWrap/>
            <w:vAlign w:val="center"/>
            <w:hideMark/>
          </w:tcPr>
          <w:p w14:paraId="206927F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D30152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8A9AB1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014F3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1ED27D3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0C1B77A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14C95F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C733F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C5BCB9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89F299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7D0C553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5D2EB98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490956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9C0B26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81C9F34" w14:textId="77777777" w:rsidTr="00581BAB">
        <w:trPr>
          <w:trHeight w:val="870"/>
        </w:trPr>
        <w:tc>
          <w:tcPr>
            <w:tcW w:w="476" w:type="pct"/>
            <w:vAlign w:val="center"/>
            <w:hideMark/>
          </w:tcPr>
          <w:p w14:paraId="0079096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INDUSTRIA DE COMUNICACIONES</w:t>
            </w:r>
          </w:p>
        </w:tc>
        <w:tc>
          <w:tcPr>
            <w:tcW w:w="444" w:type="pct"/>
            <w:noWrap/>
            <w:vAlign w:val="center"/>
            <w:hideMark/>
          </w:tcPr>
          <w:p w14:paraId="3E6A922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975C4E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Grupo Interno de Trabajo de Apoyo a la Gestión de Cobro </w:t>
            </w:r>
            <w:r w:rsidRPr="00BD01A7">
              <w:rPr>
                <w:rFonts w:cstheme="minorHAnsi"/>
                <w:sz w:val="16"/>
                <w:szCs w:val="16"/>
                <w:lang w:bidi="es-ES"/>
              </w:rPr>
              <w:lastRenderedPageBreak/>
              <w:t>Coactivo y Garantías - Dirección de Industria de Comunicaciones</w:t>
            </w:r>
          </w:p>
        </w:tc>
        <w:tc>
          <w:tcPr>
            <w:tcW w:w="462" w:type="pct"/>
            <w:noWrap/>
            <w:vAlign w:val="center"/>
            <w:hideMark/>
          </w:tcPr>
          <w:p w14:paraId="561086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Profesional Especializado</w:t>
            </w:r>
          </w:p>
        </w:tc>
        <w:tc>
          <w:tcPr>
            <w:tcW w:w="286" w:type="pct"/>
            <w:noWrap/>
            <w:vAlign w:val="center"/>
            <w:hideMark/>
          </w:tcPr>
          <w:p w14:paraId="5303A9A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4E90090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06B7A6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E724C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1E1538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C4D710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1F6DC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$ 4.155.197</w:t>
            </w:r>
          </w:p>
        </w:tc>
        <w:tc>
          <w:tcPr>
            <w:tcW w:w="461" w:type="pct"/>
            <w:noWrap/>
            <w:vAlign w:val="center"/>
            <w:hideMark/>
          </w:tcPr>
          <w:p w14:paraId="4683B54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$ 98.947.169</w:t>
            </w:r>
          </w:p>
        </w:tc>
        <w:tc>
          <w:tcPr>
            <w:tcW w:w="359" w:type="pct"/>
            <w:vAlign w:val="center"/>
            <w:hideMark/>
          </w:tcPr>
          <w:p w14:paraId="45CEE22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CC5C45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A09E17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77CF146" w14:textId="77777777" w:rsidTr="00581BAB">
        <w:trPr>
          <w:trHeight w:val="580"/>
        </w:trPr>
        <w:tc>
          <w:tcPr>
            <w:tcW w:w="476" w:type="pct"/>
            <w:vAlign w:val="center"/>
            <w:hideMark/>
          </w:tcPr>
          <w:p w14:paraId="6D144E1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PARA LA INDUSTRIA DE COMUNICACIONES</w:t>
            </w:r>
          </w:p>
        </w:tc>
        <w:tc>
          <w:tcPr>
            <w:tcW w:w="444" w:type="pct"/>
            <w:noWrap/>
            <w:vAlign w:val="center"/>
            <w:hideMark/>
          </w:tcPr>
          <w:p w14:paraId="3F052ED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44E29717"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3CB34E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5B9832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18E9EF2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618764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222E610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84DCA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B51D86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DE76F6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12AADF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405B53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A8F74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C73F4A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43ABD48" w14:textId="77777777" w:rsidTr="00581BAB">
        <w:trPr>
          <w:trHeight w:val="580"/>
        </w:trPr>
        <w:tc>
          <w:tcPr>
            <w:tcW w:w="476" w:type="pct"/>
            <w:vAlign w:val="center"/>
            <w:hideMark/>
          </w:tcPr>
          <w:p w14:paraId="1F40DF0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PARA LA INDUSTRIA DE COMUNICACIONES</w:t>
            </w:r>
          </w:p>
        </w:tc>
        <w:tc>
          <w:tcPr>
            <w:tcW w:w="444" w:type="pct"/>
            <w:noWrap/>
            <w:vAlign w:val="center"/>
            <w:hideMark/>
          </w:tcPr>
          <w:p w14:paraId="16B8C5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4988C3B4"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EC8AAC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134B8A3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5401A96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5ECDD8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19EAE97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40AB5F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9F3D91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ADC13B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$ 4.155.197</w:t>
            </w:r>
          </w:p>
        </w:tc>
        <w:tc>
          <w:tcPr>
            <w:tcW w:w="461" w:type="pct"/>
            <w:noWrap/>
            <w:vAlign w:val="center"/>
            <w:hideMark/>
          </w:tcPr>
          <w:p w14:paraId="17ECE41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$ 88.098.833</w:t>
            </w:r>
          </w:p>
        </w:tc>
        <w:tc>
          <w:tcPr>
            <w:tcW w:w="359" w:type="pct"/>
            <w:vAlign w:val="center"/>
            <w:hideMark/>
          </w:tcPr>
          <w:p w14:paraId="75F812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8FC4CD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21BEC0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DD6A560" w14:textId="77777777" w:rsidTr="00581BAB">
        <w:trPr>
          <w:trHeight w:val="580"/>
        </w:trPr>
        <w:tc>
          <w:tcPr>
            <w:tcW w:w="476" w:type="pct"/>
            <w:vAlign w:val="center"/>
            <w:hideMark/>
          </w:tcPr>
          <w:p w14:paraId="6C7C4CD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PARA LA INDUSTRIA DE COMUNICACIONES</w:t>
            </w:r>
          </w:p>
        </w:tc>
        <w:tc>
          <w:tcPr>
            <w:tcW w:w="444" w:type="pct"/>
            <w:noWrap/>
            <w:vAlign w:val="center"/>
            <w:hideMark/>
          </w:tcPr>
          <w:p w14:paraId="779CE49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8F9704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45654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EEAF50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6C6654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04294CC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3F7380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D1A708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A5B2B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6926D2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$ 4.155.197</w:t>
            </w:r>
          </w:p>
        </w:tc>
        <w:tc>
          <w:tcPr>
            <w:tcW w:w="461" w:type="pct"/>
            <w:noWrap/>
            <w:vAlign w:val="center"/>
            <w:hideMark/>
          </w:tcPr>
          <w:p w14:paraId="1A7234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$ 88.098.833</w:t>
            </w:r>
          </w:p>
        </w:tc>
        <w:tc>
          <w:tcPr>
            <w:tcW w:w="359" w:type="pct"/>
            <w:vAlign w:val="center"/>
            <w:hideMark/>
          </w:tcPr>
          <w:p w14:paraId="2A5BC3F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1D78A80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38D2E63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D443C66" w14:textId="77777777" w:rsidTr="00581BAB">
        <w:trPr>
          <w:trHeight w:val="580"/>
        </w:trPr>
        <w:tc>
          <w:tcPr>
            <w:tcW w:w="476" w:type="pct"/>
            <w:vAlign w:val="center"/>
            <w:hideMark/>
          </w:tcPr>
          <w:p w14:paraId="7E92FB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PARA LA INDUSTRIA DE COMUNICACIONES</w:t>
            </w:r>
          </w:p>
        </w:tc>
        <w:tc>
          <w:tcPr>
            <w:tcW w:w="444" w:type="pct"/>
            <w:noWrap/>
            <w:vAlign w:val="center"/>
            <w:hideMark/>
          </w:tcPr>
          <w:p w14:paraId="67D04D6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3D36A78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4C700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117688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0B6DA9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19</w:t>
            </w:r>
          </w:p>
        </w:tc>
        <w:tc>
          <w:tcPr>
            <w:tcW w:w="442" w:type="pct"/>
            <w:noWrap/>
            <w:vAlign w:val="center"/>
            <w:hideMark/>
          </w:tcPr>
          <w:p w14:paraId="08FD3F5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673878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92241B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240126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F0DC1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$ 1.700.148</w:t>
            </w:r>
          </w:p>
        </w:tc>
        <w:tc>
          <w:tcPr>
            <w:tcW w:w="461" w:type="pct"/>
            <w:noWrap/>
            <w:vAlign w:val="center"/>
            <w:hideMark/>
          </w:tcPr>
          <w:p w14:paraId="3DBB559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$ 36.051.392</w:t>
            </w:r>
          </w:p>
        </w:tc>
        <w:tc>
          <w:tcPr>
            <w:tcW w:w="359" w:type="pct"/>
            <w:vAlign w:val="center"/>
            <w:hideMark/>
          </w:tcPr>
          <w:p w14:paraId="56CF7B8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0C3365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C09C12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D3FFA07" w14:textId="77777777" w:rsidTr="00581BAB">
        <w:trPr>
          <w:trHeight w:val="580"/>
        </w:trPr>
        <w:tc>
          <w:tcPr>
            <w:tcW w:w="476" w:type="pct"/>
            <w:vAlign w:val="center"/>
            <w:hideMark/>
          </w:tcPr>
          <w:p w14:paraId="6DCE14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RADIODIFUSION SONORA</w:t>
            </w:r>
          </w:p>
        </w:tc>
        <w:tc>
          <w:tcPr>
            <w:tcW w:w="444" w:type="pct"/>
            <w:noWrap/>
            <w:vAlign w:val="center"/>
            <w:hideMark/>
          </w:tcPr>
          <w:p w14:paraId="15F877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81EFE7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81617B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298AFB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16997FA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19C22B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90299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3B9877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F8FB3F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6F786E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20FF687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0156A20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3938EE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EDD5CD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43C8122" w14:textId="77777777" w:rsidTr="00581BAB">
        <w:trPr>
          <w:trHeight w:val="580"/>
        </w:trPr>
        <w:tc>
          <w:tcPr>
            <w:tcW w:w="476" w:type="pct"/>
            <w:vAlign w:val="center"/>
            <w:hideMark/>
          </w:tcPr>
          <w:p w14:paraId="6A67A87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RADIODIFUSION SONORA</w:t>
            </w:r>
          </w:p>
        </w:tc>
        <w:tc>
          <w:tcPr>
            <w:tcW w:w="444" w:type="pct"/>
            <w:noWrap/>
            <w:vAlign w:val="center"/>
            <w:hideMark/>
          </w:tcPr>
          <w:p w14:paraId="25B7F4B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D32FB00"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7D3FA8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A3EEA7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4AB6379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4B7E891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505D57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7FC1CE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DEE37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NO</w:t>
            </w:r>
          </w:p>
        </w:tc>
        <w:tc>
          <w:tcPr>
            <w:tcW w:w="374" w:type="pct"/>
            <w:noWrap/>
            <w:vAlign w:val="center"/>
            <w:hideMark/>
          </w:tcPr>
          <w:p w14:paraId="06DD3B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704948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4665BED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85797E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36C13B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610620F" w14:textId="77777777" w:rsidTr="00581BAB">
        <w:trPr>
          <w:trHeight w:val="580"/>
        </w:trPr>
        <w:tc>
          <w:tcPr>
            <w:tcW w:w="476" w:type="pct"/>
            <w:vAlign w:val="center"/>
            <w:hideMark/>
          </w:tcPr>
          <w:p w14:paraId="6032DDA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RADIODIFUSION SONORA</w:t>
            </w:r>
          </w:p>
        </w:tc>
        <w:tc>
          <w:tcPr>
            <w:tcW w:w="444" w:type="pct"/>
            <w:noWrap/>
            <w:vAlign w:val="center"/>
            <w:hideMark/>
          </w:tcPr>
          <w:p w14:paraId="1A6E238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E553C3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6F506B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310E8AE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15F432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442" w:type="pct"/>
            <w:noWrap/>
            <w:vAlign w:val="center"/>
            <w:hideMark/>
          </w:tcPr>
          <w:p w14:paraId="543AF1D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45CA9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1E2A93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F82BF5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5F3E31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$ 3.055.244</w:t>
            </w:r>
          </w:p>
        </w:tc>
        <w:tc>
          <w:tcPr>
            <w:tcW w:w="461" w:type="pct"/>
            <w:noWrap/>
            <w:vAlign w:val="center"/>
            <w:hideMark/>
          </w:tcPr>
          <w:p w14:paraId="185CE6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$ 64.795.481</w:t>
            </w:r>
          </w:p>
        </w:tc>
        <w:tc>
          <w:tcPr>
            <w:tcW w:w="359" w:type="pct"/>
            <w:vAlign w:val="center"/>
            <w:hideMark/>
          </w:tcPr>
          <w:p w14:paraId="3F09EFC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7B3FC3C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5847D05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E464B08" w14:textId="77777777" w:rsidTr="00581BAB">
        <w:trPr>
          <w:trHeight w:val="580"/>
        </w:trPr>
        <w:tc>
          <w:tcPr>
            <w:tcW w:w="476" w:type="pct"/>
            <w:vAlign w:val="center"/>
            <w:hideMark/>
          </w:tcPr>
          <w:p w14:paraId="4D8ECC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RADIODIFUSION SONORA</w:t>
            </w:r>
          </w:p>
        </w:tc>
        <w:tc>
          <w:tcPr>
            <w:tcW w:w="444" w:type="pct"/>
            <w:noWrap/>
            <w:vAlign w:val="center"/>
            <w:hideMark/>
          </w:tcPr>
          <w:p w14:paraId="7A3864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07DDDC9"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7B23F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6C2DEB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38A6CA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09</w:t>
            </w:r>
          </w:p>
        </w:tc>
        <w:tc>
          <w:tcPr>
            <w:tcW w:w="442" w:type="pct"/>
            <w:noWrap/>
            <w:vAlign w:val="center"/>
            <w:hideMark/>
          </w:tcPr>
          <w:p w14:paraId="71B51D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C402DE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52D7EE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D6B815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04EFE9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$ 2.835.071</w:t>
            </w:r>
          </w:p>
        </w:tc>
        <w:tc>
          <w:tcPr>
            <w:tcW w:w="461" w:type="pct"/>
            <w:noWrap/>
            <w:vAlign w:val="center"/>
            <w:hideMark/>
          </w:tcPr>
          <w:p w14:paraId="6189C1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$ 60.110.546</w:t>
            </w:r>
          </w:p>
        </w:tc>
        <w:tc>
          <w:tcPr>
            <w:tcW w:w="359" w:type="pct"/>
            <w:vAlign w:val="center"/>
            <w:hideMark/>
          </w:tcPr>
          <w:p w14:paraId="7CE31C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FBB4AC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F3062A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9755301" w14:textId="77777777" w:rsidTr="00581BAB">
        <w:trPr>
          <w:trHeight w:val="580"/>
        </w:trPr>
        <w:tc>
          <w:tcPr>
            <w:tcW w:w="476" w:type="pct"/>
            <w:vAlign w:val="center"/>
            <w:hideMark/>
          </w:tcPr>
          <w:p w14:paraId="29B956F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RADIODIFUSION SONORA</w:t>
            </w:r>
          </w:p>
        </w:tc>
        <w:tc>
          <w:tcPr>
            <w:tcW w:w="444" w:type="pct"/>
            <w:noWrap/>
            <w:vAlign w:val="center"/>
            <w:hideMark/>
          </w:tcPr>
          <w:p w14:paraId="464ADC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41001470"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B1CEC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5FB32FF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78448C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19</w:t>
            </w:r>
          </w:p>
        </w:tc>
        <w:tc>
          <w:tcPr>
            <w:tcW w:w="442" w:type="pct"/>
            <w:noWrap/>
            <w:vAlign w:val="center"/>
            <w:hideMark/>
          </w:tcPr>
          <w:p w14:paraId="78DA351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6632A79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055152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B19D20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89A8A3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$ 1.700.148</w:t>
            </w:r>
          </w:p>
        </w:tc>
        <w:tc>
          <w:tcPr>
            <w:tcW w:w="461" w:type="pct"/>
            <w:noWrap/>
            <w:vAlign w:val="center"/>
            <w:hideMark/>
          </w:tcPr>
          <w:p w14:paraId="6BB4501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$ 36.051.392</w:t>
            </w:r>
          </w:p>
        </w:tc>
        <w:tc>
          <w:tcPr>
            <w:tcW w:w="359" w:type="pct"/>
            <w:vAlign w:val="center"/>
            <w:hideMark/>
          </w:tcPr>
          <w:p w14:paraId="7F72725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498DBD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737243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64436C2" w14:textId="77777777" w:rsidTr="00581BAB">
        <w:trPr>
          <w:trHeight w:val="580"/>
        </w:trPr>
        <w:tc>
          <w:tcPr>
            <w:tcW w:w="476" w:type="pct"/>
            <w:vAlign w:val="center"/>
            <w:hideMark/>
          </w:tcPr>
          <w:p w14:paraId="24FE455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VIGILANCIA Y CONTROL DE RADIODIFUSION SONORA</w:t>
            </w:r>
          </w:p>
        </w:tc>
        <w:tc>
          <w:tcPr>
            <w:tcW w:w="444" w:type="pct"/>
            <w:noWrap/>
            <w:vAlign w:val="center"/>
            <w:hideMark/>
          </w:tcPr>
          <w:p w14:paraId="49B653A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2B3E09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9BCFB0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1F6BEC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520137D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13C8671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0A27760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6E6FB5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64570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0F04F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0E1A117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191DE5B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B0185C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474F76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FC6121A" w14:textId="77777777" w:rsidTr="00581BAB">
        <w:trPr>
          <w:trHeight w:val="580"/>
        </w:trPr>
        <w:tc>
          <w:tcPr>
            <w:tcW w:w="476" w:type="pct"/>
            <w:vAlign w:val="center"/>
            <w:hideMark/>
          </w:tcPr>
          <w:p w14:paraId="41F5928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SUBDIRECCION DE VIGILANCIA Y CONTROL DE </w:t>
            </w:r>
            <w:r w:rsidRPr="00BD01A7">
              <w:rPr>
                <w:rFonts w:cstheme="minorHAnsi"/>
                <w:sz w:val="16"/>
                <w:szCs w:val="16"/>
                <w:lang w:bidi="es-ES"/>
              </w:rPr>
              <w:lastRenderedPageBreak/>
              <w:t>RADIODIFUSION SONORA</w:t>
            </w:r>
          </w:p>
        </w:tc>
        <w:tc>
          <w:tcPr>
            <w:tcW w:w="444" w:type="pct"/>
            <w:noWrap/>
            <w:vAlign w:val="center"/>
            <w:hideMark/>
          </w:tcPr>
          <w:p w14:paraId="050448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PROFESIONAL</w:t>
            </w:r>
          </w:p>
        </w:tc>
        <w:tc>
          <w:tcPr>
            <w:tcW w:w="358" w:type="pct"/>
            <w:vAlign w:val="center"/>
            <w:hideMark/>
          </w:tcPr>
          <w:p w14:paraId="106C7373"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B95AD7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82D5C6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F3F3DB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682EEB2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6AFFD2A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341B6F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B163C9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F1E37C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254DBFF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32CAC3F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27CDCF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1DAC8DB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575A90D" w14:textId="77777777" w:rsidTr="00581BAB">
        <w:trPr>
          <w:trHeight w:val="580"/>
        </w:trPr>
        <w:tc>
          <w:tcPr>
            <w:tcW w:w="476" w:type="pct"/>
            <w:vAlign w:val="center"/>
            <w:hideMark/>
          </w:tcPr>
          <w:p w14:paraId="6CB161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VIGILANCIA Y CONTROL DE RADIODIFUSION SONORA</w:t>
            </w:r>
          </w:p>
        </w:tc>
        <w:tc>
          <w:tcPr>
            <w:tcW w:w="444" w:type="pct"/>
            <w:noWrap/>
            <w:vAlign w:val="center"/>
            <w:hideMark/>
          </w:tcPr>
          <w:p w14:paraId="6BE75E2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613655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1249C5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48EA3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F27174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49B59BF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572D5F8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2B656C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82B9B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BEC345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1FA099D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6F39A0D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0DC67F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28D655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00216A3" w14:textId="77777777" w:rsidTr="00581BAB">
        <w:trPr>
          <w:trHeight w:val="580"/>
        </w:trPr>
        <w:tc>
          <w:tcPr>
            <w:tcW w:w="476" w:type="pct"/>
            <w:vAlign w:val="center"/>
            <w:hideMark/>
          </w:tcPr>
          <w:p w14:paraId="7DE327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VIGILANCIA Y CONTROL DE RADIODIFUSION SONORA</w:t>
            </w:r>
          </w:p>
        </w:tc>
        <w:tc>
          <w:tcPr>
            <w:tcW w:w="444" w:type="pct"/>
            <w:noWrap/>
            <w:vAlign w:val="center"/>
            <w:hideMark/>
          </w:tcPr>
          <w:p w14:paraId="0E75C40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6EF2D84"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0B2186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3B5E7C5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32D4B81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442" w:type="pct"/>
            <w:noWrap/>
            <w:vAlign w:val="center"/>
            <w:hideMark/>
          </w:tcPr>
          <w:p w14:paraId="25A679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E960A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D1172F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174F3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EA115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$ 3.055.244</w:t>
            </w:r>
          </w:p>
        </w:tc>
        <w:tc>
          <w:tcPr>
            <w:tcW w:w="461" w:type="pct"/>
            <w:noWrap/>
            <w:vAlign w:val="center"/>
            <w:hideMark/>
          </w:tcPr>
          <w:p w14:paraId="04C4C22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$ 64.795.481</w:t>
            </w:r>
          </w:p>
        </w:tc>
        <w:tc>
          <w:tcPr>
            <w:tcW w:w="359" w:type="pct"/>
            <w:vAlign w:val="center"/>
            <w:hideMark/>
          </w:tcPr>
          <w:p w14:paraId="0B582D6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0D291D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9320BF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444E945" w14:textId="77777777" w:rsidTr="00581BAB">
        <w:trPr>
          <w:trHeight w:val="580"/>
        </w:trPr>
        <w:tc>
          <w:tcPr>
            <w:tcW w:w="476" w:type="pct"/>
            <w:vAlign w:val="center"/>
            <w:hideMark/>
          </w:tcPr>
          <w:p w14:paraId="7B2B5A7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VIGILANCIA Y CONTROL DE RADIODIFUSION SONORA</w:t>
            </w:r>
          </w:p>
        </w:tc>
        <w:tc>
          <w:tcPr>
            <w:tcW w:w="444" w:type="pct"/>
            <w:noWrap/>
            <w:vAlign w:val="center"/>
            <w:hideMark/>
          </w:tcPr>
          <w:p w14:paraId="493B16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AE56798"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DC41E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77E0ECC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0AE9A9F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4129A6B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5EDB9B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BFA3EE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A4CF2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50A664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3B019AA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4797376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F3688B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A26F9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2DE8A28" w14:textId="77777777" w:rsidTr="00581BAB">
        <w:trPr>
          <w:trHeight w:val="580"/>
        </w:trPr>
        <w:tc>
          <w:tcPr>
            <w:tcW w:w="476" w:type="pct"/>
            <w:vAlign w:val="center"/>
            <w:hideMark/>
          </w:tcPr>
          <w:p w14:paraId="62B5AED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SUBDIRECCION DE VIGILANCIA Y CONTROL DE </w:t>
            </w:r>
            <w:r w:rsidRPr="00BD01A7">
              <w:rPr>
                <w:rFonts w:cstheme="minorHAnsi"/>
                <w:sz w:val="16"/>
                <w:szCs w:val="16"/>
                <w:lang w:bidi="es-ES"/>
              </w:rPr>
              <w:lastRenderedPageBreak/>
              <w:t>RADIODIFUSION SONORA</w:t>
            </w:r>
          </w:p>
        </w:tc>
        <w:tc>
          <w:tcPr>
            <w:tcW w:w="444" w:type="pct"/>
            <w:noWrap/>
            <w:vAlign w:val="center"/>
            <w:hideMark/>
          </w:tcPr>
          <w:p w14:paraId="6F025A5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PROFESIONAL</w:t>
            </w:r>
          </w:p>
        </w:tc>
        <w:tc>
          <w:tcPr>
            <w:tcW w:w="358" w:type="pct"/>
            <w:vAlign w:val="center"/>
            <w:hideMark/>
          </w:tcPr>
          <w:p w14:paraId="485046F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AC06F7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5381F9D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3C5B32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11AE5B6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68F6648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F7A5E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48E63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5831A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11A7B79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6A3AC7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6BF76FA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0E8301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BE3E2A9" w14:textId="77777777" w:rsidTr="00581BAB">
        <w:trPr>
          <w:trHeight w:val="580"/>
        </w:trPr>
        <w:tc>
          <w:tcPr>
            <w:tcW w:w="476" w:type="pct"/>
            <w:vAlign w:val="center"/>
            <w:hideMark/>
          </w:tcPr>
          <w:p w14:paraId="3E6712D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VIGILANCIA Y CONTROL DE RADIODIFUSION SONORA</w:t>
            </w:r>
          </w:p>
        </w:tc>
        <w:tc>
          <w:tcPr>
            <w:tcW w:w="444" w:type="pct"/>
            <w:noWrap/>
            <w:vAlign w:val="center"/>
            <w:hideMark/>
          </w:tcPr>
          <w:p w14:paraId="134BD5E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F5986B5"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891C9C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5BF608E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08C0F9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6E2B1E0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072BEA0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ABEEA2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9290C6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6CD43B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4BAB0F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7C6C7A0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8931D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EEE6D4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8D621CC" w14:textId="77777777" w:rsidTr="00581BAB">
        <w:trPr>
          <w:trHeight w:val="580"/>
        </w:trPr>
        <w:tc>
          <w:tcPr>
            <w:tcW w:w="476" w:type="pct"/>
            <w:vAlign w:val="center"/>
            <w:hideMark/>
          </w:tcPr>
          <w:p w14:paraId="007B568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VIGILANCIA Y CONTROL DE RADIODIFUSION SONORA</w:t>
            </w:r>
          </w:p>
        </w:tc>
        <w:tc>
          <w:tcPr>
            <w:tcW w:w="444" w:type="pct"/>
            <w:noWrap/>
            <w:vAlign w:val="center"/>
            <w:hideMark/>
          </w:tcPr>
          <w:p w14:paraId="16B300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w:t>
            </w:r>
          </w:p>
        </w:tc>
        <w:tc>
          <w:tcPr>
            <w:tcW w:w="358" w:type="pct"/>
            <w:vAlign w:val="center"/>
            <w:hideMark/>
          </w:tcPr>
          <w:p w14:paraId="6C1728AD"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F8074A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 Operativo</w:t>
            </w:r>
          </w:p>
        </w:tc>
        <w:tc>
          <w:tcPr>
            <w:tcW w:w="286" w:type="pct"/>
            <w:noWrap/>
            <w:vAlign w:val="center"/>
            <w:hideMark/>
          </w:tcPr>
          <w:p w14:paraId="0E07762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3132</w:t>
            </w:r>
          </w:p>
        </w:tc>
        <w:tc>
          <w:tcPr>
            <w:tcW w:w="143" w:type="pct"/>
            <w:noWrap/>
            <w:vAlign w:val="center"/>
            <w:hideMark/>
          </w:tcPr>
          <w:p w14:paraId="4F4C369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39D828A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349DA0E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E31D9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97B071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FCCF37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$ 2.048.055</w:t>
            </w:r>
          </w:p>
        </w:tc>
        <w:tc>
          <w:tcPr>
            <w:tcW w:w="461" w:type="pct"/>
            <w:noWrap/>
            <w:vAlign w:val="center"/>
            <w:hideMark/>
          </w:tcPr>
          <w:p w14:paraId="74A540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$ 43.433.842</w:t>
            </w:r>
          </w:p>
        </w:tc>
        <w:tc>
          <w:tcPr>
            <w:tcW w:w="359" w:type="pct"/>
            <w:vAlign w:val="center"/>
            <w:hideMark/>
          </w:tcPr>
          <w:p w14:paraId="029EA2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AC36AB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5E18C7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CED711A" w14:textId="77777777" w:rsidTr="00581BAB">
        <w:trPr>
          <w:trHeight w:val="580"/>
        </w:trPr>
        <w:tc>
          <w:tcPr>
            <w:tcW w:w="476" w:type="pct"/>
            <w:vAlign w:val="center"/>
            <w:hideMark/>
          </w:tcPr>
          <w:p w14:paraId="59DB58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ASUNTOS POSTALES</w:t>
            </w:r>
          </w:p>
        </w:tc>
        <w:tc>
          <w:tcPr>
            <w:tcW w:w="444" w:type="pct"/>
            <w:noWrap/>
            <w:vAlign w:val="center"/>
            <w:hideMark/>
          </w:tcPr>
          <w:p w14:paraId="4EEEDFA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D05D611"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3F214F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191AB91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313CA3F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7E6C16E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13B838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D67B4A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E8AAD5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9286BF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3EC2FDF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59966DC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AFF800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6E07B7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21A6808" w14:textId="77777777" w:rsidTr="00581BAB">
        <w:trPr>
          <w:trHeight w:val="580"/>
        </w:trPr>
        <w:tc>
          <w:tcPr>
            <w:tcW w:w="476" w:type="pct"/>
            <w:vAlign w:val="center"/>
            <w:hideMark/>
          </w:tcPr>
          <w:p w14:paraId="1C18C9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ASUNTOS POSTALES</w:t>
            </w:r>
          </w:p>
        </w:tc>
        <w:tc>
          <w:tcPr>
            <w:tcW w:w="444" w:type="pct"/>
            <w:noWrap/>
            <w:vAlign w:val="center"/>
            <w:hideMark/>
          </w:tcPr>
          <w:p w14:paraId="7DF1C33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EDBB574"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DCD09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0DE965A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4DED530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06</w:t>
            </w:r>
          </w:p>
        </w:tc>
        <w:tc>
          <w:tcPr>
            <w:tcW w:w="442" w:type="pct"/>
            <w:noWrap/>
            <w:vAlign w:val="center"/>
            <w:hideMark/>
          </w:tcPr>
          <w:p w14:paraId="2496A5C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261CD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D075A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E15C61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45D2A6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$ 2.467.189</w:t>
            </w:r>
          </w:p>
        </w:tc>
        <w:tc>
          <w:tcPr>
            <w:tcW w:w="461" w:type="pct"/>
            <w:noWrap/>
            <w:vAlign w:val="center"/>
            <w:hideMark/>
          </w:tcPr>
          <w:p w14:paraId="052FDD2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$ 52.301.267</w:t>
            </w:r>
          </w:p>
        </w:tc>
        <w:tc>
          <w:tcPr>
            <w:tcW w:w="359" w:type="pct"/>
            <w:vAlign w:val="center"/>
            <w:hideMark/>
          </w:tcPr>
          <w:p w14:paraId="1842E13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58C653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4B896C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43B8176" w14:textId="77777777" w:rsidTr="00581BAB">
        <w:trPr>
          <w:trHeight w:val="580"/>
        </w:trPr>
        <w:tc>
          <w:tcPr>
            <w:tcW w:w="476" w:type="pct"/>
            <w:vAlign w:val="center"/>
            <w:hideMark/>
          </w:tcPr>
          <w:p w14:paraId="7A15F68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ASUNTOS POSTALES</w:t>
            </w:r>
          </w:p>
        </w:tc>
        <w:tc>
          <w:tcPr>
            <w:tcW w:w="444" w:type="pct"/>
            <w:noWrap/>
            <w:vAlign w:val="center"/>
            <w:hideMark/>
          </w:tcPr>
          <w:p w14:paraId="379FDAE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w:t>
            </w:r>
          </w:p>
        </w:tc>
        <w:tc>
          <w:tcPr>
            <w:tcW w:w="358" w:type="pct"/>
            <w:vAlign w:val="center"/>
            <w:hideMark/>
          </w:tcPr>
          <w:p w14:paraId="0A9CE659"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03D9A6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 Operativo</w:t>
            </w:r>
          </w:p>
        </w:tc>
        <w:tc>
          <w:tcPr>
            <w:tcW w:w="286" w:type="pct"/>
            <w:noWrap/>
            <w:vAlign w:val="center"/>
            <w:hideMark/>
          </w:tcPr>
          <w:p w14:paraId="165A4D5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3132</w:t>
            </w:r>
          </w:p>
        </w:tc>
        <w:tc>
          <w:tcPr>
            <w:tcW w:w="143" w:type="pct"/>
            <w:noWrap/>
            <w:vAlign w:val="center"/>
            <w:hideMark/>
          </w:tcPr>
          <w:p w14:paraId="21560B9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7D06E1B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0C0EF99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58AA98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39610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F07FA7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$ 2.048.055</w:t>
            </w:r>
          </w:p>
        </w:tc>
        <w:tc>
          <w:tcPr>
            <w:tcW w:w="461" w:type="pct"/>
            <w:noWrap/>
            <w:vAlign w:val="center"/>
            <w:hideMark/>
          </w:tcPr>
          <w:p w14:paraId="0020F0F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$ 43.433.842</w:t>
            </w:r>
          </w:p>
        </w:tc>
        <w:tc>
          <w:tcPr>
            <w:tcW w:w="359" w:type="pct"/>
            <w:vAlign w:val="center"/>
            <w:hideMark/>
          </w:tcPr>
          <w:p w14:paraId="0AC800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5B9BC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18B9E0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384A663" w14:textId="77777777" w:rsidTr="00581BAB">
        <w:trPr>
          <w:trHeight w:val="580"/>
        </w:trPr>
        <w:tc>
          <w:tcPr>
            <w:tcW w:w="476" w:type="pct"/>
            <w:vAlign w:val="center"/>
            <w:hideMark/>
          </w:tcPr>
          <w:p w14:paraId="09E267C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VIGILANCIA Y CONTROL</w:t>
            </w:r>
          </w:p>
        </w:tc>
        <w:tc>
          <w:tcPr>
            <w:tcW w:w="444" w:type="pct"/>
            <w:noWrap/>
            <w:vAlign w:val="center"/>
            <w:hideMark/>
          </w:tcPr>
          <w:p w14:paraId="4DB51E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86B9DED"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39665D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BCCB8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47DA5AF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1EE00B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141C4A1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C53959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D9ED35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11F8D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127A8A6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021C1C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B871C2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951004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51CF9BD" w14:textId="77777777" w:rsidTr="00581BAB">
        <w:trPr>
          <w:trHeight w:val="580"/>
        </w:trPr>
        <w:tc>
          <w:tcPr>
            <w:tcW w:w="476" w:type="pct"/>
            <w:vAlign w:val="center"/>
            <w:hideMark/>
          </w:tcPr>
          <w:p w14:paraId="62EFDF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VIGILANCIA Y CONTROL</w:t>
            </w:r>
          </w:p>
        </w:tc>
        <w:tc>
          <w:tcPr>
            <w:tcW w:w="444" w:type="pct"/>
            <w:noWrap/>
            <w:vAlign w:val="center"/>
            <w:hideMark/>
          </w:tcPr>
          <w:p w14:paraId="2750EE6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w:t>
            </w:r>
          </w:p>
        </w:tc>
        <w:tc>
          <w:tcPr>
            <w:tcW w:w="358" w:type="pct"/>
            <w:vAlign w:val="center"/>
            <w:hideMark/>
          </w:tcPr>
          <w:p w14:paraId="66D6BC55"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703FDB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 Operativo</w:t>
            </w:r>
          </w:p>
        </w:tc>
        <w:tc>
          <w:tcPr>
            <w:tcW w:w="286" w:type="pct"/>
            <w:noWrap/>
            <w:vAlign w:val="center"/>
            <w:hideMark/>
          </w:tcPr>
          <w:p w14:paraId="4F284FF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3132</w:t>
            </w:r>
          </w:p>
        </w:tc>
        <w:tc>
          <w:tcPr>
            <w:tcW w:w="143" w:type="pct"/>
            <w:noWrap/>
            <w:vAlign w:val="center"/>
            <w:hideMark/>
          </w:tcPr>
          <w:p w14:paraId="58904FF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3359323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FE74B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7520FA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22FE3F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2497A9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$ 2.048.055</w:t>
            </w:r>
          </w:p>
        </w:tc>
        <w:tc>
          <w:tcPr>
            <w:tcW w:w="461" w:type="pct"/>
            <w:noWrap/>
            <w:vAlign w:val="center"/>
            <w:hideMark/>
          </w:tcPr>
          <w:p w14:paraId="27EF952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$ 43.433.842</w:t>
            </w:r>
          </w:p>
        </w:tc>
        <w:tc>
          <w:tcPr>
            <w:tcW w:w="359" w:type="pct"/>
            <w:vAlign w:val="center"/>
            <w:hideMark/>
          </w:tcPr>
          <w:p w14:paraId="2D39741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026C9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B039FF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B880F9B" w14:textId="77777777" w:rsidTr="00581BAB">
        <w:trPr>
          <w:trHeight w:val="580"/>
        </w:trPr>
        <w:tc>
          <w:tcPr>
            <w:tcW w:w="476" w:type="pct"/>
            <w:vAlign w:val="center"/>
            <w:hideMark/>
          </w:tcPr>
          <w:p w14:paraId="13A578D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SUBDIRECCION DE VIGILANCIA Y CONTROL DE </w:t>
            </w:r>
            <w:r w:rsidRPr="00BD01A7">
              <w:rPr>
                <w:rFonts w:cstheme="minorHAnsi"/>
                <w:sz w:val="16"/>
                <w:szCs w:val="16"/>
                <w:lang w:bidi="es-ES"/>
              </w:rPr>
              <w:lastRenderedPageBreak/>
              <w:t>COMUNICACIONES</w:t>
            </w:r>
          </w:p>
        </w:tc>
        <w:tc>
          <w:tcPr>
            <w:tcW w:w="444" w:type="pct"/>
            <w:noWrap/>
            <w:vAlign w:val="center"/>
            <w:hideMark/>
          </w:tcPr>
          <w:p w14:paraId="4E18A36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PROFESIONAL</w:t>
            </w:r>
          </w:p>
        </w:tc>
        <w:tc>
          <w:tcPr>
            <w:tcW w:w="358" w:type="pct"/>
            <w:vAlign w:val="center"/>
            <w:hideMark/>
          </w:tcPr>
          <w:p w14:paraId="22413FB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C37450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F5ED6D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4648E4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18</w:t>
            </w:r>
          </w:p>
        </w:tc>
        <w:tc>
          <w:tcPr>
            <w:tcW w:w="442" w:type="pct"/>
            <w:noWrap/>
            <w:vAlign w:val="center"/>
            <w:hideMark/>
          </w:tcPr>
          <w:p w14:paraId="00B439E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1D1D23A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1EDE9B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F2B85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3AE7A2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$ 5.074.638</w:t>
            </w:r>
          </w:p>
        </w:tc>
        <w:tc>
          <w:tcPr>
            <w:tcW w:w="461" w:type="pct"/>
            <w:noWrap/>
            <w:vAlign w:val="center"/>
            <w:hideMark/>
          </w:tcPr>
          <w:p w14:paraId="379104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$ 107.583.567</w:t>
            </w:r>
          </w:p>
        </w:tc>
        <w:tc>
          <w:tcPr>
            <w:tcW w:w="359" w:type="pct"/>
            <w:vAlign w:val="center"/>
            <w:hideMark/>
          </w:tcPr>
          <w:p w14:paraId="5171C1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140614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4847F4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DAB1752" w14:textId="77777777" w:rsidTr="00581BAB">
        <w:trPr>
          <w:trHeight w:val="580"/>
        </w:trPr>
        <w:tc>
          <w:tcPr>
            <w:tcW w:w="476" w:type="pct"/>
            <w:vAlign w:val="center"/>
            <w:hideMark/>
          </w:tcPr>
          <w:p w14:paraId="7DCB75B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VIGILANCIA Y CONTROL DE COMUNICACIONES</w:t>
            </w:r>
          </w:p>
        </w:tc>
        <w:tc>
          <w:tcPr>
            <w:tcW w:w="444" w:type="pct"/>
            <w:noWrap/>
            <w:vAlign w:val="center"/>
            <w:hideMark/>
          </w:tcPr>
          <w:p w14:paraId="016ECC9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2AC5743"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89C6F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4805F2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BCEA27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713ADC5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A24937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839C7D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BB4894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804350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4473102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0D3F945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B2B98B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28E71A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C39DC34" w14:textId="77777777" w:rsidTr="00581BAB">
        <w:trPr>
          <w:trHeight w:val="580"/>
        </w:trPr>
        <w:tc>
          <w:tcPr>
            <w:tcW w:w="476" w:type="pct"/>
            <w:vAlign w:val="center"/>
            <w:hideMark/>
          </w:tcPr>
          <w:p w14:paraId="47AA5D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VIGILANCIA Y CONTROL DE COMUNICACIONES</w:t>
            </w:r>
          </w:p>
        </w:tc>
        <w:tc>
          <w:tcPr>
            <w:tcW w:w="444" w:type="pct"/>
            <w:noWrap/>
            <w:vAlign w:val="center"/>
            <w:hideMark/>
          </w:tcPr>
          <w:p w14:paraId="6DDAD0E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E8E4048"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244F3E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1A4CE3F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12D263C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2C4ABC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A2CB5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0348B9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ADCDF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682862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486249E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7DBB2AA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05FC71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565C4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F4D8B70" w14:textId="77777777" w:rsidTr="00581BAB">
        <w:trPr>
          <w:trHeight w:val="580"/>
        </w:trPr>
        <w:tc>
          <w:tcPr>
            <w:tcW w:w="476" w:type="pct"/>
            <w:vAlign w:val="center"/>
            <w:hideMark/>
          </w:tcPr>
          <w:p w14:paraId="02C1AA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VIGILANCIA Y CONTROL DE COMUNICACIONES</w:t>
            </w:r>
          </w:p>
        </w:tc>
        <w:tc>
          <w:tcPr>
            <w:tcW w:w="444" w:type="pct"/>
            <w:noWrap/>
            <w:vAlign w:val="center"/>
            <w:hideMark/>
          </w:tcPr>
          <w:p w14:paraId="5ABCBAE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55C3CB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E930E4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3A98928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0A3A878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442" w:type="pct"/>
            <w:noWrap/>
            <w:vAlign w:val="center"/>
            <w:hideMark/>
          </w:tcPr>
          <w:p w14:paraId="026F41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01217F9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D28114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52BD0B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CF1DF5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$ 3.055.244</w:t>
            </w:r>
          </w:p>
        </w:tc>
        <w:tc>
          <w:tcPr>
            <w:tcW w:w="461" w:type="pct"/>
            <w:noWrap/>
            <w:vAlign w:val="center"/>
            <w:hideMark/>
          </w:tcPr>
          <w:p w14:paraId="661283B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$ 64.795.481</w:t>
            </w:r>
          </w:p>
        </w:tc>
        <w:tc>
          <w:tcPr>
            <w:tcW w:w="359" w:type="pct"/>
            <w:vAlign w:val="center"/>
            <w:hideMark/>
          </w:tcPr>
          <w:p w14:paraId="6F5405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56E9E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FC8395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C417B0B" w14:textId="77777777" w:rsidTr="00581BAB">
        <w:trPr>
          <w:trHeight w:val="580"/>
        </w:trPr>
        <w:tc>
          <w:tcPr>
            <w:tcW w:w="476" w:type="pct"/>
            <w:vAlign w:val="center"/>
            <w:hideMark/>
          </w:tcPr>
          <w:p w14:paraId="1CEB1BD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SUBDIRECCION DE VIGILANCIA Y CONTROL DE </w:t>
            </w:r>
            <w:r w:rsidRPr="00BD01A7">
              <w:rPr>
                <w:rFonts w:cstheme="minorHAnsi"/>
                <w:sz w:val="16"/>
                <w:szCs w:val="16"/>
                <w:lang w:bidi="es-ES"/>
              </w:rPr>
              <w:lastRenderedPageBreak/>
              <w:t>COMUNICACIONES</w:t>
            </w:r>
          </w:p>
        </w:tc>
        <w:tc>
          <w:tcPr>
            <w:tcW w:w="444" w:type="pct"/>
            <w:noWrap/>
            <w:vAlign w:val="center"/>
            <w:hideMark/>
          </w:tcPr>
          <w:p w14:paraId="029793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ASISTENCIAL</w:t>
            </w:r>
          </w:p>
        </w:tc>
        <w:tc>
          <w:tcPr>
            <w:tcW w:w="358" w:type="pct"/>
            <w:vAlign w:val="center"/>
            <w:hideMark/>
          </w:tcPr>
          <w:p w14:paraId="0C041B2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4938B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7B6825D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6581626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2FA97DE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145021B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12A740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4B1DE6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6ADCF3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$ 1.617.277</w:t>
            </w:r>
          </w:p>
        </w:tc>
        <w:tc>
          <w:tcPr>
            <w:tcW w:w="461" w:type="pct"/>
            <w:noWrap/>
            <w:vAlign w:val="center"/>
            <w:hideMark/>
          </w:tcPr>
          <w:p w14:paraId="74F23FF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$ 36.285.484</w:t>
            </w:r>
          </w:p>
        </w:tc>
        <w:tc>
          <w:tcPr>
            <w:tcW w:w="359" w:type="pct"/>
            <w:vAlign w:val="center"/>
            <w:hideMark/>
          </w:tcPr>
          <w:p w14:paraId="0C8E187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424E61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53F2FF8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E166E82" w14:textId="77777777" w:rsidTr="00581BAB">
        <w:trPr>
          <w:trHeight w:val="580"/>
        </w:trPr>
        <w:tc>
          <w:tcPr>
            <w:tcW w:w="476" w:type="pct"/>
            <w:vAlign w:val="center"/>
            <w:hideMark/>
          </w:tcPr>
          <w:p w14:paraId="671A13C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VIGILANCIA Y CONTROL DE SERVICIOS POSTALES</w:t>
            </w:r>
          </w:p>
        </w:tc>
        <w:tc>
          <w:tcPr>
            <w:tcW w:w="444" w:type="pct"/>
            <w:noWrap/>
            <w:vAlign w:val="center"/>
            <w:hideMark/>
          </w:tcPr>
          <w:p w14:paraId="6E75E81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358" w:type="pct"/>
            <w:vAlign w:val="center"/>
            <w:hideMark/>
          </w:tcPr>
          <w:p w14:paraId="3C55FE5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A0C3C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286" w:type="pct"/>
            <w:noWrap/>
            <w:vAlign w:val="center"/>
            <w:hideMark/>
          </w:tcPr>
          <w:p w14:paraId="527CF1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1020</w:t>
            </w:r>
          </w:p>
        </w:tc>
        <w:tc>
          <w:tcPr>
            <w:tcW w:w="143" w:type="pct"/>
            <w:noWrap/>
            <w:vAlign w:val="center"/>
            <w:hideMark/>
          </w:tcPr>
          <w:p w14:paraId="1E3E1FE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505A836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3B6F35B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46CBBF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A74EB8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27D1F6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$ 8.337.270</w:t>
            </w:r>
          </w:p>
        </w:tc>
        <w:tc>
          <w:tcPr>
            <w:tcW w:w="461" w:type="pct"/>
            <w:noWrap/>
            <w:vAlign w:val="center"/>
            <w:hideMark/>
          </w:tcPr>
          <w:p w14:paraId="152A2E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$ 231.086.595</w:t>
            </w:r>
          </w:p>
        </w:tc>
        <w:tc>
          <w:tcPr>
            <w:tcW w:w="359" w:type="pct"/>
            <w:vAlign w:val="center"/>
            <w:hideMark/>
          </w:tcPr>
          <w:p w14:paraId="0E50330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5C3462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F67042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7E37973" w14:textId="77777777" w:rsidTr="00581BAB">
        <w:trPr>
          <w:trHeight w:val="580"/>
        </w:trPr>
        <w:tc>
          <w:tcPr>
            <w:tcW w:w="476" w:type="pct"/>
            <w:vAlign w:val="center"/>
            <w:hideMark/>
          </w:tcPr>
          <w:p w14:paraId="4D9A491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VIGILANCIA Y CONTROL DE SERVICIOS POSTALES</w:t>
            </w:r>
          </w:p>
        </w:tc>
        <w:tc>
          <w:tcPr>
            <w:tcW w:w="444" w:type="pct"/>
            <w:noWrap/>
            <w:vAlign w:val="center"/>
            <w:hideMark/>
          </w:tcPr>
          <w:p w14:paraId="32F3E03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0ED4910"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A18D5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5C98EF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07F24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289BA8E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6AB04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9E406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BE88B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34AFBA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6EA5D38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6AB06D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D68DD0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AF303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D4C64CE" w14:textId="77777777" w:rsidTr="00581BAB">
        <w:trPr>
          <w:trHeight w:val="580"/>
        </w:trPr>
        <w:tc>
          <w:tcPr>
            <w:tcW w:w="476" w:type="pct"/>
            <w:vAlign w:val="center"/>
            <w:hideMark/>
          </w:tcPr>
          <w:p w14:paraId="5CB6FA0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VIGILANCIA Y CONTROL DE SERVICIOS POSTALES</w:t>
            </w:r>
          </w:p>
        </w:tc>
        <w:tc>
          <w:tcPr>
            <w:tcW w:w="444" w:type="pct"/>
            <w:noWrap/>
            <w:vAlign w:val="center"/>
            <w:hideMark/>
          </w:tcPr>
          <w:p w14:paraId="72A3DDA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37B1F18"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564A3D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30EF9F2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3B90F1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1D854F4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1E3F5A4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F77C09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025514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2ABEF9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3912D1F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220EACD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80A0E2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4CD91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7D374E5" w14:textId="77777777" w:rsidTr="00581BAB">
        <w:trPr>
          <w:trHeight w:val="580"/>
        </w:trPr>
        <w:tc>
          <w:tcPr>
            <w:tcW w:w="476" w:type="pct"/>
            <w:vAlign w:val="center"/>
            <w:hideMark/>
          </w:tcPr>
          <w:p w14:paraId="76C41C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SUBDIRECCION DE VIGILANCIA Y CONTROL DE </w:t>
            </w:r>
            <w:r w:rsidRPr="00BD01A7">
              <w:rPr>
                <w:rFonts w:cstheme="minorHAnsi"/>
                <w:sz w:val="16"/>
                <w:szCs w:val="16"/>
                <w:lang w:bidi="es-ES"/>
              </w:rPr>
              <w:lastRenderedPageBreak/>
              <w:t>SERVICIOS POSTALES</w:t>
            </w:r>
          </w:p>
        </w:tc>
        <w:tc>
          <w:tcPr>
            <w:tcW w:w="444" w:type="pct"/>
            <w:noWrap/>
            <w:vAlign w:val="center"/>
            <w:hideMark/>
          </w:tcPr>
          <w:p w14:paraId="5C7CFFB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ASISTENCIAL</w:t>
            </w:r>
          </w:p>
        </w:tc>
        <w:tc>
          <w:tcPr>
            <w:tcW w:w="358" w:type="pct"/>
            <w:vAlign w:val="center"/>
            <w:hideMark/>
          </w:tcPr>
          <w:p w14:paraId="426A22E9"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CCA16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6FDDF9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31C4415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510BEF7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51EF67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85F925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57E1A5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1C4D29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$ 1.617.277</w:t>
            </w:r>
          </w:p>
        </w:tc>
        <w:tc>
          <w:tcPr>
            <w:tcW w:w="461" w:type="pct"/>
            <w:noWrap/>
            <w:vAlign w:val="center"/>
            <w:hideMark/>
          </w:tcPr>
          <w:p w14:paraId="36D0E9E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$ 36.285.484</w:t>
            </w:r>
          </w:p>
        </w:tc>
        <w:tc>
          <w:tcPr>
            <w:tcW w:w="359" w:type="pct"/>
            <w:vAlign w:val="center"/>
            <w:hideMark/>
          </w:tcPr>
          <w:p w14:paraId="07A9984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1043F4C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1A130C8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1943636" w14:textId="77777777" w:rsidTr="00581BAB">
        <w:trPr>
          <w:trHeight w:val="580"/>
        </w:trPr>
        <w:tc>
          <w:tcPr>
            <w:tcW w:w="476" w:type="pct"/>
            <w:vAlign w:val="center"/>
            <w:hideMark/>
          </w:tcPr>
          <w:p w14:paraId="363872B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INFRAESTRUCTURA</w:t>
            </w:r>
          </w:p>
        </w:tc>
        <w:tc>
          <w:tcPr>
            <w:tcW w:w="444" w:type="pct"/>
            <w:noWrap/>
            <w:vAlign w:val="center"/>
            <w:hideMark/>
          </w:tcPr>
          <w:p w14:paraId="2E94FA0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448661D"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882274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4297F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471B66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014689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0A17A8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8A6803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691E96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6B308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6D4C98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2E8F127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1C4545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3E48A2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502366E" w14:textId="77777777" w:rsidTr="00581BAB">
        <w:trPr>
          <w:trHeight w:val="580"/>
        </w:trPr>
        <w:tc>
          <w:tcPr>
            <w:tcW w:w="476" w:type="pct"/>
            <w:vAlign w:val="center"/>
            <w:hideMark/>
          </w:tcPr>
          <w:p w14:paraId="7DF072C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INFRAESTRUCTURA</w:t>
            </w:r>
          </w:p>
        </w:tc>
        <w:tc>
          <w:tcPr>
            <w:tcW w:w="444" w:type="pct"/>
            <w:noWrap/>
            <w:vAlign w:val="center"/>
            <w:hideMark/>
          </w:tcPr>
          <w:p w14:paraId="0C6F5EB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79124B1"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639531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035B3C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73EE75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133E76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5E639A5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E25A89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5C19BA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F7CED4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16A7524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2C0D0C7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BA42FC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4CA03D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54117ED" w14:textId="77777777" w:rsidTr="00581BAB">
        <w:trPr>
          <w:trHeight w:val="580"/>
        </w:trPr>
        <w:tc>
          <w:tcPr>
            <w:tcW w:w="476" w:type="pct"/>
            <w:vAlign w:val="center"/>
            <w:hideMark/>
          </w:tcPr>
          <w:p w14:paraId="00EF06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INFRAESTRUCTURA</w:t>
            </w:r>
          </w:p>
        </w:tc>
        <w:tc>
          <w:tcPr>
            <w:tcW w:w="444" w:type="pct"/>
            <w:noWrap/>
            <w:vAlign w:val="center"/>
            <w:hideMark/>
          </w:tcPr>
          <w:p w14:paraId="6CD1D1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48537CD3"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5E8943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68B4C4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28FA76D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2BAE0CA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F27D70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67208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FA9F8F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6C1C79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6312E93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6789920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3B43FC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500A83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DB66AB1" w14:textId="77777777" w:rsidTr="00581BAB">
        <w:trPr>
          <w:trHeight w:val="580"/>
        </w:trPr>
        <w:tc>
          <w:tcPr>
            <w:tcW w:w="476" w:type="pct"/>
            <w:vAlign w:val="center"/>
            <w:hideMark/>
          </w:tcPr>
          <w:p w14:paraId="7D3F947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INFRAESTRUCTURA</w:t>
            </w:r>
          </w:p>
        </w:tc>
        <w:tc>
          <w:tcPr>
            <w:tcW w:w="444" w:type="pct"/>
            <w:noWrap/>
            <w:vAlign w:val="center"/>
            <w:hideMark/>
          </w:tcPr>
          <w:p w14:paraId="0B2EBFD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B8280A3"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88DA56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D0F8F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90D740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642943C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1E1A003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686E61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034FA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B87A35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4D92BC1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1145A2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3769B08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6CA6953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A663346" w14:textId="77777777" w:rsidTr="00581BAB">
        <w:trPr>
          <w:trHeight w:val="580"/>
        </w:trPr>
        <w:tc>
          <w:tcPr>
            <w:tcW w:w="476" w:type="pct"/>
            <w:vAlign w:val="center"/>
            <w:hideMark/>
          </w:tcPr>
          <w:p w14:paraId="6A27E5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INFRAESTRUCTURA</w:t>
            </w:r>
          </w:p>
        </w:tc>
        <w:tc>
          <w:tcPr>
            <w:tcW w:w="444" w:type="pct"/>
            <w:noWrap/>
            <w:vAlign w:val="center"/>
            <w:hideMark/>
          </w:tcPr>
          <w:p w14:paraId="17A54A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B2989E4"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39BD00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B88CBC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59FF4BD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w:t>
            </w:r>
          </w:p>
        </w:tc>
        <w:tc>
          <w:tcPr>
            <w:tcW w:w="442" w:type="pct"/>
            <w:noWrap/>
            <w:vAlign w:val="center"/>
            <w:hideMark/>
          </w:tcPr>
          <w:p w14:paraId="320D652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6EF42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3DD735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19F771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DA7E7E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$ 5.876.003</w:t>
            </w:r>
          </w:p>
        </w:tc>
        <w:tc>
          <w:tcPr>
            <w:tcW w:w="461" w:type="pct"/>
            <w:noWrap/>
            <w:vAlign w:val="center"/>
            <w:hideMark/>
          </w:tcPr>
          <w:p w14:paraId="4D782DC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$ 124.564.975</w:t>
            </w:r>
          </w:p>
        </w:tc>
        <w:tc>
          <w:tcPr>
            <w:tcW w:w="359" w:type="pct"/>
            <w:vAlign w:val="center"/>
            <w:hideMark/>
          </w:tcPr>
          <w:p w14:paraId="168139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68AE07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8D33A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E91850B" w14:textId="77777777" w:rsidTr="00581BAB">
        <w:trPr>
          <w:trHeight w:val="580"/>
        </w:trPr>
        <w:tc>
          <w:tcPr>
            <w:tcW w:w="476" w:type="pct"/>
            <w:vAlign w:val="center"/>
            <w:hideMark/>
          </w:tcPr>
          <w:p w14:paraId="6DC9F39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INFRAESTRUCTURA</w:t>
            </w:r>
          </w:p>
        </w:tc>
        <w:tc>
          <w:tcPr>
            <w:tcW w:w="444" w:type="pct"/>
            <w:noWrap/>
            <w:vAlign w:val="center"/>
            <w:hideMark/>
          </w:tcPr>
          <w:p w14:paraId="779409E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54BE4F8"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B9BA4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D0995F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3CA9D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6F01E09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361151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16D9D5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539C4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440078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676C8C4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4A4F0E6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5E995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D17A13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922838C" w14:textId="77777777" w:rsidTr="00581BAB">
        <w:trPr>
          <w:trHeight w:val="580"/>
        </w:trPr>
        <w:tc>
          <w:tcPr>
            <w:tcW w:w="476" w:type="pct"/>
            <w:vAlign w:val="center"/>
            <w:hideMark/>
          </w:tcPr>
          <w:p w14:paraId="7FA9AF6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INFRAESTRUCTURA</w:t>
            </w:r>
          </w:p>
        </w:tc>
        <w:tc>
          <w:tcPr>
            <w:tcW w:w="444" w:type="pct"/>
            <w:noWrap/>
            <w:vAlign w:val="center"/>
            <w:hideMark/>
          </w:tcPr>
          <w:p w14:paraId="2BBB6D1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05507A9"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913C55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3686B0D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83AE2D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361D88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260115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299512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ECC212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82003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1F4158C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28F7B1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154A78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7AB7E8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AF972FE" w14:textId="77777777" w:rsidTr="00581BAB">
        <w:trPr>
          <w:trHeight w:val="580"/>
        </w:trPr>
        <w:tc>
          <w:tcPr>
            <w:tcW w:w="476" w:type="pct"/>
            <w:vAlign w:val="center"/>
            <w:hideMark/>
          </w:tcPr>
          <w:p w14:paraId="7C1D5EA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INFRAESTRUCTURA</w:t>
            </w:r>
          </w:p>
        </w:tc>
        <w:tc>
          <w:tcPr>
            <w:tcW w:w="444" w:type="pct"/>
            <w:noWrap/>
            <w:vAlign w:val="center"/>
            <w:hideMark/>
          </w:tcPr>
          <w:p w14:paraId="0DC55A3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7224A70"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98EAAD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13BDE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50D8A40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221861D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1C6EB7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E81572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2FA385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450E12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5DDBB80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512F59A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209035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575174C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8BBF365" w14:textId="77777777" w:rsidTr="00581BAB">
        <w:trPr>
          <w:trHeight w:val="580"/>
        </w:trPr>
        <w:tc>
          <w:tcPr>
            <w:tcW w:w="476" w:type="pct"/>
            <w:vAlign w:val="center"/>
            <w:hideMark/>
          </w:tcPr>
          <w:p w14:paraId="7EBD7AC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INFRAESTRUCTURA</w:t>
            </w:r>
          </w:p>
        </w:tc>
        <w:tc>
          <w:tcPr>
            <w:tcW w:w="444" w:type="pct"/>
            <w:noWrap/>
            <w:vAlign w:val="center"/>
            <w:hideMark/>
          </w:tcPr>
          <w:p w14:paraId="461BEB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828502C"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D987A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5DA279D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3D2A233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149618E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5D47000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7DA0FA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3962E3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378AE1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07BB1FE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30C3338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B9BFF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AA8CC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142F316" w14:textId="77777777" w:rsidTr="00581BAB">
        <w:trPr>
          <w:trHeight w:val="580"/>
        </w:trPr>
        <w:tc>
          <w:tcPr>
            <w:tcW w:w="476" w:type="pct"/>
            <w:vAlign w:val="center"/>
            <w:hideMark/>
          </w:tcPr>
          <w:p w14:paraId="5D75500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INFRAESTRUCTURA</w:t>
            </w:r>
          </w:p>
        </w:tc>
        <w:tc>
          <w:tcPr>
            <w:tcW w:w="444" w:type="pct"/>
            <w:noWrap/>
            <w:vAlign w:val="center"/>
            <w:hideMark/>
          </w:tcPr>
          <w:p w14:paraId="788C94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442ECE23"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2A6F30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69C7077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137781C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19</w:t>
            </w:r>
          </w:p>
        </w:tc>
        <w:tc>
          <w:tcPr>
            <w:tcW w:w="442" w:type="pct"/>
            <w:noWrap/>
            <w:vAlign w:val="center"/>
            <w:hideMark/>
          </w:tcPr>
          <w:p w14:paraId="6ABBA08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3B0AAC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392C4D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096BD6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1EC187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$ 1.700.148</w:t>
            </w:r>
          </w:p>
        </w:tc>
        <w:tc>
          <w:tcPr>
            <w:tcW w:w="461" w:type="pct"/>
            <w:noWrap/>
            <w:vAlign w:val="center"/>
            <w:hideMark/>
          </w:tcPr>
          <w:p w14:paraId="1972779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$ 36.051.392</w:t>
            </w:r>
          </w:p>
        </w:tc>
        <w:tc>
          <w:tcPr>
            <w:tcW w:w="359" w:type="pct"/>
            <w:vAlign w:val="center"/>
            <w:hideMark/>
          </w:tcPr>
          <w:p w14:paraId="57630C8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DE4C97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D1106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FCA7380" w14:textId="77777777" w:rsidTr="00581BAB">
        <w:trPr>
          <w:trHeight w:val="580"/>
        </w:trPr>
        <w:tc>
          <w:tcPr>
            <w:tcW w:w="476" w:type="pct"/>
            <w:vAlign w:val="center"/>
            <w:hideMark/>
          </w:tcPr>
          <w:p w14:paraId="70744F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PROMOCION DE TECNOLOGIAS DE LA INFORMACION Y LAS COMUNICACIONES</w:t>
            </w:r>
          </w:p>
        </w:tc>
        <w:tc>
          <w:tcPr>
            <w:tcW w:w="444" w:type="pct"/>
            <w:noWrap/>
            <w:vAlign w:val="center"/>
            <w:hideMark/>
          </w:tcPr>
          <w:p w14:paraId="3921CB5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08359B8"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A15C4C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02A02F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6BFC7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0660945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22755B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A0F7F2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F8EE8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880C3C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2EE2C8F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4D43626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D22BA4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850D36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47C56BA" w14:textId="77777777" w:rsidTr="00581BAB">
        <w:trPr>
          <w:trHeight w:val="580"/>
        </w:trPr>
        <w:tc>
          <w:tcPr>
            <w:tcW w:w="476" w:type="pct"/>
            <w:vAlign w:val="center"/>
            <w:hideMark/>
          </w:tcPr>
          <w:p w14:paraId="54BDDCF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DIRECCION DE PROMOCION DE TECNOLOGIAS DE LA INFORMACION Y LAS COMUNICACIONES</w:t>
            </w:r>
          </w:p>
        </w:tc>
        <w:tc>
          <w:tcPr>
            <w:tcW w:w="444" w:type="pct"/>
            <w:noWrap/>
            <w:vAlign w:val="center"/>
            <w:hideMark/>
          </w:tcPr>
          <w:p w14:paraId="12D336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4BE7DB48"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8D4453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26FB2E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322E5D8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37C693D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5822F8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0A5F15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92898A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57631A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525B1F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0CDABAD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E3F7E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4EAF31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BC14206" w14:textId="77777777" w:rsidTr="00581BAB">
        <w:trPr>
          <w:trHeight w:val="580"/>
        </w:trPr>
        <w:tc>
          <w:tcPr>
            <w:tcW w:w="476" w:type="pct"/>
            <w:vAlign w:val="center"/>
            <w:hideMark/>
          </w:tcPr>
          <w:p w14:paraId="1117FF3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PROMOCION DE TECNOLOGIAS DE LA INFORMACION Y LAS COMUNICACIONES</w:t>
            </w:r>
          </w:p>
        </w:tc>
        <w:tc>
          <w:tcPr>
            <w:tcW w:w="444" w:type="pct"/>
            <w:noWrap/>
            <w:vAlign w:val="center"/>
            <w:hideMark/>
          </w:tcPr>
          <w:p w14:paraId="60A63B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44057F1"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37AAD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646808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06264B7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062A919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2A1F200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71C507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4468C6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18498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56DCD98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7191B90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E74348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B1124E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2430742" w14:textId="77777777" w:rsidTr="00581BAB">
        <w:trPr>
          <w:trHeight w:val="580"/>
        </w:trPr>
        <w:tc>
          <w:tcPr>
            <w:tcW w:w="476" w:type="pct"/>
            <w:vAlign w:val="center"/>
            <w:hideMark/>
          </w:tcPr>
          <w:p w14:paraId="700EE26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PROMOCION DE TECNOLOGIAS DE LA INFORMACION Y LAS COMUNICACIONES</w:t>
            </w:r>
          </w:p>
        </w:tc>
        <w:tc>
          <w:tcPr>
            <w:tcW w:w="444" w:type="pct"/>
            <w:noWrap/>
            <w:vAlign w:val="center"/>
            <w:hideMark/>
          </w:tcPr>
          <w:p w14:paraId="06107DE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41BBFEA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42656A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2DD6AD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1FDCB52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09</w:t>
            </w:r>
          </w:p>
        </w:tc>
        <w:tc>
          <w:tcPr>
            <w:tcW w:w="442" w:type="pct"/>
            <w:noWrap/>
            <w:vAlign w:val="center"/>
            <w:hideMark/>
          </w:tcPr>
          <w:p w14:paraId="711E332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2E9DD3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7CAE8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E4FDDA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8F60EE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$ 2.835.071</w:t>
            </w:r>
          </w:p>
        </w:tc>
        <w:tc>
          <w:tcPr>
            <w:tcW w:w="461" w:type="pct"/>
            <w:noWrap/>
            <w:vAlign w:val="center"/>
            <w:hideMark/>
          </w:tcPr>
          <w:p w14:paraId="32A599B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$ 60.110.546</w:t>
            </w:r>
          </w:p>
        </w:tc>
        <w:tc>
          <w:tcPr>
            <w:tcW w:w="359" w:type="pct"/>
            <w:vAlign w:val="center"/>
            <w:hideMark/>
          </w:tcPr>
          <w:p w14:paraId="1606E25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126DE4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B2B2BF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986279C" w14:textId="77777777" w:rsidTr="00581BAB">
        <w:trPr>
          <w:trHeight w:val="580"/>
        </w:trPr>
        <w:tc>
          <w:tcPr>
            <w:tcW w:w="476" w:type="pct"/>
            <w:vAlign w:val="center"/>
            <w:hideMark/>
          </w:tcPr>
          <w:p w14:paraId="107A6F7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DIRECCION DE PROMOCION DE TECNOLOGIAS DE LA INFORMACION Y LAS COMUNICACIONES</w:t>
            </w:r>
          </w:p>
        </w:tc>
        <w:tc>
          <w:tcPr>
            <w:tcW w:w="444" w:type="pct"/>
            <w:noWrap/>
            <w:vAlign w:val="center"/>
            <w:hideMark/>
          </w:tcPr>
          <w:p w14:paraId="441388F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C79556D"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5CF023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419442E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6FD88D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09</w:t>
            </w:r>
          </w:p>
        </w:tc>
        <w:tc>
          <w:tcPr>
            <w:tcW w:w="442" w:type="pct"/>
            <w:noWrap/>
            <w:vAlign w:val="center"/>
            <w:hideMark/>
          </w:tcPr>
          <w:p w14:paraId="61BC874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189DF2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E60843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7BCD99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2F55FB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$ 2.835.071</w:t>
            </w:r>
          </w:p>
        </w:tc>
        <w:tc>
          <w:tcPr>
            <w:tcW w:w="461" w:type="pct"/>
            <w:noWrap/>
            <w:vAlign w:val="center"/>
            <w:hideMark/>
          </w:tcPr>
          <w:p w14:paraId="1A649B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$ 60.110.546</w:t>
            </w:r>
          </w:p>
        </w:tc>
        <w:tc>
          <w:tcPr>
            <w:tcW w:w="359" w:type="pct"/>
            <w:vAlign w:val="center"/>
            <w:hideMark/>
          </w:tcPr>
          <w:p w14:paraId="20BD08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F05312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53A52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0CF8008" w14:textId="77777777" w:rsidTr="00581BAB">
        <w:trPr>
          <w:trHeight w:val="580"/>
        </w:trPr>
        <w:tc>
          <w:tcPr>
            <w:tcW w:w="476" w:type="pct"/>
            <w:vAlign w:val="center"/>
            <w:hideMark/>
          </w:tcPr>
          <w:p w14:paraId="6AAA4F8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PROMOCION DE TECNOLOGIAS DE LA INFORMACION Y LAS COMUNICACIONES</w:t>
            </w:r>
          </w:p>
        </w:tc>
        <w:tc>
          <w:tcPr>
            <w:tcW w:w="444" w:type="pct"/>
            <w:noWrap/>
            <w:vAlign w:val="center"/>
            <w:hideMark/>
          </w:tcPr>
          <w:p w14:paraId="22BAEA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7B5C5C3"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370C3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681264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24AA6F9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09</w:t>
            </w:r>
          </w:p>
        </w:tc>
        <w:tc>
          <w:tcPr>
            <w:tcW w:w="442" w:type="pct"/>
            <w:noWrap/>
            <w:vAlign w:val="center"/>
            <w:hideMark/>
          </w:tcPr>
          <w:p w14:paraId="3986DEA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061953E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4B3F86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74DE9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2FA27E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$ 2.835.071</w:t>
            </w:r>
          </w:p>
        </w:tc>
        <w:tc>
          <w:tcPr>
            <w:tcW w:w="461" w:type="pct"/>
            <w:noWrap/>
            <w:vAlign w:val="center"/>
            <w:hideMark/>
          </w:tcPr>
          <w:p w14:paraId="31DA63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$ 60.110.546</w:t>
            </w:r>
          </w:p>
        </w:tc>
        <w:tc>
          <w:tcPr>
            <w:tcW w:w="359" w:type="pct"/>
            <w:vAlign w:val="center"/>
            <w:hideMark/>
          </w:tcPr>
          <w:p w14:paraId="221E51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03932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D4BD24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7FE9916" w14:textId="77777777" w:rsidTr="00581BAB">
        <w:trPr>
          <w:trHeight w:val="580"/>
        </w:trPr>
        <w:tc>
          <w:tcPr>
            <w:tcW w:w="476" w:type="pct"/>
            <w:vAlign w:val="center"/>
            <w:hideMark/>
          </w:tcPr>
          <w:p w14:paraId="436F93A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APROPIACION DE TECNOLOGÍAS DE LA INFORMACIÓN Y LAS COMUNICACIONES</w:t>
            </w:r>
          </w:p>
        </w:tc>
        <w:tc>
          <w:tcPr>
            <w:tcW w:w="444" w:type="pct"/>
            <w:noWrap/>
            <w:vAlign w:val="center"/>
            <w:hideMark/>
          </w:tcPr>
          <w:p w14:paraId="2A7FC12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358" w:type="pct"/>
            <w:vAlign w:val="center"/>
            <w:hideMark/>
          </w:tcPr>
          <w:p w14:paraId="02221FC9"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22A05F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286" w:type="pct"/>
            <w:noWrap/>
            <w:vAlign w:val="center"/>
            <w:hideMark/>
          </w:tcPr>
          <w:p w14:paraId="513475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1020</w:t>
            </w:r>
          </w:p>
        </w:tc>
        <w:tc>
          <w:tcPr>
            <w:tcW w:w="143" w:type="pct"/>
            <w:noWrap/>
            <w:vAlign w:val="center"/>
            <w:hideMark/>
          </w:tcPr>
          <w:p w14:paraId="648FA83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09</w:t>
            </w:r>
          </w:p>
        </w:tc>
        <w:tc>
          <w:tcPr>
            <w:tcW w:w="442" w:type="pct"/>
            <w:noWrap/>
            <w:vAlign w:val="center"/>
            <w:hideMark/>
          </w:tcPr>
          <w:p w14:paraId="76357D6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D18CB6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B4134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F7F17E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NO</w:t>
            </w:r>
          </w:p>
        </w:tc>
        <w:tc>
          <w:tcPr>
            <w:tcW w:w="374" w:type="pct"/>
            <w:noWrap/>
            <w:vAlign w:val="center"/>
            <w:hideMark/>
          </w:tcPr>
          <w:p w14:paraId="59C4D4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$ 3.241.452</w:t>
            </w:r>
          </w:p>
        </w:tc>
        <w:tc>
          <w:tcPr>
            <w:tcW w:w="461" w:type="pct"/>
            <w:noWrap/>
            <w:vAlign w:val="center"/>
            <w:hideMark/>
          </w:tcPr>
          <w:p w14:paraId="6F23CAA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$ 170.392.120</w:t>
            </w:r>
          </w:p>
        </w:tc>
        <w:tc>
          <w:tcPr>
            <w:tcW w:w="359" w:type="pct"/>
            <w:vAlign w:val="center"/>
            <w:hideMark/>
          </w:tcPr>
          <w:p w14:paraId="4B226C3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29F5ED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707240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D345BE8" w14:textId="77777777" w:rsidTr="00581BAB">
        <w:trPr>
          <w:trHeight w:val="580"/>
        </w:trPr>
        <w:tc>
          <w:tcPr>
            <w:tcW w:w="476" w:type="pct"/>
            <w:vAlign w:val="center"/>
            <w:hideMark/>
          </w:tcPr>
          <w:p w14:paraId="6D4398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DIRECCION DE APROPIACION DE TECNOLOGÍAS DE LA INFORMACIÓN Y LAS COMUNICACIONES</w:t>
            </w:r>
          </w:p>
        </w:tc>
        <w:tc>
          <w:tcPr>
            <w:tcW w:w="444" w:type="pct"/>
            <w:noWrap/>
            <w:vAlign w:val="center"/>
            <w:hideMark/>
          </w:tcPr>
          <w:p w14:paraId="55390A8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8563990"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EEAEC3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5755FA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42E2BFB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0FE19E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5D8E72F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CDCE1E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0D2CD3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2173AE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403A8E4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2171E6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9AB033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0A8223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DE3565A" w14:textId="77777777" w:rsidTr="00581BAB">
        <w:trPr>
          <w:trHeight w:val="580"/>
        </w:trPr>
        <w:tc>
          <w:tcPr>
            <w:tcW w:w="476" w:type="pct"/>
            <w:vAlign w:val="center"/>
            <w:hideMark/>
          </w:tcPr>
          <w:p w14:paraId="0CB6D6A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APROPIACION DE TECNOLOGÍAS DE LA INFORMACIÓN Y LAS COMUNICACIONES</w:t>
            </w:r>
          </w:p>
        </w:tc>
        <w:tc>
          <w:tcPr>
            <w:tcW w:w="444" w:type="pct"/>
            <w:noWrap/>
            <w:vAlign w:val="center"/>
            <w:hideMark/>
          </w:tcPr>
          <w:p w14:paraId="5D54C85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8976484"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2F7CF6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77DD80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79CA0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1EBC4FC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394C61C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250C24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F39D83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NO</w:t>
            </w:r>
          </w:p>
        </w:tc>
        <w:tc>
          <w:tcPr>
            <w:tcW w:w="374" w:type="pct"/>
            <w:noWrap/>
            <w:vAlign w:val="center"/>
            <w:hideMark/>
          </w:tcPr>
          <w:p w14:paraId="592969B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24C944E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58645C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D49285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A9DAC2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3A4959B" w14:textId="77777777" w:rsidTr="00581BAB">
        <w:trPr>
          <w:trHeight w:val="580"/>
        </w:trPr>
        <w:tc>
          <w:tcPr>
            <w:tcW w:w="476" w:type="pct"/>
            <w:vAlign w:val="center"/>
            <w:hideMark/>
          </w:tcPr>
          <w:p w14:paraId="057474E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DIRECCION DE APROPIACION DE TECNOLOGÍAS DE LA INFORMACIÓN Y LAS </w:t>
            </w:r>
            <w:r w:rsidRPr="00BD01A7">
              <w:rPr>
                <w:rFonts w:cstheme="minorHAnsi"/>
                <w:sz w:val="16"/>
                <w:szCs w:val="16"/>
                <w:lang w:bidi="es-ES"/>
              </w:rPr>
              <w:lastRenderedPageBreak/>
              <w:t>COMUNICACIONES</w:t>
            </w:r>
          </w:p>
        </w:tc>
        <w:tc>
          <w:tcPr>
            <w:tcW w:w="444" w:type="pct"/>
            <w:noWrap/>
            <w:vAlign w:val="center"/>
            <w:hideMark/>
          </w:tcPr>
          <w:p w14:paraId="5FB6140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PROFESIONAL</w:t>
            </w:r>
          </w:p>
        </w:tc>
        <w:tc>
          <w:tcPr>
            <w:tcW w:w="358" w:type="pct"/>
            <w:vAlign w:val="center"/>
            <w:hideMark/>
          </w:tcPr>
          <w:p w14:paraId="672AC394"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E9DF4B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3CC1ABD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6CE9C96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5FDFF8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2E45FFF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E7A481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42CFA5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C8BCC5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6A2B1A6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12A15B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341300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6DC11D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E10CF6C" w14:textId="77777777" w:rsidTr="00581BAB">
        <w:trPr>
          <w:trHeight w:val="580"/>
        </w:trPr>
        <w:tc>
          <w:tcPr>
            <w:tcW w:w="476" w:type="pct"/>
            <w:vAlign w:val="center"/>
            <w:hideMark/>
          </w:tcPr>
          <w:p w14:paraId="1C0C3F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APROPIACION DE TECNOLOGÍAS DE LA INFORMACIÓN Y LAS COMUNICACIONES</w:t>
            </w:r>
          </w:p>
        </w:tc>
        <w:tc>
          <w:tcPr>
            <w:tcW w:w="444" w:type="pct"/>
            <w:noWrap/>
            <w:vAlign w:val="center"/>
            <w:hideMark/>
          </w:tcPr>
          <w:p w14:paraId="1CFAD1F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D567C13"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9E2C25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6B464A7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02A470C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09</w:t>
            </w:r>
          </w:p>
        </w:tc>
        <w:tc>
          <w:tcPr>
            <w:tcW w:w="442" w:type="pct"/>
            <w:noWrap/>
            <w:vAlign w:val="center"/>
            <w:hideMark/>
          </w:tcPr>
          <w:p w14:paraId="79886F1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021BBB6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CF11F6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94DB8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5AF361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$ 2.835.071</w:t>
            </w:r>
          </w:p>
        </w:tc>
        <w:tc>
          <w:tcPr>
            <w:tcW w:w="461" w:type="pct"/>
            <w:noWrap/>
            <w:vAlign w:val="center"/>
            <w:hideMark/>
          </w:tcPr>
          <w:p w14:paraId="6DBA39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$ 60.110.546</w:t>
            </w:r>
          </w:p>
        </w:tc>
        <w:tc>
          <w:tcPr>
            <w:tcW w:w="359" w:type="pct"/>
            <w:vAlign w:val="center"/>
            <w:hideMark/>
          </w:tcPr>
          <w:p w14:paraId="1C45E26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00B3BB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9FDF0F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3D0596D" w14:textId="77777777" w:rsidTr="00581BAB">
        <w:trPr>
          <w:trHeight w:val="580"/>
        </w:trPr>
        <w:tc>
          <w:tcPr>
            <w:tcW w:w="476" w:type="pct"/>
            <w:vAlign w:val="center"/>
            <w:hideMark/>
          </w:tcPr>
          <w:p w14:paraId="15F250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APROPIACION DE TECNOLOGÍAS DE LA INFORMACIÓN Y LAS COMUNICACIONES</w:t>
            </w:r>
          </w:p>
        </w:tc>
        <w:tc>
          <w:tcPr>
            <w:tcW w:w="444" w:type="pct"/>
            <w:noWrap/>
            <w:vAlign w:val="center"/>
            <w:hideMark/>
          </w:tcPr>
          <w:p w14:paraId="0C13B2C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6ABD5281"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C1308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Auxiliar Administrativo</w:t>
            </w:r>
          </w:p>
        </w:tc>
        <w:tc>
          <w:tcPr>
            <w:tcW w:w="286" w:type="pct"/>
            <w:noWrap/>
            <w:vAlign w:val="center"/>
            <w:hideMark/>
          </w:tcPr>
          <w:p w14:paraId="012C08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4044</w:t>
            </w:r>
          </w:p>
        </w:tc>
        <w:tc>
          <w:tcPr>
            <w:tcW w:w="143" w:type="pct"/>
            <w:noWrap/>
            <w:vAlign w:val="center"/>
            <w:hideMark/>
          </w:tcPr>
          <w:p w14:paraId="114BEBA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442" w:type="pct"/>
            <w:noWrap/>
            <w:vAlign w:val="center"/>
            <w:hideMark/>
          </w:tcPr>
          <w:p w14:paraId="289D40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33CF1F2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BEB768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32EAF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11D5D7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$ 1.298.362</w:t>
            </w:r>
          </w:p>
        </w:tc>
        <w:tc>
          <w:tcPr>
            <w:tcW w:w="461" w:type="pct"/>
            <w:noWrap/>
            <w:vAlign w:val="center"/>
            <w:hideMark/>
          </w:tcPr>
          <w:p w14:paraId="4E971B1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$ 30.941.104</w:t>
            </w:r>
          </w:p>
        </w:tc>
        <w:tc>
          <w:tcPr>
            <w:tcW w:w="359" w:type="pct"/>
            <w:vAlign w:val="center"/>
            <w:hideMark/>
          </w:tcPr>
          <w:p w14:paraId="15F863A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51377F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6EE6C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3C449CE" w14:textId="77777777" w:rsidTr="00581BAB">
        <w:trPr>
          <w:trHeight w:val="870"/>
        </w:trPr>
        <w:tc>
          <w:tcPr>
            <w:tcW w:w="476" w:type="pct"/>
            <w:vAlign w:val="center"/>
            <w:hideMark/>
          </w:tcPr>
          <w:p w14:paraId="6B036E7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SUBDIRECCION DE PROCESOS DE APROPIACION DE TECNOLOGIAS DE LA INFORMACION Y LAS COMUNICACIONES</w:t>
            </w:r>
          </w:p>
        </w:tc>
        <w:tc>
          <w:tcPr>
            <w:tcW w:w="444" w:type="pct"/>
            <w:noWrap/>
            <w:vAlign w:val="center"/>
            <w:hideMark/>
          </w:tcPr>
          <w:p w14:paraId="7DB254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D5706EC"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EB1665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6AF48C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D87F73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23</w:t>
            </w:r>
          </w:p>
        </w:tc>
        <w:tc>
          <w:tcPr>
            <w:tcW w:w="442" w:type="pct"/>
            <w:noWrap/>
            <w:vAlign w:val="center"/>
            <w:hideMark/>
          </w:tcPr>
          <w:p w14:paraId="3423318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52ECA6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F178F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5DBE52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FF2A0B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$ 7.117.265</w:t>
            </w:r>
          </w:p>
        </w:tc>
        <w:tc>
          <w:tcPr>
            <w:tcW w:w="461" w:type="pct"/>
            <w:noWrap/>
            <w:vAlign w:val="center"/>
            <w:hideMark/>
          </w:tcPr>
          <w:p w14:paraId="2A0BA7D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$ 150.874.349</w:t>
            </w:r>
          </w:p>
        </w:tc>
        <w:tc>
          <w:tcPr>
            <w:tcW w:w="359" w:type="pct"/>
            <w:vAlign w:val="center"/>
            <w:hideMark/>
          </w:tcPr>
          <w:p w14:paraId="1C33323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319F73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62CE7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C5DABE1" w14:textId="77777777" w:rsidTr="00581BAB">
        <w:trPr>
          <w:trHeight w:val="870"/>
        </w:trPr>
        <w:tc>
          <w:tcPr>
            <w:tcW w:w="476" w:type="pct"/>
            <w:vAlign w:val="center"/>
            <w:hideMark/>
          </w:tcPr>
          <w:p w14:paraId="5C504A7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PROCESOS DE APROPIACION DE TECNOLOGIAS DE LA INFORMACION Y LAS COMUNICACIONES</w:t>
            </w:r>
          </w:p>
        </w:tc>
        <w:tc>
          <w:tcPr>
            <w:tcW w:w="444" w:type="pct"/>
            <w:noWrap/>
            <w:vAlign w:val="center"/>
            <w:hideMark/>
          </w:tcPr>
          <w:p w14:paraId="0F46716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1C796E03"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97E2AA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Auxiliar Administrativo</w:t>
            </w:r>
          </w:p>
        </w:tc>
        <w:tc>
          <w:tcPr>
            <w:tcW w:w="286" w:type="pct"/>
            <w:noWrap/>
            <w:vAlign w:val="center"/>
            <w:hideMark/>
          </w:tcPr>
          <w:p w14:paraId="783720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4044</w:t>
            </w:r>
          </w:p>
        </w:tc>
        <w:tc>
          <w:tcPr>
            <w:tcW w:w="143" w:type="pct"/>
            <w:noWrap/>
            <w:vAlign w:val="center"/>
            <w:hideMark/>
          </w:tcPr>
          <w:p w14:paraId="75D4CB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442" w:type="pct"/>
            <w:noWrap/>
            <w:vAlign w:val="center"/>
            <w:hideMark/>
          </w:tcPr>
          <w:p w14:paraId="7F88B8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3B15D52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F9FEFE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5C3082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61C591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$ 1.298.362</w:t>
            </w:r>
          </w:p>
        </w:tc>
        <w:tc>
          <w:tcPr>
            <w:tcW w:w="461" w:type="pct"/>
            <w:noWrap/>
            <w:vAlign w:val="center"/>
            <w:hideMark/>
          </w:tcPr>
          <w:p w14:paraId="6893C06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$ 30.941.104</w:t>
            </w:r>
          </w:p>
        </w:tc>
        <w:tc>
          <w:tcPr>
            <w:tcW w:w="359" w:type="pct"/>
            <w:vAlign w:val="center"/>
            <w:hideMark/>
          </w:tcPr>
          <w:p w14:paraId="0748BD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C8C7E0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4CC4AC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2FFA148" w14:textId="77777777" w:rsidTr="00581BAB">
        <w:trPr>
          <w:trHeight w:val="580"/>
        </w:trPr>
        <w:tc>
          <w:tcPr>
            <w:tcW w:w="476" w:type="pct"/>
            <w:vAlign w:val="center"/>
            <w:hideMark/>
          </w:tcPr>
          <w:p w14:paraId="2097ACA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CULTURA DIGITAL</w:t>
            </w:r>
          </w:p>
        </w:tc>
        <w:tc>
          <w:tcPr>
            <w:tcW w:w="444" w:type="pct"/>
            <w:noWrap/>
            <w:vAlign w:val="center"/>
            <w:hideMark/>
          </w:tcPr>
          <w:p w14:paraId="75C876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669F2C4"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993040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280E243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418FF0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06</w:t>
            </w:r>
          </w:p>
        </w:tc>
        <w:tc>
          <w:tcPr>
            <w:tcW w:w="442" w:type="pct"/>
            <w:noWrap/>
            <w:vAlign w:val="center"/>
            <w:hideMark/>
          </w:tcPr>
          <w:p w14:paraId="4A14CED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1B510CE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F6946E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4D2A46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FF8CC2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$ 2.467.189</w:t>
            </w:r>
          </w:p>
        </w:tc>
        <w:tc>
          <w:tcPr>
            <w:tcW w:w="461" w:type="pct"/>
            <w:noWrap/>
            <w:vAlign w:val="center"/>
            <w:hideMark/>
          </w:tcPr>
          <w:p w14:paraId="76BC760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$ 52.301.267</w:t>
            </w:r>
          </w:p>
        </w:tc>
        <w:tc>
          <w:tcPr>
            <w:tcW w:w="359" w:type="pct"/>
            <w:vAlign w:val="center"/>
            <w:hideMark/>
          </w:tcPr>
          <w:p w14:paraId="37094C3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w:t>
            </w:r>
            <w:r w:rsidRPr="00BD01A7">
              <w:rPr>
                <w:rFonts w:cstheme="minorHAnsi"/>
                <w:sz w:val="16"/>
                <w:szCs w:val="16"/>
                <w:lang w:bidi="es-ES"/>
              </w:rPr>
              <w:lastRenderedPageBreak/>
              <w:t>concurso de méritos público</w:t>
            </w:r>
          </w:p>
        </w:tc>
        <w:tc>
          <w:tcPr>
            <w:tcW w:w="261" w:type="pct"/>
            <w:vAlign w:val="center"/>
            <w:hideMark/>
          </w:tcPr>
          <w:p w14:paraId="7ABE2AC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6C7D039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Secretaría </w:t>
            </w:r>
            <w:r w:rsidRPr="00BD01A7">
              <w:rPr>
                <w:rFonts w:cstheme="minorHAnsi"/>
                <w:sz w:val="16"/>
                <w:szCs w:val="16"/>
                <w:lang w:bidi="es-ES"/>
              </w:rPr>
              <w:lastRenderedPageBreak/>
              <w:t>General MinTIC</w:t>
            </w:r>
          </w:p>
        </w:tc>
      </w:tr>
      <w:tr w:rsidR="00BD01A7" w:rsidRPr="00BD01A7" w14:paraId="0AAC4976" w14:textId="77777777" w:rsidTr="00581BAB">
        <w:trPr>
          <w:trHeight w:val="580"/>
        </w:trPr>
        <w:tc>
          <w:tcPr>
            <w:tcW w:w="476" w:type="pct"/>
            <w:vAlign w:val="center"/>
            <w:hideMark/>
          </w:tcPr>
          <w:p w14:paraId="73DB108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SUBDIRECCION DE CULTURA DIGITAL</w:t>
            </w:r>
          </w:p>
        </w:tc>
        <w:tc>
          <w:tcPr>
            <w:tcW w:w="444" w:type="pct"/>
            <w:noWrap/>
            <w:vAlign w:val="center"/>
            <w:hideMark/>
          </w:tcPr>
          <w:p w14:paraId="361544C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68FBB84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BD9EBB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1234967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067DE61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26EFFDE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5FEC7E0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EACB1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2257A7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2D72EA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$ 1.617.277</w:t>
            </w:r>
          </w:p>
        </w:tc>
        <w:tc>
          <w:tcPr>
            <w:tcW w:w="461" w:type="pct"/>
            <w:noWrap/>
            <w:vAlign w:val="center"/>
            <w:hideMark/>
          </w:tcPr>
          <w:p w14:paraId="54264C5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$ 36.285.484</w:t>
            </w:r>
          </w:p>
        </w:tc>
        <w:tc>
          <w:tcPr>
            <w:tcW w:w="359" w:type="pct"/>
            <w:vAlign w:val="center"/>
            <w:hideMark/>
          </w:tcPr>
          <w:p w14:paraId="5C4C310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20197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221184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A15E489" w14:textId="77777777" w:rsidTr="00581BAB">
        <w:trPr>
          <w:trHeight w:val="580"/>
        </w:trPr>
        <w:tc>
          <w:tcPr>
            <w:tcW w:w="476" w:type="pct"/>
            <w:vAlign w:val="center"/>
            <w:hideMark/>
          </w:tcPr>
          <w:p w14:paraId="0E8AF1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GOBIERNO DIGITAL</w:t>
            </w:r>
          </w:p>
        </w:tc>
        <w:tc>
          <w:tcPr>
            <w:tcW w:w="444" w:type="pct"/>
            <w:noWrap/>
            <w:vAlign w:val="center"/>
            <w:hideMark/>
          </w:tcPr>
          <w:p w14:paraId="03527BB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E6058A6"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1358A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1E1DE1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B6F768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7E22708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0A42FAE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69F408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67AB2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C306B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$ 4.155.197</w:t>
            </w:r>
          </w:p>
        </w:tc>
        <w:tc>
          <w:tcPr>
            <w:tcW w:w="461" w:type="pct"/>
            <w:noWrap/>
            <w:vAlign w:val="center"/>
            <w:hideMark/>
          </w:tcPr>
          <w:p w14:paraId="388F2E9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$ 88.098.833</w:t>
            </w:r>
          </w:p>
        </w:tc>
        <w:tc>
          <w:tcPr>
            <w:tcW w:w="359" w:type="pct"/>
            <w:vAlign w:val="center"/>
            <w:hideMark/>
          </w:tcPr>
          <w:p w14:paraId="67FB6D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3B184C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C40B96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501101A" w14:textId="77777777" w:rsidTr="00581BAB">
        <w:trPr>
          <w:trHeight w:val="580"/>
        </w:trPr>
        <w:tc>
          <w:tcPr>
            <w:tcW w:w="476" w:type="pct"/>
            <w:vAlign w:val="center"/>
            <w:hideMark/>
          </w:tcPr>
          <w:p w14:paraId="54ED2B1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GOBIERNO DIGITAL</w:t>
            </w:r>
          </w:p>
        </w:tc>
        <w:tc>
          <w:tcPr>
            <w:tcW w:w="444" w:type="pct"/>
            <w:noWrap/>
            <w:vAlign w:val="center"/>
            <w:hideMark/>
          </w:tcPr>
          <w:p w14:paraId="299C057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189E7A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2894B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8190F6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24708F8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0D3F05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5D09E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F546C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4CA7D8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73EF55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$ 4.155.197</w:t>
            </w:r>
          </w:p>
        </w:tc>
        <w:tc>
          <w:tcPr>
            <w:tcW w:w="461" w:type="pct"/>
            <w:noWrap/>
            <w:vAlign w:val="center"/>
            <w:hideMark/>
          </w:tcPr>
          <w:p w14:paraId="05560AA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$ 88.098.833</w:t>
            </w:r>
          </w:p>
        </w:tc>
        <w:tc>
          <w:tcPr>
            <w:tcW w:w="359" w:type="pct"/>
            <w:vAlign w:val="center"/>
            <w:hideMark/>
          </w:tcPr>
          <w:p w14:paraId="50E2930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F2FA43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1BC046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F1C5748" w14:textId="77777777" w:rsidTr="00581BAB">
        <w:trPr>
          <w:trHeight w:val="580"/>
        </w:trPr>
        <w:tc>
          <w:tcPr>
            <w:tcW w:w="476" w:type="pct"/>
            <w:vAlign w:val="center"/>
            <w:hideMark/>
          </w:tcPr>
          <w:p w14:paraId="34D3698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GOBIERNO DIGITAL</w:t>
            </w:r>
          </w:p>
        </w:tc>
        <w:tc>
          <w:tcPr>
            <w:tcW w:w="444" w:type="pct"/>
            <w:noWrap/>
            <w:vAlign w:val="center"/>
            <w:hideMark/>
          </w:tcPr>
          <w:p w14:paraId="2D840D6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3E01F198"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B9E264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2D2ED49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789DC52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57A204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D95477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2E4CEC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EDD2A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5AD3B9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$ 1.617.277</w:t>
            </w:r>
          </w:p>
        </w:tc>
        <w:tc>
          <w:tcPr>
            <w:tcW w:w="461" w:type="pct"/>
            <w:noWrap/>
            <w:vAlign w:val="center"/>
            <w:hideMark/>
          </w:tcPr>
          <w:p w14:paraId="61D40BD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$ 36.285.484</w:t>
            </w:r>
          </w:p>
        </w:tc>
        <w:tc>
          <w:tcPr>
            <w:tcW w:w="359" w:type="pct"/>
            <w:vAlign w:val="center"/>
            <w:hideMark/>
          </w:tcPr>
          <w:p w14:paraId="1ED7E85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5BFA11C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2388B88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BA57AFC" w14:textId="77777777" w:rsidTr="00581BAB">
        <w:trPr>
          <w:trHeight w:val="580"/>
        </w:trPr>
        <w:tc>
          <w:tcPr>
            <w:tcW w:w="476" w:type="pct"/>
            <w:vAlign w:val="center"/>
            <w:hideMark/>
          </w:tcPr>
          <w:p w14:paraId="0D4D34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GOBIERNO EN LINEA</w:t>
            </w:r>
          </w:p>
        </w:tc>
        <w:tc>
          <w:tcPr>
            <w:tcW w:w="444" w:type="pct"/>
            <w:noWrap/>
            <w:vAlign w:val="center"/>
            <w:hideMark/>
          </w:tcPr>
          <w:p w14:paraId="65D5C10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45C4BF1"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3DA412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1703596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688A5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734D487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6E2EB6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A6DC25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FC510B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61F349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1631653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0004B9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03D4D1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AC466B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585EC52" w14:textId="77777777" w:rsidTr="00581BAB">
        <w:trPr>
          <w:trHeight w:val="580"/>
        </w:trPr>
        <w:tc>
          <w:tcPr>
            <w:tcW w:w="476" w:type="pct"/>
            <w:vAlign w:val="center"/>
            <w:hideMark/>
          </w:tcPr>
          <w:p w14:paraId="566BDCB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GOBIERNO EN LINEA</w:t>
            </w:r>
          </w:p>
        </w:tc>
        <w:tc>
          <w:tcPr>
            <w:tcW w:w="444" w:type="pct"/>
            <w:noWrap/>
            <w:vAlign w:val="center"/>
            <w:hideMark/>
          </w:tcPr>
          <w:p w14:paraId="02FFBAD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7AF99D5"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6AD3E0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F322FA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135AAC4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188EEEE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3E6F59E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0D99C4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74E59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3DC505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56029D0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3D4FE3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CCBEF7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6ADD30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8E49F67" w14:textId="77777777" w:rsidTr="00581BAB">
        <w:trPr>
          <w:trHeight w:val="580"/>
        </w:trPr>
        <w:tc>
          <w:tcPr>
            <w:tcW w:w="476" w:type="pct"/>
            <w:vAlign w:val="center"/>
            <w:hideMark/>
          </w:tcPr>
          <w:p w14:paraId="7DC7B69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GOBIERNO EN LINEA</w:t>
            </w:r>
          </w:p>
        </w:tc>
        <w:tc>
          <w:tcPr>
            <w:tcW w:w="444" w:type="pct"/>
            <w:noWrap/>
            <w:vAlign w:val="center"/>
            <w:hideMark/>
          </w:tcPr>
          <w:p w14:paraId="71B3BC0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741535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027727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45E55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2060A9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6CD259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5CB767E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31B1AC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1DE63A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BA131E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4204DCB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4F9411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E7E9D7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A6B7E9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827F16E" w14:textId="77777777" w:rsidTr="00581BAB">
        <w:trPr>
          <w:trHeight w:val="580"/>
        </w:trPr>
        <w:tc>
          <w:tcPr>
            <w:tcW w:w="476" w:type="pct"/>
            <w:vAlign w:val="center"/>
            <w:hideMark/>
          </w:tcPr>
          <w:p w14:paraId="25C41AD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GOBIERNO EN LINEA</w:t>
            </w:r>
          </w:p>
        </w:tc>
        <w:tc>
          <w:tcPr>
            <w:tcW w:w="444" w:type="pct"/>
            <w:noWrap/>
            <w:vAlign w:val="center"/>
            <w:hideMark/>
          </w:tcPr>
          <w:p w14:paraId="6F4798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8AF8F60"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21C20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3C14EB8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99CBD0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5D0BF8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2F4B18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EFBD4E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E23F05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3C849F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$ 4.155.197</w:t>
            </w:r>
          </w:p>
        </w:tc>
        <w:tc>
          <w:tcPr>
            <w:tcW w:w="461" w:type="pct"/>
            <w:noWrap/>
            <w:vAlign w:val="center"/>
            <w:hideMark/>
          </w:tcPr>
          <w:p w14:paraId="45CB6FF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$ 88.098.833</w:t>
            </w:r>
          </w:p>
        </w:tc>
        <w:tc>
          <w:tcPr>
            <w:tcW w:w="359" w:type="pct"/>
            <w:vAlign w:val="center"/>
            <w:hideMark/>
          </w:tcPr>
          <w:p w14:paraId="28921BC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0840C07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3723816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1491FCB" w14:textId="77777777" w:rsidTr="00581BAB">
        <w:trPr>
          <w:trHeight w:val="580"/>
        </w:trPr>
        <w:tc>
          <w:tcPr>
            <w:tcW w:w="476" w:type="pct"/>
            <w:vAlign w:val="center"/>
            <w:hideMark/>
          </w:tcPr>
          <w:p w14:paraId="5F65FED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GOBIERNO EN LINEA</w:t>
            </w:r>
          </w:p>
        </w:tc>
        <w:tc>
          <w:tcPr>
            <w:tcW w:w="444" w:type="pct"/>
            <w:noWrap/>
            <w:vAlign w:val="center"/>
            <w:hideMark/>
          </w:tcPr>
          <w:p w14:paraId="66EDB3C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4816ABF0"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8CEFD7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7DD971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AF937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45DE78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02AFAC8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87AF7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079EE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0BE576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$ 4.155.197</w:t>
            </w:r>
          </w:p>
        </w:tc>
        <w:tc>
          <w:tcPr>
            <w:tcW w:w="461" w:type="pct"/>
            <w:noWrap/>
            <w:vAlign w:val="center"/>
            <w:hideMark/>
          </w:tcPr>
          <w:p w14:paraId="112C9E4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$ 88.098.833</w:t>
            </w:r>
          </w:p>
        </w:tc>
        <w:tc>
          <w:tcPr>
            <w:tcW w:w="359" w:type="pct"/>
            <w:vAlign w:val="center"/>
            <w:hideMark/>
          </w:tcPr>
          <w:p w14:paraId="77C1E88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5028D3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DF0285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5CDFDC8" w14:textId="77777777" w:rsidTr="00581BAB">
        <w:trPr>
          <w:trHeight w:val="580"/>
        </w:trPr>
        <w:tc>
          <w:tcPr>
            <w:tcW w:w="476" w:type="pct"/>
            <w:vAlign w:val="center"/>
            <w:hideMark/>
          </w:tcPr>
          <w:p w14:paraId="1D55AEC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GOBIERNO EN LINEA</w:t>
            </w:r>
          </w:p>
        </w:tc>
        <w:tc>
          <w:tcPr>
            <w:tcW w:w="444" w:type="pct"/>
            <w:noWrap/>
            <w:vAlign w:val="center"/>
            <w:hideMark/>
          </w:tcPr>
          <w:p w14:paraId="7B1FB24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0A075CC2"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77E47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229689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0427B1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01D2509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C69EAA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65BB4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72B6D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80B282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$ 1.617.277</w:t>
            </w:r>
          </w:p>
        </w:tc>
        <w:tc>
          <w:tcPr>
            <w:tcW w:w="461" w:type="pct"/>
            <w:noWrap/>
            <w:vAlign w:val="center"/>
            <w:hideMark/>
          </w:tcPr>
          <w:p w14:paraId="4F0F922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$ 36.285.484</w:t>
            </w:r>
          </w:p>
        </w:tc>
        <w:tc>
          <w:tcPr>
            <w:tcW w:w="359" w:type="pct"/>
            <w:vAlign w:val="center"/>
            <w:hideMark/>
          </w:tcPr>
          <w:p w14:paraId="236752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DC5075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AB8277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EE69F56" w14:textId="77777777" w:rsidTr="00581BAB">
        <w:trPr>
          <w:trHeight w:val="580"/>
        </w:trPr>
        <w:tc>
          <w:tcPr>
            <w:tcW w:w="476" w:type="pct"/>
            <w:vAlign w:val="center"/>
            <w:hideMark/>
          </w:tcPr>
          <w:p w14:paraId="6A8DB2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ESTANDARES Y ARQUITECTURA DE TECNOLOGIAS DE LA INFORMACION</w:t>
            </w:r>
          </w:p>
        </w:tc>
        <w:tc>
          <w:tcPr>
            <w:tcW w:w="444" w:type="pct"/>
            <w:noWrap/>
            <w:vAlign w:val="center"/>
            <w:hideMark/>
          </w:tcPr>
          <w:p w14:paraId="5902F87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20279D1"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40834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19D4AE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F402DE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2C2DB4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084042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39F39C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E77A4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EE76CE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7F4A8E1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6A3A324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5A83F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29C3D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2B92D71" w14:textId="77777777" w:rsidTr="00581BAB">
        <w:trPr>
          <w:trHeight w:val="580"/>
        </w:trPr>
        <w:tc>
          <w:tcPr>
            <w:tcW w:w="476" w:type="pct"/>
            <w:vAlign w:val="center"/>
            <w:hideMark/>
          </w:tcPr>
          <w:p w14:paraId="607B6CF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SUBDIRECCION DE ESTANDARES Y ARQUITECTURA DE TECNOLOGIAS DE LA INFORMACION</w:t>
            </w:r>
          </w:p>
        </w:tc>
        <w:tc>
          <w:tcPr>
            <w:tcW w:w="444" w:type="pct"/>
            <w:noWrap/>
            <w:vAlign w:val="center"/>
            <w:hideMark/>
          </w:tcPr>
          <w:p w14:paraId="7A10784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4E3243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8F2407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09F8B7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3B7233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23CF930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6D4978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6AA57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FED666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17E87B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3E2A1CF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70A668F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B15331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755696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541E112" w14:textId="77777777" w:rsidTr="00581BAB">
        <w:trPr>
          <w:trHeight w:val="580"/>
        </w:trPr>
        <w:tc>
          <w:tcPr>
            <w:tcW w:w="476" w:type="pct"/>
            <w:vAlign w:val="center"/>
            <w:hideMark/>
          </w:tcPr>
          <w:p w14:paraId="75113B8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ESTANDARES Y ARQUITECTURA DE TECNOLOGIAS DE LA INFORMACION</w:t>
            </w:r>
          </w:p>
        </w:tc>
        <w:tc>
          <w:tcPr>
            <w:tcW w:w="444" w:type="pct"/>
            <w:noWrap/>
            <w:vAlign w:val="center"/>
            <w:hideMark/>
          </w:tcPr>
          <w:p w14:paraId="31250D4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57AF37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8DC2A6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1536E3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8B6E6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1BC2201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015700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1C7AE5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4790E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32CA0B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$ 4.155.197</w:t>
            </w:r>
          </w:p>
        </w:tc>
        <w:tc>
          <w:tcPr>
            <w:tcW w:w="461" w:type="pct"/>
            <w:noWrap/>
            <w:vAlign w:val="center"/>
            <w:hideMark/>
          </w:tcPr>
          <w:p w14:paraId="321D6D0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$ 88.098.833</w:t>
            </w:r>
          </w:p>
        </w:tc>
        <w:tc>
          <w:tcPr>
            <w:tcW w:w="359" w:type="pct"/>
            <w:vAlign w:val="center"/>
            <w:hideMark/>
          </w:tcPr>
          <w:p w14:paraId="2DECB7B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D51430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184F89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08BF9E8" w14:textId="77777777" w:rsidTr="00581BAB">
        <w:trPr>
          <w:trHeight w:val="580"/>
        </w:trPr>
        <w:tc>
          <w:tcPr>
            <w:tcW w:w="476" w:type="pct"/>
            <w:vAlign w:val="center"/>
            <w:hideMark/>
          </w:tcPr>
          <w:p w14:paraId="0B64411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ESTANDARES Y ARQUITECTURA DE TECNOLOGIAS DE LA INFORMACION</w:t>
            </w:r>
          </w:p>
        </w:tc>
        <w:tc>
          <w:tcPr>
            <w:tcW w:w="444" w:type="pct"/>
            <w:noWrap/>
            <w:vAlign w:val="center"/>
            <w:hideMark/>
          </w:tcPr>
          <w:p w14:paraId="2020CE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595DD2C"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152ABF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5B9CDBE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2BAE1D3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51A2BD0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6B3AF3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F8D682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EE107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9E476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$ 4.155.197</w:t>
            </w:r>
          </w:p>
        </w:tc>
        <w:tc>
          <w:tcPr>
            <w:tcW w:w="461" w:type="pct"/>
            <w:noWrap/>
            <w:vAlign w:val="center"/>
            <w:hideMark/>
          </w:tcPr>
          <w:p w14:paraId="6C99F5B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$ 88.098.833</w:t>
            </w:r>
          </w:p>
        </w:tc>
        <w:tc>
          <w:tcPr>
            <w:tcW w:w="359" w:type="pct"/>
            <w:vAlign w:val="center"/>
            <w:hideMark/>
          </w:tcPr>
          <w:p w14:paraId="6974D76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2788DE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5E941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CC47A90" w14:textId="77777777" w:rsidTr="00581BAB">
        <w:trPr>
          <w:trHeight w:val="580"/>
        </w:trPr>
        <w:tc>
          <w:tcPr>
            <w:tcW w:w="476" w:type="pct"/>
            <w:vAlign w:val="center"/>
            <w:hideMark/>
          </w:tcPr>
          <w:p w14:paraId="14FEF1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SUBDIRECCION DE ESTANDARES Y ARQUITECTURA DE TECNOLOGIAS DE LA INFORMACION</w:t>
            </w:r>
          </w:p>
        </w:tc>
        <w:tc>
          <w:tcPr>
            <w:tcW w:w="444" w:type="pct"/>
            <w:noWrap/>
            <w:vAlign w:val="center"/>
            <w:hideMark/>
          </w:tcPr>
          <w:p w14:paraId="138877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5669996"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C1F04B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D04D46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4D5500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5102331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5C6E5FA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1587E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AF075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5E152E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$ 3.758.304</w:t>
            </w:r>
          </w:p>
        </w:tc>
        <w:tc>
          <w:tcPr>
            <w:tcW w:w="461" w:type="pct"/>
            <w:noWrap/>
            <w:vAlign w:val="center"/>
            <w:hideMark/>
          </w:tcPr>
          <w:p w14:paraId="7036958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$ 79.682.194</w:t>
            </w:r>
          </w:p>
        </w:tc>
        <w:tc>
          <w:tcPr>
            <w:tcW w:w="359" w:type="pct"/>
            <w:vAlign w:val="center"/>
            <w:hideMark/>
          </w:tcPr>
          <w:p w14:paraId="7913308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03AD9F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CC857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26E8B79" w14:textId="77777777" w:rsidTr="00581BAB">
        <w:trPr>
          <w:trHeight w:val="580"/>
        </w:trPr>
        <w:tc>
          <w:tcPr>
            <w:tcW w:w="476" w:type="pct"/>
            <w:vAlign w:val="center"/>
            <w:hideMark/>
          </w:tcPr>
          <w:p w14:paraId="289EC8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ESTANDARES Y ARQUITECTURA DE TECNOLOGIAS DE LA INFORMACION</w:t>
            </w:r>
          </w:p>
        </w:tc>
        <w:tc>
          <w:tcPr>
            <w:tcW w:w="444" w:type="pct"/>
            <w:noWrap/>
            <w:vAlign w:val="center"/>
            <w:hideMark/>
          </w:tcPr>
          <w:p w14:paraId="6E88FA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w:t>
            </w:r>
          </w:p>
        </w:tc>
        <w:tc>
          <w:tcPr>
            <w:tcW w:w="358" w:type="pct"/>
            <w:vAlign w:val="center"/>
            <w:hideMark/>
          </w:tcPr>
          <w:p w14:paraId="1810C7ED"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6D27B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 Operativo</w:t>
            </w:r>
          </w:p>
        </w:tc>
        <w:tc>
          <w:tcPr>
            <w:tcW w:w="286" w:type="pct"/>
            <w:noWrap/>
            <w:vAlign w:val="center"/>
            <w:hideMark/>
          </w:tcPr>
          <w:p w14:paraId="63DF9EF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3132</w:t>
            </w:r>
          </w:p>
        </w:tc>
        <w:tc>
          <w:tcPr>
            <w:tcW w:w="143" w:type="pct"/>
            <w:noWrap/>
            <w:vAlign w:val="center"/>
            <w:hideMark/>
          </w:tcPr>
          <w:p w14:paraId="14E28B5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442" w:type="pct"/>
            <w:noWrap/>
            <w:vAlign w:val="center"/>
            <w:hideMark/>
          </w:tcPr>
          <w:p w14:paraId="5208CDD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36CCA7C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44CBFB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F632A6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A5E1B8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$ 1.747.269</w:t>
            </w:r>
          </w:p>
        </w:tc>
        <w:tc>
          <w:tcPr>
            <w:tcW w:w="461" w:type="pct"/>
            <w:noWrap/>
            <w:vAlign w:val="center"/>
            <w:hideMark/>
          </w:tcPr>
          <w:p w14:paraId="1753557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$ 37.075.814</w:t>
            </w:r>
          </w:p>
        </w:tc>
        <w:tc>
          <w:tcPr>
            <w:tcW w:w="359" w:type="pct"/>
            <w:vAlign w:val="center"/>
            <w:hideMark/>
          </w:tcPr>
          <w:p w14:paraId="7302E2B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0C0659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005327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33BA287" w14:textId="77777777" w:rsidTr="00581BAB">
        <w:trPr>
          <w:trHeight w:val="580"/>
        </w:trPr>
        <w:tc>
          <w:tcPr>
            <w:tcW w:w="476" w:type="pct"/>
            <w:vAlign w:val="center"/>
            <w:hideMark/>
          </w:tcPr>
          <w:p w14:paraId="45E9854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ESTANDARES Y ARQUITECTURA DE TECNOLOGIAS DE LA INFORMACION</w:t>
            </w:r>
          </w:p>
        </w:tc>
        <w:tc>
          <w:tcPr>
            <w:tcW w:w="444" w:type="pct"/>
            <w:noWrap/>
            <w:vAlign w:val="center"/>
            <w:hideMark/>
          </w:tcPr>
          <w:p w14:paraId="2AAB318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049843D1"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06E63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05F5606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3180AE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19</w:t>
            </w:r>
          </w:p>
        </w:tc>
        <w:tc>
          <w:tcPr>
            <w:tcW w:w="442" w:type="pct"/>
            <w:noWrap/>
            <w:vAlign w:val="center"/>
            <w:hideMark/>
          </w:tcPr>
          <w:p w14:paraId="30A1357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338DA1F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B8AC13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5224D7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001BD5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$ 1.700.148</w:t>
            </w:r>
          </w:p>
        </w:tc>
        <w:tc>
          <w:tcPr>
            <w:tcW w:w="461" w:type="pct"/>
            <w:noWrap/>
            <w:vAlign w:val="center"/>
            <w:hideMark/>
          </w:tcPr>
          <w:p w14:paraId="1DC8C18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$ 36.051.392</w:t>
            </w:r>
          </w:p>
        </w:tc>
        <w:tc>
          <w:tcPr>
            <w:tcW w:w="359" w:type="pct"/>
            <w:vAlign w:val="center"/>
            <w:hideMark/>
          </w:tcPr>
          <w:p w14:paraId="39B5A14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7F9DC7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78BA4B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100F661" w14:textId="77777777" w:rsidTr="00581BAB">
        <w:trPr>
          <w:trHeight w:val="580"/>
        </w:trPr>
        <w:tc>
          <w:tcPr>
            <w:tcW w:w="476" w:type="pct"/>
            <w:vAlign w:val="center"/>
            <w:hideMark/>
          </w:tcPr>
          <w:p w14:paraId="01D6F3E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DIRECCION DE TRANSFORMACION DIGITAL</w:t>
            </w:r>
          </w:p>
        </w:tc>
        <w:tc>
          <w:tcPr>
            <w:tcW w:w="444" w:type="pct"/>
            <w:noWrap/>
            <w:vAlign w:val="center"/>
            <w:hideMark/>
          </w:tcPr>
          <w:p w14:paraId="2E57BD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6FEACF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33F8A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57B5196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599B532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36D148B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15DEAC7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A8BC0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E52A2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321F6A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08FFF62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5E920F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476089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F3360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2215EEC" w14:textId="77777777" w:rsidTr="00581BAB">
        <w:trPr>
          <w:trHeight w:val="580"/>
        </w:trPr>
        <w:tc>
          <w:tcPr>
            <w:tcW w:w="476" w:type="pct"/>
            <w:vAlign w:val="center"/>
            <w:hideMark/>
          </w:tcPr>
          <w:p w14:paraId="2CF8D3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TRANSFORMACION DIGITAL</w:t>
            </w:r>
          </w:p>
        </w:tc>
        <w:tc>
          <w:tcPr>
            <w:tcW w:w="444" w:type="pct"/>
            <w:noWrap/>
            <w:vAlign w:val="center"/>
            <w:hideMark/>
          </w:tcPr>
          <w:p w14:paraId="60DFAD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018E85B"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696A37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C0A76E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88085D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259C32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43E89D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E3C047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F83CB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E1952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2C89984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35A48D2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4C6E5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D62609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FC8A9A6" w14:textId="77777777" w:rsidTr="00581BAB">
        <w:trPr>
          <w:trHeight w:val="580"/>
        </w:trPr>
        <w:tc>
          <w:tcPr>
            <w:tcW w:w="476" w:type="pct"/>
            <w:vAlign w:val="center"/>
            <w:hideMark/>
          </w:tcPr>
          <w:p w14:paraId="75434F2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TRANSFORMACION DIGITAL</w:t>
            </w:r>
          </w:p>
        </w:tc>
        <w:tc>
          <w:tcPr>
            <w:tcW w:w="444" w:type="pct"/>
            <w:noWrap/>
            <w:vAlign w:val="center"/>
            <w:hideMark/>
          </w:tcPr>
          <w:p w14:paraId="3241BAE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EAC2170"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C8B804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1EC525A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C41FC7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5A7F2CA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5BE20C0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9F4CD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F694C0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5963F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$ 4.155.197</w:t>
            </w:r>
          </w:p>
        </w:tc>
        <w:tc>
          <w:tcPr>
            <w:tcW w:w="461" w:type="pct"/>
            <w:noWrap/>
            <w:vAlign w:val="center"/>
            <w:hideMark/>
          </w:tcPr>
          <w:p w14:paraId="0010AEA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$ 88.098.833</w:t>
            </w:r>
          </w:p>
        </w:tc>
        <w:tc>
          <w:tcPr>
            <w:tcW w:w="359" w:type="pct"/>
            <w:vAlign w:val="center"/>
            <w:hideMark/>
          </w:tcPr>
          <w:p w14:paraId="1B084F5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8D8E2A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37BCF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FCC3167" w14:textId="77777777" w:rsidTr="00581BAB">
        <w:trPr>
          <w:trHeight w:val="580"/>
        </w:trPr>
        <w:tc>
          <w:tcPr>
            <w:tcW w:w="476" w:type="pct"/>
            <w:vAlign w:val="center"/>
            <w:hideMark/>
          </w:tcPr>
          <w:p w14:paraId="3021222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TRANSFORMACION DIGITAL</w:t>
            </w:r>
          </w:p>
        </w:tc>
        <w:tc>
          <w:tcPr>
            <w:tcW w:w="444" w:type="pct"/>
            <w:noWrap/>
            <w:vAlign w:val="center"/>
            <w:hideMark/>
          </w:tcPr>
          <w:p w14:paraId="02279AF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446FDD8D"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293477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37285C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2277E2D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19</w:t>
            </w:r>
          </w:p>
        </w:tc>
        <w:tc>
          <w:tcPr>
            <w:tcW w:w="442" w:type="pct"/>
            <w:noWrap/>
            <w:vAlign w:val="center"/>
            <w:hideMark/>
          </w:tcPr>
          <w:p w14:paraId="6C45257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33BB599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569C0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51C90E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3EFF19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$ 1.700.148</w:t>
            </w:r>
          </w:p>
        </w:tc>
        <w:tc>
          <w:tcPr>
            <w:tcW w:w="461" w:type="pct"/>
            <w:noWrap/>
            <w:vAlign w:val="center"/>
            <w:hideMark/>
          </w:tcPr>
          <w:p w14:paraId="471326F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$ 36.051.392</w:t>
            </w:r>
          </w:p>
        </w:tc>
        <w:tc>
          <w:tcPr>
            <w:tcW w:w="359" w:type="pct"/>
            <w:vAlign w:val="center"/>
            <w:hideMark/>
          </w:tcPr>
          <w:p w14:paraId="44CB6D2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B2883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C4AE1F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5404C40" w14:textId="77777777" w:rsidTr="00581BAB">
        <w:trPr>
          <w:trHeight w:val="580"/>
        </w:trPr>
        <w:tc>
          <w:tcPr>
            <w:tcW w:w="476" w:type="pct"/>
            <w:vAlign w:val="center"/>
            <w:hideMark/>
          </w:tcPr>
          <w:p w14:paraId="2790006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SUBDIRECCION DE COMERCIO ELECTRONICO</w:t>
            </w:r>
          </w:p>
        </w:tc>
        <w:tc>
          <w:tcPr>
            <w:tcW w:w="444" w:type="pct"/>
            <w:noWrap/>
            <w:vAlign w:val="center"/>
            <w:hideMark/>
          </w:tcPr>
          <w:p w14:paraId="5A6B596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351F89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ABBBF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FB560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1C50B76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5F99A7B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24C4E10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FF92A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4E9C87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7BD3AD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5187960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5994A79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6EF67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95D242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58A1CF1" w14:textId="77777777" w:rsidTr="00581BAB">
        <w:trPr>
          <w:trHeight w:val="580"/>
        </w:trPr>
        <w:tc>
          <w:tcPr>
            <w:tcW w:w="476" w:type="pct"/>
            <w:vAlign w:val="center"/>
            <w:hideMark/>
          </w:tcPr>
          <w:p w14:paraId="2EB9FE8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COMERCIO ELECTRONICO</w:t>
            </w:r>
          </w:p>
        </w:tc>
        <w:tc>
          <w:tcPr>
            <w:tcW w:w="444" w:type="pct"/>
            <w:noWrap/>
            <w:vAlign w:val="center"/>
            <w:hideMark/>
          </w:tcPr>
          <w:p w14:paraId="3067561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75F9026"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829ADB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71FA09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205A438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41DD41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602597F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D43FD3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45594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225255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1616E03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06A359E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3BC727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F803BF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557876A" w14:textId="77777777" w:rsidTr="00581BAB">
        <w:trPr>
          <w:trHeight w:val="580"/>
        </w:trPr>
        <w:tc>
          <w:tcPr>
            <w:tcW w:w="476" w:type="pct"/>
            <w:vAlign w:val="center"/>
            <w:hideMark/>
          </w:tcPr>
          <w:p w14:paraId="7E85470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COMERCIO ELECTRONICO</w:t>
            </w:r>
          </w:p>
        </w:tc>
        <w:tc>
          <w:tcPr>
            <w:tcW w:w="444" w:type="pct"/>
            <w:noWrap/>
            <w:vAlign w:val="center"/>
            <w:hideMark/>
          </w:tcPr>
          <w:p w14:paraId="5A03C77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E070E7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FC3ECD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A60B6C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5B50307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2E5FB54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28B9FDD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24B2E6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93F88A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56A056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$ 3.758.304</w:t>
            </w:r>
          </w:p>
        </w:tc>
        <w:tc>
          <w:tcPr>
            <w:tcW w:w="461" w:type="pct"/>
            <w:noWrap/>
            <w:vAlign w:val="center"/>
            <w:hideMark/>
          </w:tcPr>
          <w:p w14:paraId="3F5CFF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$ 79.682.194</w:t>
            </w:r>
          </w:p>
        </w:tc>
        <w:tc>
          <w:tcPr>
            <w:tcW w:w="359" w:type="pct"/>
            <w:vAlign w:val="center"/>
            <w:hideMark/>
          </w:tcPr>
          <w:p w14:paraId="6DCD4F3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8647CE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218328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6F0AD32" w14:textId="77777777" w:rsidTr="00581BAB">
        <w:trPr>
          <w:trHeight w:val="580"/>
        </w:trPr>
        <w:tc>
          <w:tcPr>
            <w:tcW w:w="476" w:type="pct"/>
            <w:vAlign w:val="center"/>
            <w:hideMark/>
          </w:tcPr>
          <w:p w14:paraId="79F2B8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COMERCIO ELECTRONICO</w:t>
            </w:r>
          </w:p>
        </w:tc>
        <w:tc>
          <w:tcPr>
            <w:tcW w:w="444" w:type="pct"/>
            <w:noWrap/>
            <w:vAlign w:val="center"/>
            <w:hideMark/>
          </w:tcPr>
          <w:p w14:paraId="6FA02C7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ED74A5D"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44CD05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21E16B8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5FE5FB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14F982F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322575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77D3FA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AFFD9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4465E0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1A9139E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506768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A22B8F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11DFFF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F475BE8" w14:textId="77777777" w:rsidTr="00581BAB">
        <w:trPr>
          <w:trHeight w:val="580"/>
        </w:trPr>
        <w:tc>
          <w:tcPr>
            <w:tcW w:w="476" w:type="pct"/>
            <w:vAlign w:val="center"/>
            <w:hideMark/>
          </w:tcPr>
          <w:p w14:paraId="1A313F8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SUBDIRECCION DE DIGITALIZACION SECTORIAL</w:t>
            </w:r>
          </w:p>
        </w:tc>
        <w:tc>
          <w:tcPr>
            <w:tcW w:w="444" w:type="pct"/>
            <w:noWrap/>
            <w:vAlign w:val="center"/>
            <w:hideMark/>
          </w:tcPr>
          <w:p w14:paraId="6E5F6BF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DBD0272"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713C0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BBACCF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18562CA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3CFC8F8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01A63F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F78D5B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9AC8E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BE577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4D20F0D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03C461F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FEE1B5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C9C9D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701ADC9" w14:textId="77777777" w:rsidTr="00581BAB">
        <w:trPr>
          <w:trHeight w:val="580"/>
        </w:trPr>
        <w:tc>
          <w:tcPr>
            <w:tcW w:w="476" w:type="pct"/>
            <w:vAlign w:val="center"/>
            <w:hideMark/>
          </w:tcPr>
          <w:p w14:paraId="1F9DBD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DIGITALIZACION SECTORIAL</w:t>
            </w:r>
          </w:p>
        </w:tc>
        <w:tc>
          <w:tcPr>
            <w:tcW w:w="444" w:type="pct"/>
            <w:noWrap/>
            <w:vAlign w:val="center"/>
            <w:hideMark/>
          </w:tcPr>
          <w:p w14:paraId="018853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5EE5A92"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415863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8CA65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1797C1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33F251C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7239032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03A0B2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DCA2B3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FE7925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21E740B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3FAAB69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32AF6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232EED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245E5CF" w14:textId="77777777" w:rsidTr="00581BAB">
        <w:trPr>
          <w:trHeight w:val="580"/>
        </w:trPr>
        <w:tc>
          <w:tcPr>
            <w:tcW w:w="476" w:type="pct"/>
            <w:vAlign w:val="center"/>
            <w:hideMark/>
          </w:tcPr>
          <w:p w14:paraId="0674BF4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DIGITALIZACION SECTORIAL</w:t>
            </w:r>
          </w:p>
        </w:tc>
        <w:tc>
          <w:tcPr>
            <w:tcW w:w="444" w:type="pct"/>
            <w:noWrap/>
            <w:vAlign w:val="center"/>
            <w:hideMark/>
          </w:tcPr>
          <w:p w14:paraId="47DAD6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16A29B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0CF82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3D283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E16FC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52F0206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6118C39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E14A1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88FC11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DEF48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$ 4.155.197</w:t>
            </w:r>
          </w:p>
        </w:tc>
        <w:tc>
          <w:tcPr>
            <w:tcW w:w="461" w:type="pct"/>
            <w:noWrap/>
            <w:vAlign w:val="center"/>
            <w:hideMark/>
          </w:tcPr>
          <w:p w14:paraId="6FC6CC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$ 88.098.833</w:t>
            </w:r>
          </w:p>
        </w:tc>
        <w:tc>
          <w:tcPr>
            <w:tcW w:w="359" w:type="pct"/>
            <w:vAlign w:val="center"/>
            <w:hideMark/>
          </w:tcPr>
          <w:p w14:paraId="38ACF47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E2BB1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D5007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91281E7" w14:textId="77777777" w:rsidTr="00581BAB">
        <w:trPr>
          <w:trHeight w:val="580"/>
        </w:trPr>
        <w:tc>
          <w:tcPr>
            <w:tcW w:w="476" w:type="pct"/>
            <w:vAlign w:val="center"/>
            <w:hideMark/>
          </w:tcPr>
          <w:p w14:paraId="1E8DEB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DE DIGITALIZACION SECTORIAL</w:t>
            </w:r>
          </w:p>
        </w:tc>
        <w:tc>
          <w:tcPr>
            <w:tcW w:w="444" w:type="pct"/>
            <w:noWrap/>
            <w:vAlign w:val="center"/>
            <w:hideMark/>
          </w:tcPr>
          <w:p w14:paraId="4586C0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D9F6E69"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85B883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7A865AA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F51D33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51202D7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5A7CCAD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07EF5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1AB3C5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1367E4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$ 4.155.197</w:t>
            </w:r>
          </w:p>
        </w:tc>
        <w:tc>
          <w:tcPr>
            <w:tcW w:w="461" w:type="pct"/>
            <w:noWrap/>
            <w:vAlign w:val="center"/>
            <w:hideMark/>
          </w:tcPr>
          <w:p w14:paraId="6297DA6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$ 88.098.833</w:t>
            </w:r>
          </w:p>
        </w:tc>
        <w:tc>
          <w:tcPr>
            <w:tcW w:w="359" w:type="pct"/>
            <w:vAlign w:val="center"/>
            <w:hideMark/>
          </w:tcPr>
          <w:p w14:paraId="76A35B3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3EF42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CC768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4BF4AE5" w14:textId="77777777" w:rsidTr="00581BAB">
        <w:trPr>
          <w:trHeight w:val="580"/>
        </w:trPr>
        <w:tc>
          <w:tcPr>
            <w:tcW w:w="476" w:type="pct"/>
            <w:vAlign w:val="center"/>
            <w:hideMark/>
          </w:tcPr>
          <w:p w14:paraId="660E61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SUBDIRECCION DE DIGITALIZACION SECTORIAL</w:t>
            </w:r>
          </w:p>
        </w:tc>
        <w:tc>
          <w:tcPr>
            <w:tcW w:w="444" w:type="pct"/>
            <w:noWrap/>
            <w:vAlign w:val="center"/>
            <w:hideMark/>
          </w:tcPr>
          <w:p w14:paraId="50B672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025566F0"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15AC54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324E0DB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7770A0F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36DCC14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4DEFC9F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324B8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2D1FAF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C95D0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$ 1.617.277</w:t>
            </w:r>
          </w:p>
        </w:tc>
        <w:tc>
          <w:tcPr>
            <w:tcW w:w="461" w:type="pct"/>
            <w:noWrap/>
            <w:vAlign w:val="center"/>
            <w:hideMark/>
          </w:tcPr>
          <w:p w14:paraId="5A7C832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$ 36.285.484</w:t>
            </w:r>
          </w:p>
        </w:tc>
        <w:tc>
          <w:tcPr>
            <w:tcW w:w="359" w:type="pct"/>
            <w:vAlign w:val="center"/>
            <w:hideMark/>
          </w:tcPr>
          <w:p w14:paraId="75C0BA2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DB2201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586F05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5EAD2C1" w14:textId="77777777" w:rsidTr="00581BAB">
        <w:trPr>
          <w:trHeight w:val="580"/>
        </w:trPr>
        <w:tc>
          <w:tcPr>
            <w:tcW w:w="476" w:type="pct"/>
            <w:vAlign w:val="center"/>
            <w:hideMark/>
          </w:tcPr>
          <w:p w14:paraId="09A8EE6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DESARROLLO DE LA INDUSTRIA DE TECNOLOGÍAS DE LA INFORMACIÓN</w:t>
            </w:r>
          </w:p>
        </w:tc>
        <w:tc>
          <w:tcPr>
            <w:tcW w:w="444" w:type="pct"/>
            <w:noWrap/>
            <w:vAlign w:val="center"/>
            <w:hideMark/>
          </w:tcPr>
          <w:p w14:paraId="30CE12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CA782D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15499D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559E146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2C80E0A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6736189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215B2B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1A4BAB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79BDD6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18A0AA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07C80F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2113D2F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0921CB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065368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21DD03C" w14:textId="77777777" w:rsidTr="00581BAB">
        <w:trPr>
          <w:trHeight w:val="580"/>
        </w:trPr>
        <w:tc>
          <w:tcPr>
            <w:tcW w:w="476" w:type="pct"/>
            <w:vAlign w:val="center"/>
            <w:hideMark/>
          </w:tcPr>
          <w:p w14:paraId="2CA428E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DESARROLLO DE LA INDUSTRIA DE TECNOLOGÍAS DE LA INFORMACIÓN</w:t>
            </w:r>
          </w:p>
        </w:tc>
        <w:tc>
          <w:tcPr>
            <w:tcW w:w="444" w:type="pct"/>
            <w:noWrap/>
            <w:vAlign w:val="center"/>
            <w:hideMark/>
          </w:tcPr>
          <w:p w14:paraId="30C20A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F0FF50C"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2387E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C68A6C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25D2F1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2890CA8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55B5B7D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759978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317F9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9BD38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7B3F04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3B939FD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966B2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3E70E5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15E4BB9" w14:textId="77777777" w:rsidTr="00581BAB">
        <w:trPr>
          <w:trHeight w:val="580"/>
        </w:trPr>
        <w:tc>
          <w:tcPr>
            <w:tcW w:w="476" w:type="pct"/>
            <w:vAlign w:val="center"/>
            <w:hideMark/>
          </w:tcPr>
          <w:p w14:paraId="3CCA633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DIRECCION DE DESARROLLO DE LA INDUSTRIA DE TECNOLOGÍAS </w:t>
            </w:r>
            <w:r w:rsidRPr="00BD01A7">
              <w:rPr>
                <w:rFonts w:cstheme="minorHAnsi"/>
                <w:sz w:val="16"/>
                <w:szCs w:val="16"/>
                <w:lang w:bidi="es-ES"/>
              </w:rPr>
              <w:lastRenderedPageBreak/>
              <w:t>DE LA INFORMACIÓN</w:t>
            </w:r>
          </w:p>
        </w:tc>
        <w:tc>
          <w:tcPr>
            <w:tcW w:w="444" w:type="pct"/>
            <w:noWrap/>
            <w:vAlign w:val="center"/>
            <w:hideMark/>
          </w:tcPr>
          <w:p w14:paraId="3B4D118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PROFESIONAL</w:t>
            </w:r>
          </w:p>
        </w:tc>
        <w:tc>
          <w:tcPr>
            <w:tcW w:w="358" w:type="pct"/>
            <w:vAlign w:val="center"/>
            <w:hideMark/>
          </w:tcPr>
          <w:p w14:paraId="16A5DB4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3DB1DD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3813DD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D122F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6DB24E0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6C6920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80F43A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CA44AF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5DBEC7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410CA20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1CB08A8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3BBE7E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15FE8C6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4E0D817" w14:textId="77777777" w:rsidTr="00581BAB">
        <w:trPr>
          <w:trHeight w:val="580"/>
        </w:trPr>
        <w:tc>
          <w:tcPr>
            <w:tcW w:w="476" w:type="pct"/>
            <w:vAlign w:val="center"/>
            <w:hideMark/>
          </w:tcPr>
          <w:p w14:paraId="798BEA6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DESARROLLO DE LA INDUSTRIA DE TECNOLOGÍAS DE LA INFORMACIÓN</w:t>
            </w:r>
          </w:p>
        </w:tc>
        <w:tc>
          <w:tcPr>
            <w:tcW w:w="444" w:type="pct"/>
            <w:noWrap/>
            <w:vAlign w:val="center"/>
            <w:hideMark/>
          </w:tcPr>
          <w:p w14:paraId="07AC1E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107C2D5"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1CA67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5CF5737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4F5B3AA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79E5E8C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041F87B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8A629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985CDC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NO</w:t>
            </w:r>
          </w:p>
        </w:tc>
        <w:tc>
          <w:tcPr>
            <w:tcW w:w="374" w:type="pct"/>
            <w:noWrap/>
            <w:vAlign w:val="center"/>
            <w:hideMark/>
          </w:tcPr>
          <w:p w14:paraId="0D343A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27C2F58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7D51C2D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4AD601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A4B469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84E302D" w14:textId="77777777" w:rsidTr="00581BAB">
        <w:trPr>
          <w:trHeight w:val="580"/>
        </w:trPr>
        <w:tc>
          <w:tcPr>
            <w:tcW w:w="476" w:type="pct"/>
            <w:vAlign w:val="center"/>
            <w:hideMark/>
          </w:tcPr>
          <w:p w14:paraId="00CEC92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DESARROLLO DE LA INDUSTRIA DE TECNOLOGÍAS DE LA INFORMACIÓN</w:t>
            </w:r>
          </w:p>
        </w:tc>
        <w:tc>
          <w:tcPr>
            <w:tcW w:w="444" w:type="pct"/>
            <w:noWrap/>
            <w:vAlign w:val="center"/>
            <w:hideMark/>
          </w:tcPr>
          <w:p w14:paraId="18073B4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87ACEE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A60D9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0835BF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4A6C9D6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43DF3D8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66474EE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8AC153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CB5E7F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991EA6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7DD9E67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2B6BC29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01506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1B3C30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5EB50BD" w14:textId="77777777" w:rsidTr="00581BAB">
        <w:trPr>
          <w:trHeight w:val="580"/>
        </w:trPr>
        <w:tc>
          <w:tcPr>
            <w:tcW w:w="476" w:type="pct"/>
            <w:vAlign w:val="center"/>
            <w:hideMark/>
          </w:tcPr>
          <w:p w14:paraId="3A9AE42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DIRECCION DE DESARROLLO DE LA INDUSTRIA DE TECNOLOGÍAS DE LA INFORMACIÓN</w:t>
            </w:r>
          </w:p>
        </w:tc>
        <w:tc>
          <w:tcPr>
            <w:tcW w:w="444" w:type="pct"/>
            <w:noWrap/>
            <w:vAlign w:val="center"/>
            <w:hideMark/>
          </w:tcPr>
          <w:p w14:paraId="632F49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81C752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Grupo Interno de Trabajo de presupuesto - Subdirección Financiera</w:t>
            </w:r>
          </w:p>
        </w:tc>
        <w:tc>
          <w:tcPr>
            <w:tcW w:w="462" w:type="pct"/>
            <w:noWrap/>
            <w:vAlign w:val="center"/>
            <w:hideMark/>
          </w:tcPr>
          <w:p w14:paraId="66C733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2FCA56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3162137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1A90CAA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3FBAD85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E0A1E2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5339FD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88928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10EFCEF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$ 106.666.418</w:t>
            </w:r>
          </w:p>
        </w:tc>
        <w:tc>
          <w:tcPr>
            <w:tcW w:w="359" w:type="pct"/>
            <w:vAlign w:val="center"/>
            <w:hideMark/>
          </w:tcPr>
          <w:p w14:paraId="5AE3A8E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AD48C1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70E98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DE381D8" w14:textId="77777777" w:rsidTr="00581BAB">
        <w:trPr>
          <w:trHeight w:val="580"/>
        </w:trPr>
        <w:tc>
          <w:tcPr>
            <w:tcW w:w="476" w:type="pct"/>
            <w:vAlign w:val="center"/>
            <w:hideMark/>
          </w:tcPr>
          <w:p w14:paraId="2F85107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DIRECCION DE DESARROLLO DE LA INDUSTRIA DE TECNOLOGÍAS DE LA INFORMACIÓN</w:t>
            </w:r>
          </w:p>
        </w:tc>
        <w:tc>
          <w:tcPr>
            <w:tcW w:w="444" w:type="pct"/>
            <w:noWrap/>
            <w:vAlign w:val="center"/>
            <w:hideMark/>
          </w:tcPr>
          <w:p w14:paraId="1ED4983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5CE055A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54332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1E03863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08414A8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19</w:t>
            </w:r>
          </w:p>
        </w:tc>
        <w:tc>
          <w:tcPr>
            <w:tcW w:w="442" w:type="pct"/>
            <w:noWrap/>
            <w:vAlign w:val="center"/>
            <w:hideMark/>
          </w:tcPr>
          <w:p w14:paraId="4BD495E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153" w:type="pct"/>
            <w:noWrap/>
            <w:vAlign w:val="center"/>
            <w:hideMark/>
          </w:tcPr>
          <w:p w14:paraId="3588751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F01FFC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ABF37A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4C62BB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$ 1.700.148</w:t>
            </w:r>
          </w:p>
        </w:tc>
        <w:tc>
          <w:tcPr>
            <w:tcW w:w="461" w:type="pct"/>
            <w:noWrap/>
            <w:vAlign w:val="center"/>
            <w:hideMark/>
          </w:tcPr>
          <w:p w14:paraId="31884B4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$ 36.051.392</w:t>
            </w:r>
          </w:p>
        </w:tc>
        <w:tc>
          <w:tcPr>
            <w:tcW w:w="359" w:type="pct"/>
            <w:vAlign w:val="center"/>
            <w:hideMark/>
          </w:tcPr>
          <w:p w14:paraId="54BD7C7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45C197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C492A2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875C2C9" w14:textId="77777777" w:rsidTr="00581BAB">
        <w:trPr>
          <w:trHeight w:val="870"/>
        </w:trPr>
        <w:tc>
          <w:tcPr>
            <w:tcW w:w="476" w:type="pct"/>
            <w:vAlign w:val="center"/>
            <w:hideMark/>
          </w:tcPr>
          <w:p w14:paraId="1BF92D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SECRETARIA GENERAL</w:t>
            </w:r>
          </w:p>
        </w:tc>
        <w:tc>
          <w:tcPr>
            <w:tcW w:w="444" w:type="pct"/>
            <w:noWrap/>
            <w:vAlign w:val="center"/>
            <w:hideMark/>
          </w:tcPr>
          <w:p w14:paraId="41569F8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358" w:type="pct"/>
            <w:vAlign w:val="center"/>
            <w:hideMark/>
          </w:tcPr>
          <w:p w14:paraId="33337F5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Grupo Interno de Trabajo de Notificaciones - Subdirección Administrativa y de Gestión Humana</w:t>
            </w:r>
          </w:p>
        </w:tc>
        <w:tc>
          <w:tcPr>
            <w:tcW w:w="462" w:type="pct"/>
            <w:noWrap/>
            <w:vAlign w:val="center"/>
            <w:hideMark/>
          </w:tcPr>
          <w:p w14:paraId="59A949B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286" w:type="pct"/>
            <w:noWrap/>
            <w:vAlign w:val="center"/>
            <w:hideMark/>
          </w:tcPr>
          <w:p w14:paraId="4E7E60F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1020</w:t>
            </w:r>
          </w:p>
        </w:tc>
        <w:tc>
          <w:tcPr>
            <w:tcW w:w="143" w:type="pct"/>
            <w:noWrap/>
            <w:vAlign w:val="center"/>
            <w:hideMark/>
          </w:tcPr>
          <w:p w14:paraId="615A383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12</w:t>
            </w:r>
          </w:p>
        </w:tc>
        <w:tc>
          <w:tcPr>
            <w:tcW w:w="442" w:type="pct"/>
            <w:noWrap/>
            <w:vAlign w:val="center"/>
            <w:hideMark/>
          </w:tcPr>
          <w:p w14:paraId="5D2AC1E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4C5DE92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9C5568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295541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5C777B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$ 7.058.803</w:t>
            </w:r>
          </w:p>
        </w:tc>
        <w:tc>
          <w:tcPr>
            <w:tcW w:w="461" w:type="pct"/>
            <w:noWrap/>
            <w:vAlign w:val="center"/>
            <w:hideMark/>
          </w:tcPr>
          <w:p w14:paraId="7048189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$ 195.664.585</w:t>
            </w:r>
          </w:p>
        </w:tc>
        <w:tc>
          <w:tcPr>
            <w:tcW w:w="359" w:type="pct"/>
            <w:vAlign w:val="center"/>
            <w:hideMark/>
          </w:tcPr>
          <w:p w14:paraId="18E36D4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7E35D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877D6B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327BD16" w14:textId="77777777" w:rsidTr="00581BAB">
        <w:trPr>
          <w:trHeight w:val="580"/>
        </w:trPr>
        <w:tc>
          <w:tcPr>
            <w:tcW w:w="476" w:type="pct"/>
            <w:vAlign w:val="center"/>
            <w:hideMark/>
          </w:tcPr>
          <w:p w14:paraId="68BE86B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SECRETARIA GENERAL</w:t>
            </w:r>
          </w:p>
        </w:tc>
        <w:tc>
          <w:tcPr>
            <w:tcW w:w="444" w:type="pct"/>
            <w:noWrap/>
            <w:vAlign w:val="center"/>
            <w:hideMark/>
          </w:tcPr>
          <w:p w14:paraId="7042F15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330C4A2"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0F45FC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A0B48D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DF5F0A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23</w:t>
            </w:r>
          </w:p>
        </w:tc>
        <w:tc>
          <w:tcPr>
            <w:tcW w:w="442" w:type="pct"/>
            <w:noWrap/>
            <w:vAlign w:val="center"/>
            <w:hideMark/>
          </w:tcPr>
          <w:p w14:paraId="0F1E891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217D2CD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A2D070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C73346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AADB7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$ 7.117.265</w:t>
            </w:r>
          </w:p>
        </w:tc>
        <w:tc>
          <w:tcPr>
            <w:tcW w:w="461" w:type="pct"/>
            <w:noWrap/>
            <w:vAlign w:val="center"/>
            <w:hideMark/>
          </w:tcPr>
          <w:p w14:paraId="356739D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$ 150.874.349</w:t>
            </w:r>
          </w:p>
        </w:tc>
        <w:tc>
          <w:tcPr>
            <w:tcW w:w="359" w:type="pct"/>
            <w:vAlign w:val="center"/>
            <w:hideMark/>
          </w:tcPr>
          <w:p w14:paraId="5421FD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7057F5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8F326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FF3F2D0" w14:textId="77777777" w:rsidTr="00581BAB">
        <w:trPr>
          <w:trHeight w:val="580"/>
        </w:trPr>
        <w:tc>
          <w:tcPr>
            <w:tcW w:w="476" w:type="pct"/>
            <w:vAlign w:val="center"/>
            <w:hideMark/>
          </w:tcPr>
          <w:p w14:paraId="368DE10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SECRETARIA GENERAL</w:t>
            </w:r>
          </w:p>
        </w:tc>
        <w:tc>
          <w:tcPr>
            <w:tcW w:w="444" w:type="pct"/>
            <w:noWrap/>
            <w:vAlign w:val="center"/>
            <w:hideMark/>
          </w:tcPr>
          <w:p w14:paraId="7BFF139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3A0B68C"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787CF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01E4C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5605E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23</w:t>
            </w:r>
          </w:p>
        </w:tc>
        <w:tc>
          <w:tcPr>
            <w:tcW w:w="442" w:type="pct"/>
            <w:noWrap/>
            <w:vAlign w:val="center"/>
            <w:hideMark/>
          </w:tcPr>
          <w:p w14:paraId="3D14B09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5DC7043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6F8B14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DB4E2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F56CBB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$ 7.117.265</w:t>
            </w:r>
          </w:p>
        </w:tc>
        <w:tc>
          <w:tcPr>
            <w:tcW w:w="461" w:type="pct"/>
            <w:noWrap/>
            <w:vAlign w:val="center"/>
            <w:hideMark/>
          </w:tcPr>
          <w:p w14:paraId="5FD1273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$ 150.874.349</w:t>
            </w:r>
          </w:p>
        </w:tc>
        <w:tc>
          <w:tcPr>
            <w:tcW w:w="359" w:type="pct"/>
            <w:vAlign w:val="center"/>
            <w:hideMark/>
          </w:tcPr>
          <w:p w14:paraId="75DAEBC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A94405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474CD4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F8ACC12" w14:textId="77777777" w:rsidTr="00581BAB">
        <w:trPr>
          <w:trHeight w:val="1160"/>
        </w:trPr>
        <w:tc>
          <w:tcPr>
            <w:tcW w:w="476" w:type="pct"/>
            <w:vAlign w:val="center"/>
            <w:hideMark/>
          </w:tcPr>
          <w:p w14:paraId="6CB6DD1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SECRETARIA GENERAL</w:t>
            </w:r>
          </w:p>
        </w:tc>
        <w:tc>
          <w:tcPr>
            <w:tcW w:w="444" w:type="pct"/>
            <w:noWrap/>
            <w:vAlign w:val="center"/>
            <w:hideMark/>
          </w:tcPr>
          <w:p w14:paraId="3E4DB3A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45F1A29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Grupo Interno de Trabajo de Fortalecimiento de las Relaciones con los Grupos de Interés - Subdirección Administrativa y de Gestión Humana</w:t>
            </w:r>
          </w:p>
        </w:tc>
        <w:tc>
          <w:tcPr>
            <w:tcW w:w="462" w:type="pct"/>
            <w:noWrap/>
            <w:vAlign w:val="center"/>
            <w:hideMark/>
          </w:tcPr>
          <w:p w14:paraId="61F6AE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F9FC08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3EAA169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1E31A25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712E4E6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883B5D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FE3D7E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2DE170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0D2723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$ 149.109.005</w:t>
            </w:r>
          </w:p>
        </w:tc>
        <w:tc>
          <w:tcPr>
            <w:tcW w:w="359" w:type="pct"/>
            <w:vAlign w:val="center"/>
            <w:hideMark/>
          </w:tcPr>
          <w:p w14:paraId="319017B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FEA6A9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F0936D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D312C13" w14:textId="77777777" w:rsidTr="00581BAB">
        <w:trPr>
          <w:trHeight w:val="580"/>
        </w:trPr>
        <w:tc>
          <w:tcPr>
            <w:tcW w:w="476" w:type="pct"/>
            <w:vAlign w:val="center"/>
            <w:hideMark/>
          </w:tcPr>
          <w:p w14:paraId="0AC3BE3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SECRETARIA GENERAL</w:t>
            </w:r>
          </w:p>
        </w:tc>
        <w:tc>
          <w:tcPr>
            <w:tcW w:w="444" w:type="pct"/>
            <w:noWrap/>
            <w:vAlign w:val="center"/>
            <w:hideMark/>
          </w:tcPr>
          <w:p w14:paraId="1263DD6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C327BF6"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7CA4C4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6DD3DA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093CF5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71853C7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1F6DFD7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9A0D2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9AF11A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C443D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00FE2CA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3203B5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534CFCA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4B85F5B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21AE161" w14:textId="77777777" w:rsidTr="00581BAB">
        <w:trPr>
          <w:trHeight w:val="580"/>
        </w:trPr>
        <w:tc>
          <w:tcPr>
            <w:tcW w:w="476" w:type="pct"/>
            <w:vAlign w:val="center"/>
            <w:hideMark/>
          </w:tcPr>
          <w:p w14:paraId="1274BBA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SECRETARIA GENERAL</w:t>
            </w:r>
          </w:p>
        </w:tc>
        <w:tc>
          <w:tcPr>
            <w:tcW w:w="444" w:type="pct"/>
            <w:noWrap/>
            <w:vAlign w:val="center"/>
            <w:hideMark/>
          </w:tcPr>
          <w:p w14:paraId="234EEA8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5880B1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F1F621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2026D7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522F0E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723FD6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160C13E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8650C2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78F9EE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BCF543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4BDD9A9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0F8074F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E12EC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6F8CE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FA6F144" w14:textId="77777777" w:rsidTr="00581BAB">
        <w:trPr>
          <w:trHeight w:val="580"/>
        </w:trPr>
        <w:tc>
          <w:tcPr>
            <w:tcW w:w="476" w:type="pct"/>
            <w:vAlign w:val="center"/>
            <w:hideMark/>
          </w:tcPr>
          <w:p w14:paraId="6C4534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SECRETARIA GENERAL</w:t>
            </w:r>
          </w:p>
        </w:tc>
        <w:tc>
          <w:tcPr>
            <w:tcW w:w="444" w:type="pct"/>
            <w:noWrap/>
            <w:vAlign w:val="center"/>
            <w:hideMark/>
          </w:tcPr>
          <w:p w14:paraId="36000D8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B12D69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CC053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59520E2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3BF4F3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3F3D148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25490FF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EF6C5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C07B8B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F45B2B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1FE63B2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5E78EA4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FC0000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3CDF7C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C51D6C8" w14:textId="77777777" w:rsidTr="00581BAB">
        <w:trPr>
          <w:trHeight w:val="580"/>
        </w:trPr>
        <w:tc>
          <w:tcPr>
            <w:tcW w:w="476" w:type="pct"/>
            <w:vAlign w:val="center"/>
            <w:hideMark/>
          </w:tcPr>
          <w:p w14:paraId="7282C07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SECRETARIA GENERAL</w:t>
            </w:r>
          </w:p>
        </w:tc>
        <w:tc>
          <w:tcPr>
            <w:tcW w:w="444" w:type="pct"/>
            <w:noWrap/>
            <w:vAlign w:val="center"/>
            <w:hideMark/>
          </w:tcPr>
          <w:p w14:paraId="1D1DFAA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224E043"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BBC21C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7B6905B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70E2F4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4637936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5D1D9DA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4359FA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839B16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85805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$ 3.758.304</w:t>
            </w:r>
          </w:p>
        </w:tc>
        <w:tc>
          <w:tcPr>
            <w:tcW w:w="461" w:type="pct"/>
            <w:noWrap/>
            <w:vAlign w:val="center"/>
            <w:hideMark/>
          </w:tcPr>
          <w:p w14:paraId="73E1733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$ 79.682.194</w:t>
            </w:r>
          </w:p>
        </w:tc>
        <w:tc>
          <w:tcPr>
            <w:tcW w:w="359" w:type="pct"/>
            <w:vAlign w:val="center"/>
            <w:hideMark/>
          </w:tcPr>
          <w:p w14:paraId="2B0DBE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93EE8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D713D8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ABC9945" w14:textId="77777777" w:rsidTr="00581BAB">
        <w:trPr>
          <w:trHeight w:val="870"/>
        </w:trPr>
        <w:tc>
          <w:tcPr>
            <w:tcW w:w="476" w:type="pct"/>
            <w:vAlign w:val="center"/>
            <w:hideMark/>
          </w:tcPr>
          <w:p w14:paraId="7AA98AB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SECRETARIA GENERAL</w:t>
            </w:r>
          </w:p>
        </w:tc>
        <w:tc>
          <w:tcPr>
            <w:tcW w:w="444" w:type="pct"/>
            <w:noWrap/>
            <w:vAlign w:val="center"/>
            <w:hideMark/>
          </w:tcPr>
          <w:p w14:paraId="553BD3C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337EA1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Grupo Interno de Trabajo de Bienes - Subdirección Administrativa y de Gestión Humana</w:t>
            </w:r>
          </w:p>
        </w:tc>
        <w:tc>
          <w:tcPr>
            <w:tcW w:w="462" w:type="pct"/>
            <w:noWrap/>
            <w:vAlign w:val="center"/>
            <w:hideMark/>
          </w:tcPr>
          <w:p w14:paraId="431C065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52C01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24502EF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w:t>
            </w:r>
          </w:p>
        </w:tc>
        <w:tc>
          <w:tcPr>
            <w:tcW w:w="442" w:type="pct"/>
            <w:noWrap/>
            <w:vAlign w:val="center"/>
            <w:hideMark/>
          </w:tcPr>
          <w:p w14:paraId="3327602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089F78A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8E46E0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E5D770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2AB3C4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$ 5.876.003</w:t>
            </w:r>
          </w:p>
        </w:tc>
        <w:tc>
          <w:tcPr>
            <w:tcW w:w="461" w:type="pct"/>
            <w:noWrap/>
            <w:vAlign w:val="center"/>
            <w:hideMark/>
          </w:tcPr>
          <w:p w14:paraId="7E3349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$ 139.912.234</w:t>
            </w:r>
          </w:p>
        </w:tc>
        <w:tc>
          <w:tcPr>
            <w:tcW w:w="359" w:type="pct"/>
            <w:vAlign w:val="center"/>
            <w:hideMark/>
          </w:tcPr>
          <w:p w14:paraId="10A1372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3CE7D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3AFCF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F889FEE" w14:textId="77777777" w:rsidTr="00581BAB">
        <w:trPr>
          <w:trHeight w:val="580"/>
        </w:trPr>
        <w:tc>
          <w:tcPr>
            <w:tcW w:w="476" w:type="pct"/>
            <w:vAlign w:val="center"/>
            <w:hideMark/>
          </w:tcPr>
          <w:p w14:paraId="7050C0C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SECRETARIA GENERAL</w:t>
            </w:r>
          </w:p>
        </w:tc>
        <w:tc>
          <w:tcPr>
            <w:tcW w:w="444" w:type="pct"/>
            <w:noWrap/>
            <w:vAlign w:val="center"/>
            <w:hideMark/>
          </w:tcPr>
          <w:p w14:paraId="6501AF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CC0179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056CB1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5CB9D7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09867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51C9802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3A45987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AF7716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1C5C07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A75D6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$ 3.758.304</w:t>
            </w:r>
          </w:p>
        </w:tc>
        <w:tc>
          <w:tcPr>
            <w:tcW w:w="461" w:type="pct"/>
            <w:noWrap/>
            <w:vAlign w:val="center"/>
            <w:hideMark/>
          </w:tcPr>
          <w:p w14:paraId="55A625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$ 79.682.194</w:t>
            </w:r>
          </w:p>
        </w:tc>
        <w:tc>
          <w:tcPr>
            <w:tcW w:w="359" w:type="pct"/>
            <w:vAlign w:val="center"/>
            <w:hideMark/>
          </w:tcPr>
          <w:p w14:paraId="61F0358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7438DF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5A9D62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D5F691E" w14:textId="77777777" w:rsidTr="00581BAB">
        <w:trPr>
          <w:trHeight w:val="580"/>
        </w:trPr>
        <w:tc>
          <w:tcPr>
            <w:tcW w:w="476" w:type="pct"/>
            <w:vAlign w:val="center"/>
            <w:hideMark/>
          </w:tcPr>
          <w:p w14:paraId="676C558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SECRETARIA GENERAL</w:t>
            </w:r>
          </w:p>
        </w:tc>
        <w:tc>
          <w:tcPr>
            <w:tcW w:w="444" w:type="pct"/>
            <w:noWrap/>
            <w:vAlign w:val="center"/>
            <w:hideMark/>
          </w:tcPr>
          <w:p w14:paraId="421A4E2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634D86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45FB88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5736A7D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6D302E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48226F0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6C09E1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213CE5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CE085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C703B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$ 3.758.304</w:t>
            </w:r>
          </w:p>
        </w:tc>
        <w:tc>
          <w:tcPr>
            <w:tcW w:w="461" w:type="pct"/>
            <w:noWrap/>
            <w:vAlign w:val="center"/>
            <w:hideMark/>
          </w:tcPr>
          <w:p w14:paraId="68B30F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$ 79.682.194</w:t>
            </w:r>
          </w:p>
        </w:tc>
        <w:tc>
          <w:tcPr>
            <w:tcW w:w="359" w:type="pct"/>
            <w:vAlign w:val="center"/>
            <w:hideMark/>
          </w:tcPr>
          <w:p w14:paraId="3868532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54B3B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24648B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69021D1" w14:textId="77777777" w:rsidTr="00581BAB">
        <w:trPr>
          <w:trHeight w:val="580"/>
        </w:trPr>
        <w:tc>
          <w:tcPr>
            <w:tcW w:w="476" w:type="pct"/>
            <w:vAlign w:val="center"/>
            <w:hideMark/>
          </w:tcPr>
          <w:p w14:paraId="3050944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SECRETARIA GENERAL</w:t>
            </w:r>
          </w:p>
        </w:tc>
        <w:tc>
          <w:tcPr>
            <w:tcW w:w="444" w:type="pct"/>
            <w:noWrap/>
            <w:vAlign w:val="center"/>
            <w:hideMark/>
          </w:tcPr>
          <w:p w14:paraId="1E55DD6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F1BC8A7"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7EDA1C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0263695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3ACC1A1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43120A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2628A93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0EF592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93AED6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4B34F6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4DFA21D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0FF240B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w:t>
            </w:r>
            <w:r w:rsidRPr="00BD01A7">
              <w:rPr>
                <w:rFonts w:cstheme="minorHAnsi"/>
                <w:sz w:val="16"/>
                <w:szCs w:val="16"/>
                <w:lang w:bidi="es-ES"/>
              </w:rPr>
              <w:lastRenderedPageBreak/>
              <w:t>concurso de méritos público</w:t>
            </w:r>
          </w:p>
        </w:tc>
        <w:tc>
          <w:tcPr>
            <w:tcW w:w="261" w:type="pct"/>
            <w:vAlign w:val="center"/>
            <w:hideMark/>
          </w:tcPr>
          <w:p w14:paraId="5BA9FB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232DFE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Secretaría </w:t>
            </w:r>
            <w:r w:rsidRPr="00BD01A7">
              <w:rPr>
                <w:rFonts w:cstheme="minorHAnsi"/>
                <w:sz w:val="16"/>
                <w:szCs w:val="16"/>
                <w:lang w:bidi="es-ES"/>
              </w:rPr>
              <w:lastRenderedPageBreak/>
              <w:t>General MinTIC</w:t>
            </w:r>
          </w:p>
        </w:tc>
      </w:tr>
      <w:tr w:rsidR="00BD01A7" w:rsidRPr="00BD01A7" w14:paraId="5413BE0F" w14:textId="77777777" w:rsidTr="00581BAB">
        <w:trPr>
          <w:trHeight w:val="580"/>
        </w:trPr>
        <w:tc>
          <w:tcPr>
            <w:tcW w:w="476" w:type="pct"/>
            <w:vAlign w:val="center"/>
            <w:hideMark/>
          </w:tcPr>
          <w:p w14:paraId="526E292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SECRETARIA GENERAL</w:t>
            </w:r>
          </w:p>
        </w:tc>
        <w:tc>
          <w:tcPr>
            <w:tcW w:w="444" w:type="pct"/>
            <w:noWrap/>
            <w:vAlign w:val="center"/>
            <w:hideMark/>
          </w:tcPr>
          <w:p w14:paraId="672D183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48075438"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C36B87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3A4EA78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767EF0F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7EF004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58DC62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9B2047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D634E6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5C3D68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050AD93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0C3B950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4D01D8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F09BFE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ED356B9" w14:textId="77777777" w:rsidTr="00581BAB">
        <w:trPr>
          <w:trHeight w:val="580"/>
        </w:trPr>
        <w:tc>
          <w:tcPr>
            <w:tcW w:w="476" w:type="pct"/>
            <w:vAlign w:val="center"/>
            <w:hideMark/>
          </w:tcPr>
          <w:p w14:paraId="146F27A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SECRETARIA GENERAL</w:t>
            </w:r>
          </w:p>
        </w:tc>
        <w:tc>
          <w:tcPr>
            <w:tcW w:w="444" w:type="pct"/>
            <w:noWrap/>
            <w:vAlign w:val="center"/>
            <w:hideMark/>
          </w:tcPr>
          <w:p w14:paraId="07521D1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43213B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02BBEC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6941D97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1E3F8A0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069F47C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27913BD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9B26B5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CCC010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9514E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1F4BCA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39A77C7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95F906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233230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53CE511" w14:textId="77777777" w:rsidTr="00581BAB">
        <w:trPr>
          <w:trHeight w:val="580"/>
        </w:trPr>
        <w:tc>
          <w:tcPr>
            <w:tcW w:w="476" w:type="pct"/>
            <w:vAlign w:val="center"/>
            <w:hideMark/>
          </w:tcPr>
          <w:p w14:paraId="1CB2E43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SECRETARIA GENERAL</w:t>
            </w:r>
          </w:p>
        </w:tc>
        <w:tc>
          <w:tcPr>
            <w:tcW w:w="444" w:type="pct"/>
            <w:noWrap/>
            <w:vAlign w:val="center"/>
            <w:hideMark/>
          </w:tcPr>
          <w:p w14:paraId="15EA69E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w:t>
            </w:r>
          </w:p>
        </w:tc>
        <w:tc>
          <w:tcPr>
            <w:tcW w:w="358" w:type="pct"/>
            <w:vAlign w:val="center"/>
            <w:hideMark/>
          </w:tcPr>
          <w:p w14:paraId="5CEE6F4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230E4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w:t>
            </w:r>
          </w:p>
        </w:tc>
        <w:tc>
          <w:tcPr>
            <w:tcW w:w="286" w:type="pct"/>
            <w:noWrap/>
            <w:vAlign w:val="center"/>
            <w:hideMark/>
          </w:tcPr>
          <w:p w14:paraId="68C42BF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3100</w:t>
            </w:r>
          </w:p>
        </w:tc>
        <w:tc>
          <w:tcPr>
            <w:tcW w:w="143" w:type="pct"/>
            <w:noWrap/>
            <w:vAlign w:val="center"/>
            <w:hideMark/>
          </w:tcPr>
          <w:p w14:paraId="48D7352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442" w:type="pct"/>
            <w:noWrap/>
            <w:vAlign w:val="center"/>
            <w:hideMark/>
          </w:tcPr>
          <w:p w14:paraId="031F59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64CAF3B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8F4293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9DE18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854E6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$ 2.140.471</w:t>
            </w:r>
          </w:p>
        </w:tc>
        <w:tc>
          <w:tcPr>
            <w:tcW w:w="461" w:type="pct"/>
            <w:noWrap/>
            <w:vAlign w:val="center"/>
            <w:hideMark/>
          </w:tcPr>
          <w:p w14:paraId="7C207B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$ 45.407.183</w:t>
            </w:r>
          </w:p>
        </w:tc>
        <w:tc>
          <w:tcPr>
            <w:tcW w:w="359" w:type="pct"/>
            <w:vAlign w:val="center"/>
            <w:hideMark/>
          </w:tcPr>
          <w:p w14:paraId="0537E5E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C7C1D5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07EA2E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F3BE878" w14:textId="77777777" w:rsidTr="00581BAB">
        <w:trPr>
          <w:trHeight w:val="580"/>
        </w:trPr>
        <w:tc>
          <w:tcPr>
            <w:tcW w:w="476" w:type="pct"/>
            <w:vAlign w:val="center"/>
            <w:hideMark/>
          </w:tcPr>
          <w:p w14:paraId="2C2C92E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SECRETARIA GENERAL</w:t>
            </w:r>
          </w:p>
        </w:tc>
        <w:tc>
          <w:tcPr>
            <w:tcW w:w="444" w:type="pct"/>
            <w:noWrap/>
            <w:vAlign w:val="center"/>
            <w:hideMark/>
          </w:tcPr>
          <w:p w14:paraId="450C2D3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w:t>
            </w:r>
          </w:p>
        </w:tc>
        <w:tc>
          <w:tcPr>
            <w:tcW w:w="358" w:type="pct"/>
            <w:vAlign w:val="center"/>
            <w:hideMark/>
          </w:tcPr>
          <w:p w14:paraId="7F305306"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BEE138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 Administrativo</w:t>
            </w:r>
          </w:p>
        </w:tc>
        <w:tc>
          <w:tcPr>
            <w:tcW w:w="286" w:type="pct"/>
            <w:noWrap/>
            <w:vAlign w:val="center"/>
            <w:hideMark/>
          </w:tcPr>
          <w:p w14:paraId="776FEF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3124</w:t>
            </w:r>
          </w:p>
        </w:tc>
        <w:tc>
          <w:tcPr>
            <w:tcW w:w="143" w:type="pct"/>
            <w:noWrap/>
            <w:vAlign w:val="center"/>
            <w:hideMark/>
          </w:tcPr>
          <w:p w14:paraId="1C4D33C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13</w:t>
            </w:r>
          </w:p>
        </w:tc>
        <w:tc>
          <w:tcPr>
            <w:tcW w:w="442" w:type="pct"/>
            <w:noWrap/>
            <w:vAlign w:val="center"/>
            <w:hideMark/>
          </w:tcPr>
          <w:p w14:paraId="58C908F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336A3FE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E23508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BD4EDF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2B9C29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$ 1.975.884</w:t>
            </w:r>
          </w:p>
        </w:tc>
        <w:tc>
          <w:tcPr>
            <w:tcW w:w="461" w:type="pct"/>
            <w:noWrap/>
            <w:vAlign w:val="center"/>
            <w:hideMark/>
          </w:tcPr>
          <w:p w14:paraId="1B6A2A8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$ 41.914.886</w:t>
            </w:r>
          </w:p>
        </w:tc>
        <w:tc>
          <w:tcPr>
            <w:tcW w:w="359" w:type="pct"/>
            <w:vAlign w:val="center"/>
            <w:hideMark/>
          </w:tcPr>
          <w:p w14:paraId="52EEBF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2C2C19A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32DFD00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9839DB9" w14:textId="77777777" w:rsidTr="00581BAB">
        <w:trPr>
          <w:trHeight w:val="580"/>
        </w:trPr>
        <w:tc>
          <w:tcPr>
            <w:tcW w:w="476" w:type="pct"/>
            <w:vAlign w:val="center"/>
            <w:hideMark/>
          </w:tcPr>
          <w:p w14:paraId="4852143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SECRETARIA GENERAL</w:t>
            </w:r>
          </w:p>
        </w:tc>
        <w:tc>
          <w:tcPr>
            <w:tcW w:w="444" w:type="pct"/>
            <w:noWrap/>
            <w:vAlign w:val="center"/>
            <w:hideMark/>
          </w:tcPr>
          <w:p w14:paraId="0FDE6CE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6304BB79"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798FDD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534E84E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064E934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0F74C5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0DB9C2F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A79861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31A5D6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57DF6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$ 2.334.636</w:t>
            </w:r>
          </w:p>
        </w:tc>
        <w:tc>
          <w:tcPr>
            <w:tcW w:w="461" w:type="pct"/>
            <w:noWrap/>
            <w:vAlign w:val="center"/>
            <w:hideMark/>
          </w:tcPr>
          <w:p w14:paraId="7C6A8F5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$ 49.518.941</w:t>
            </w:r>
          </w:p>
        </w:tc>
        <w:tc>
          <w:tcPr>
            <w:tcW w:w="359" w:type="pct"/>
            <w:vAlign w:val="center"/>
            <w:hideMark/>
          </w:tcPr>
          <w:p w14:paraId="1F0AFB1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3506C0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F4C9F2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466BE20" w14:textId="77777777" w:rsidTr="00581BAB">
        <w:trPr>
          <w:trHeight w:val="580"/>
        </w:trPr>
        <w:tc>
          <w:tcPr>
            <w:tcW w:w="476" w:type="pct"/>
            <w:vAlign w:val="center"/>
            <w:hideMark/>
          </w:tcPr>
          <w:p w14:paraId="4946B6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PARA LA GESTION DE INGRESOS DEL FONDO</w:t>
            </w:r>
          </w:p>
        </w:tc>
        <w:tc>
          <w:tcPr>
            <w:tcW w:w="444" w:type="pct"/>
            <w:noWrap/>
            <w:vAlign w:val="center"/>
            <w:hideMark/>
          </w:tcPr>
          <w:p w14:paraId="38CB5CD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CB593E5"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CF7B8B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16754BE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2CEE6C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18</w:t>
            </w:r>
          </w:p>
        </w:tc>
        <w:tc>
          <w:tcPr>
            <w:tcW w:w="442" w:type="pct"/>
            <w:noWrap/>
            <w:vAlign w:val="center"/>
            <w:hideMark/>
          </w:tcPr>
          <w:p w14:paraId="51C9684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36B229D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BFBB98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3085DA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2FCECB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$ 5.074.638</w:t>
            </w:r>
          </w:p>
        </w:tc>
        <w:tc>
          <w:tcPr>
            <w:tcW w:w="461" w:type="pct"/>
            <w:noWrap/>
            <w:vAlign w:val="center"/>
            <w:hideMark/>
          </w:tcPr>
          <w:p w14:paraId="1C10F7C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$ 107.583.567</w:t>
            </w:r>
          </w:p>
        </w:tc>
        <w:tc>
          <w:tcPr>
            <w:tcW w:w="359" w:type="pct"/>
            <w:vAlign w:val="center"/>
            <w:hideMark/>
          </w:tcPr>
          <w:p w14:paraId="51FF41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87F9C2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296F5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46FFAE2" w14:textId="77777777" w:rsidTr="00581BAB">
        <w:trPr>
          <w:trHeight w:val="580"/>
        </w:trPr>
        <w:tc>
          <w:tcPr>
            <w:tcW w:w="476" w:type="pct"/>
            <w:vAlign w:val="center"/>
            <w:hideMark/>
          </w:tcPr>
          <w:p w14:paraId="0498B0B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PARA LA GESTION DE INGRESOS DEL FONDO</w:t>
            </w:r>
          </w:p>
        </w:tc>
        <w:tc>
          <w:tcPr>
            <w:tcW w:w="444" w:type="pct"/>
            <w:noWrap/>
            <w:vAlign w:val="center"/>
            <w:hideMark/>
          </w:tcPr>
          <w:p w14:paraId="70BFFCD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053FCA8"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1107B3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7052EF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38BCCB8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3DD85D7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3087A3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E89381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138EEA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027FD3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6929250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6A7F65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45D0A7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0666CF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5CD45E8" w14:textId="77777777" w:rsidTr="00581BAB">
        <w:trPr>
          <w:trHeight w:val="580"/>
        </w:trPr>
        <w:tc>
          <w:tcPr>
            <w:tcW w:w="476" w:type="pct"/>
            <w:vAlign w:val="center"/>
            <w:hideMark/>
          </w:tcPr>
          <w:p w14:paraId="76F862F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PARA LA GESTION DE INGRESOS DEL FONDO</w:t>
            </w:r>
          </w:p>
        </w:tc>
        <w:tc>
          <w:tcPr>
            <w:tcW w:w="444" w:type="pct"/>
            <w:noWrap/>
            <w:vAlign w:val="center"/>
            <w:hideMark/>
          </w:tcPr>
          <w:p w14:paraId="31F9F7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D97B11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F720B9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75343F5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06F5E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7B7CAF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795A230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1FF766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06D13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39E3C0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2872939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4E95E68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67B9592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4C9E09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1C3CCE8" w14:textId="77777777" w:rsidTr="00581BAB">
        <w:trPr>
          <w:trHeight w:val="580"/>
        </w:trPr>
        <w:tc>
          <w:tcPr>
            <w:tcW w:w="476" w:type="pct"/>
            <w:vAlign w:val="center"/>
            <w:hideMark/>
          </w:tcPr>
          <w:p w14:paraId="0EFFB27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PARA LA GESTION DE INGRESOS DEL FONDO</w:t>
            </w:r>
          </w:p>
        </w:tc>
        <w:tc>
          <w:tcPr>
            <w:tcW w:w="444" w:type="pct"/>
            <w:noWrap/>
            <w:vAlign w:val="center"/>
            <w:hideMark/>
          </w:tcPr>
          <w:p w14:paraId="026F641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6608C4C"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0F2F85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42DB2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2829B7C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637C347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2EF5BE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48701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A42535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D84AF2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$ 3.758.304</w:t>
            </w:r>
          </w:p>
        </w:tc>
        <w:tc>
          <w:tcPr>
            <w:tcW w:w="461" w:type="pct"/>
            <w:noWrap/>
            <w:vAlign w:val="center"/>
            <w:hideMark/>
          </w:tcPr>
          <w:p w14:paraId="363FACD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$ 79.682.194</w:t>
            </w:r>
          </w:p>
        </w:tc>
        <w:tc>
          <w:tcPr>
            <w:tcW w:w="359" w:type="pct"/>
            <w:vAlign w:val="center"/>
            <w:hideMark/>
          </w:tcPr>
          <w:p w14:paraId="43D6160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7191D8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98DD8D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F0143E7" w14:textId="77777777" w:rsidTr="00581BAB">
        <w:trPr>
          <w:trHeight w:val="580"/>
        </w:trPr>
        <w:tc>
          <w:tcPr>
            <w:tcW w:w="476" w:type="pct"/>
            <w:vAlign w:val="center"/>
            <w:hideMark/>
          </w:tcPr>
          <w:p w14:paraId="4F9880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PARA LA GESTION DE INGRESOS DEL FONDO</w:t>
            </w:r>
          </w:p>
        </w:tc>
        <w:tc>
          <w:tcPr>
            <w:tcW w:w="444" w:type="pct"/>
            <w:noWrap/>
            <w:vAlign w:val="center"/>
            <w:hideMark/>
          </w:tcPr>
          <w:p w14:paraId="2894EB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424A4B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CD1339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40B4F99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79D8694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7E4C9F7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5C8D7E4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B31531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E4E4EA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D2C7C0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3E9F72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060A0D5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AAF023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6F423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D06BC65" w14:textId="77777777" w:rsidTr="00581BAB">
        <w:trPr>
          <w:trHeight w:val="580"/>
        </w:trPr>
        <w:tc>
          <w:tcPr>
            <w:tcW w:w="476" w:type="pct"/>
            <w:vAlign w:val="center"/>
            <w:hideMark/>
          </w:tcPr>
          <w:p w14:paraId="7E96CD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PARA LA GESTION DE INGRESOS DEL FONDO</w:t>
            </w:r>
          </w:p>
        </w:tc>
        <w:tc>
          <w:tcPr>
            <w:tcW w:w="444" w:type="pct"/>
            <w:noWrap/>
            <w:vAlign w:val="center"/>
            <w:hideMark/>
          </w:tcPr>
          <w:p w14:paraId="7A4A5CD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1D96D91"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D4D211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72FAC8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19DB13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048E3D9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5FDDCC1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AEB0F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6C370B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2C75B5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050904E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460E17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5A337E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1A39E9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62C4BBF" w14:textId="77777777" w:rsidTr="00581BAB">
        <w:trPr>
          <w:trHeight w:val="580"/>
        </w:trPr>
        <w:tc>
          <w:tcPr>
            <w:tcW w:w="476" w:type="pct"/>
            <w:vAlign w:val="center"/>
            <w:hideMark/>
          </w:tcPr>
          <w:p w14:paraId="067676D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PARA LA GESTION DE INGRESOS DEL FONDO</w:t>
            </w:r>
          </w:p>
        </w:tc>
        <w:tc>
          <w:tcPr>
            <w:tcW w:w="444" w:type="pct"/>
            <w:noWrap/>
            <w:vAlign w:val="center"/>
            <w:hideMark/>
          </w:tcPr>
          <w:p w14:paraId="09B9D6C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971140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21AA09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1290B7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54D0E54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6CF8FF7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276DE2F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DA994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DA61F6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91037F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5E40E93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7B4074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72B299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48BC985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998A20D" w14:textId="77777777" w:rsidTr="00581BAB">
        <w:trPr>
          <w:trHeight w:val="580"/>
        </w:trPr>
        <w:tc>
          <w:tcPr>
            <w:tcW w:w="476" w:type="pct"/>
            <w:vAlign w:val="center"/>
            <w:hideMark/>
          </w:tcPr>
          <w:p w14:paraId="6C629C9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PARA LA GESTION DE INGRESOS DEL FONDO</w:t>
            </w:r>
          </w:p>
        </w:tc>
        <w:tc>
          <w:tcPr>
            <w:tcW w:w="444" w:type="pct"/>
            <w:noWrap/>
            <w:vAlign w:val="center"/>
            <w:hideMark/>
          </w:tcPr>
          <w:p w14:paraId="1E1DAA7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32162D5"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2D969C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49BC06C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4D5CFA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0300044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32B1327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2E915A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2F0C17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93BFB7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0D2A749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30C6E06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89AAC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0E4EE5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774BF5C" w14:textId="77777777" w:rsidTr="00581BAB">
        <w:trPr>
          <w:trHeight w:val="580"/>
        </w:trPr>
        <w:tc>
          <w:tcPr>
            <w:tcW w:w="476" w:type="pct"/>
            <w:vAlign w:val="center"/>
            <w:hideMark/>
          </w:tcPr>
          <w:p w14:paraId="5F8D9EC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PARA LA GESTION DE INGRESOS DEL FONDO</w:t>
            </w:r>
          </w:p>
        </w:tc>
        <w:tc>
          <w:tcPr>
            <w:tcW w:w="444" w:type="pct"/>
            <w:noWrap/>
            <w:vAlign w:val="center"/>
            <w:hideMark/>
          </w:tcPr>
          <w:p w14:paraId="5710C16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38D99F4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FC1675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09A5BB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3625BA0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09</w:t>
            </w:r>
          </w:p>
        </w:tc>
        <w:tc>
          <w:tcPr>
            <w:tcW w:w="442" w:type="pct"/>
            <w:noWrap/>
            <w:vAlign w:val="center"/>
            <w:hideMark/>
          </w:tcPr>
          <w:p w14:paraId="605F3C3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4097073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CFCAA0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41317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B7B236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$ 2.835.071</w:t>
            </w:r>
          </w:p>
        </w:tc>
        <w:tc>
          <w:tcPr>
            <w:tcW w:w="461" w:type="pct"/>
            <w:noWrap/>
            <w:vAlign w:val="center"/>
            <w:hideMark/>
          </w:tcPr>
          <w:p w14:paraId="6E0A4CE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$ 60.110.546</w:t>
            </w:r>
          </w:p>
        </w:tc>
        <w:tc>
          <w:tcPr>
            <w:tcW w:w="359" w:type="pct"/>
            <w:vAlign w:val="center"/>
            <w:hideMark/>
          </w:tcPr>
          <w:p w14:paraId="1C35518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48460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257CFFF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16E28D1" w14:textId="77777777" w:rsidTr="00581BAB">
        <w:trPr>
          <w:trHeight w:val="580"/>
        </w:trPr>
        <w:tc>
          <w:tcPr>
            <w:tcW w:w="476" w:type="pct"/>
            <w:vAlign w:val="center"/>
            <w:hideMark/>
          </w:tcPr>
          <w:p w14:paraId="64DE065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PARA LA GESTION DE INGRESOS DEL FONDO</w:t>
            </w:r>
          </w:p>
        </w:tc>
        <w:tc>
          <w:tcPr>
            <w:tcW w:w="444" w:type="pct"/>
            <w:noWrap/>
            <w:vAlign w:val="center"/>
            <w:hideMark/>
          </w:tcPr>
          <w:p w14:paraId="34A5E9E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C0A585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3ED031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069D37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587137F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06</w:t>
            </w:r>
          </w:p>
        </w:tc>
        <w:tc>
          <w:tcPr>
            <w:tcW w:w="442" w:type="pct"/>
            <w:noWrap/>
            <w:vAlign w:val="center"/>
            <w:hideMark/>
          </w:tcPr>
          <w:p w14:paraId="0A7BD4F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4BA50A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59D22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83BF7D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FA0CE5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$ 2.467.189</w:t>
            </w:r>
          </w:p>
        </w:tc>
        <w:tc>
          <w:tcPr>
            <w:tcW w:w="461" w:type="pct"/>
            <w:noWrap/>
            <w:vAlign w:val="center"/>
            <w:hideMark/>
          </w:tcPr>
          <w:p w14:paraId="1718155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$ 52.301.267</w:t>
            </w:r>
          </w:p>
        </w:tc>
        <w:tc>
          <w:tcPr>
            <w:tcW w:w="359" w:type="pct"/>
            <w:vAlign w:val="center"/>
            <w:hideMark/>
          </w:tcPr>
          <w:p w14:paraId="11F7F75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0D774D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4A9CE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68D581B" w14:textId="77777777" w:rsidTr="00581BAB">
        <w:trPr>
          <w:trHeight w:val="580"/>
        </w:trPr>
        <w:tc>
          <w:tcPr>
            <w:tcW w:w="476" w:type="pct"/>
            <w:vAlign w:val="center"/>
            <w:hideMark/>
          </w:tcPr>
          <w:p w14:paraId="0A20BE2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OFICINA PARA LA GESTION DE INGRESOS DEL FONDO</w:t>
            </w:r>
          </w:p>
        </w:tc>
        <w:tc>
          <w:tcPr>
            <w:tcW w:w="444" w:type="pct"/>
            <w:noWrap/>
            <w:vAlign w:val="center"/>
            <w:hideMark/>
          </w:tcPr>
          <w:p w14:paraId="252CC5E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41B0E491"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A3D6A9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612FDE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0464A57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19</w:t>
            </w:r>
          </w:p>
        </w:tc>
        <w:tc>
          <w:tcPr>
            <w:tcW w:w="442" w:type="pct"/>
            <w:noWrap/>
            <w:vAlign w:val="center"/>
            <w:hideMark/>
          </w:tcPr>
          <w:p w14:paraId="242C2BD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4D9B4C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9DDF8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39681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FF1661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$ 1.700.148</w:t>
            </w:r>
          </w:p>
        </w:tc>
        <w:tc>
          <w:tcPr>
            <w:tcW w:w="461" w:type="pct"/>
            <w:noWrap/>
            <w:vAlign w:val="center"/>
            <w:hideMark/>
          </w:tcPr>
          <w:p w14:paraId="5AE601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$ 36.051.392</w:t>
            </w:r>
          </w:p>
        </w:tc>
        <w:tc>
          <w:tcPr>
            <w:tcW w:w="359" w:type="pct"/>
            <w:vAlign w:val="center"/>
            <w:hideMark/>
          </w:tcPr>
          <w:p w14:paraId="44DF1A7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3E06312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0E985F5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F7C53D0" w14:textId="77777777" w:rsidTr="00581BAB">
        <w:trPr>
          <w:trHeight w:val="580"/>
        </w:trPr>
        <w:tc>
          <w:tcPr>
            <w:tcW w:w="476" w:type="pct"/>
            <w:vAlign w:val="center"/>
            <w:hideMark/>
          </w:tcPr>
          <w:p w14:paraId="7779C7B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FINANCIERA</w:t>
            </w:r>
          </w:p>
        </w:tc>
        <w:tc>
          <w:tcPr>
            <w:tcW w:w="444" w:type="pct"/>
            <w:noWrap/>
            <w:vAlign w:val="center"/>
            <w:hideMark/>
          </w:tcPr>
          <w:p w14:paraId="15EEC0D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369F053"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235544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2EFF80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B09CC4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71EF779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0ACAEE8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62DD7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7A40E1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7BBE870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574E706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773C0CF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5CB4EB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398297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18AA58C" w14:textId="77777777" w:rsidTr="00581BAB">
        <w:trPr>
          <w:trHeight w:val="580"/>
        </w:trPr>
        <w:tc>
          <w:tcPr>
            <w:tcW w:w="476" w:type="pct"/>
            <w:vAlign w:val="center"/>
            <w:hideMark/>
          </w:tcPr>
          <w:p w14:paraId="4FA81D6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FINANCIERA</w:t>
            </w:r>
          </w:p>
        </w:tc>
        <w:tc>
          <w:tcPr>
            <w:tcW w:w="444" w:type="pct"/>
            <w:noWrap/>
            <w:vAlign w:val="center"/>
            <w:hideMark/>
          </w:tcPr>
          <w:p w14:paraId="7F7D56F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67DBA9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06CE92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0D389D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500CD8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17EC3F9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5D51599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4E754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9A32C0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3DD69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702FD19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758816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0CA55E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D4EC28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106AA4F" w14:textId="77777777" w:rsidTr="00581BAB">
        <w:trPr>
          <w:trHeight w:val="580"/>
        </w:trPr>
        <w:tc>
          <w:tcPr>
            <w:tcW w:w="476" w:type="pct"/>
            <w:vAlign w:val="center"/>
            <w:hideMark/>
          </w:tcPr>
          <w:p w14:paraId="3EFD905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FINANCIERA</w:t>
            </w:r>
          </w:p>
        </w:tc>
        <w:tc>
          <w:tcPr>
            <w:tcW w:w="444" w:type="pct"/>
            <w:noWrap/>
            <w:vAlign w:val="center"/>
            <w:hideMark/>
          </w:tcPr>
          <w:p w14:paraId="209791C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1C076B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F97ABF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78AC057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A5A294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442" w:type="pct"/>
            <w:noWrap/>
            <w:vAlign w:val="center"/>
            <w:hideMark/>
          </w:tcPr>
          <w:p w14:paraId="6FEF5A0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4C5E479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7EC4AF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F05801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10EA9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461" w:type="pct"/>
            <w:noWrap/>
            <w:vAlign w:val="center"/>
            <w:hideMark/>
          </w:tcPr>
          <w:p w14:paraId="1A88619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359" w:type="pct"/>
            <w:vAlign w:val="center"/>
            <w:hideMark/>
          </w:tcPr>
          <w:p w14:paraId="7D15E25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B99B5D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2E1F1D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7A35781" w14:textId="77777777" w:rsidTr="00581BAB">
        <w:trPr>
          <w:trHeight w:val="580"/>
        </w:trPr>
        <w:tc>
          <w:tcPr>
            <w:tcW w:w="476" w:type="pct"/>
            <w:vAlign w:val="center"/>
            <w:hideMark/>
          </w:tcPr>
          <w:p w14:paraId="47C041D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FINANCIERA</w:t>
            </w:r>
          </w:p>
        </w:tc>
        <w:tc>
          <w:tcPr>
            <w:tcW w:w="444" w:type="pct"/>
            <w:noWrap/>
            <w:vAlign w:val="center"/>
            <w:hideMark/>
          </w:tcPr>
          <w:p w14:paraId="35AA7DD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68AB804B"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665A48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5464818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2EC9759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21</w:t>
            </w:r>
          </w:p>
        </w:tc>
        <w:tc>
          <w:tcPr>
            <w:tcW w:w="442" w:type="pct"/>
            <w:noWrap/>
            <w:vAlign w:val="center"/>
            <w:hideMark/>
          </w:tcPr>
          <w:p w14:paraId="01B0735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694518B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AD1C4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C711C0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A4DBDB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$ 6.262.849</w:t>
            </w:r>
          </w:p>
        </w:tc>
        <w:tc>
          <w:tcPr>
            <w:tcW w:w="461" w:type="pct"/>
            <w:noWrap/>
            <w:vAlign w:val="center"/>
            <w:hideMark/>
          </w:tcPr>
          <w:p w14:paraId="337503A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$ 132.753.966</w:t>
            </w:r>
          </w:p>
        </w:tc>
        <w:tc>
          <w:tcPr>
            <w:tcW w:w="359" w:type="pct"/>
            <w:vAlign w:val="center"/>
            <w:hideMark/>
          </w:tcPr>
          <w:p w14:paraId="2B1A118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221E7B0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0662640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4AAC119" w14:textId="77777777" w:rsidTr="00581BAB">
        <w:trPr>
          <w:trHeight w:val="580"/>
        </w:trPr>
        <w:tc>
          <w:tcPr>
            <w:tcW w:w="476" w:type="pct"/>
            <w:vAlign w:val="center"/>
            <w:hideMark/>
          </w:tcPr>
          <w:p w14:paraId="20609AE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FINANCIERA</w:t>
            </w:r>
          </w:p>
        </w:tc>
        <w:tc>
          <w:tcPr>
            <w:tcW w:w="444" w:type="pct"/>
            <w:noWrap/>
            <w:vAlign w:val="center"/>
            <w:hideMark/>
          </w:tcPr>
          <w:p w14:paraId="352240E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E204989"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37B1FD6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252991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5C867F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244A44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5026688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C842E3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5EE293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CB0A5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5FC0B33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7EA8F1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257838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625D69A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8C44B53" w14:textId="77777777" w:rsidTr="00581BAB">
        <w:trPr>
          <w:trHeight w:val="580"/>
        </w:trPr>
        <w:tc>
          <w:tcPr>
            <w:tcW w:w="476" w:type="pct"/>
            <w:vAlign w:val="center"/>
            <w:hideMark/>
          </w:tcPr>
          <w:p w14:paraId="15BEB3F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FINANCIERA</w:t>
            </w:r>
          </w:p>
        </w:tc>
        <w:tc>
          <w:tcPr>
            <w:tcW w:w="444" w:type="pct"/>
            <w:noWrap/>
            <w:vAlign w:val="center"/>
            <w:hideMark/>
          </w:tcPr>
          <w:p w14:paraId="500B33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8CDDE03"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CCB03E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4362E8C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4488E4F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52C5E82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0D67C7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163474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8B35BE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3DA256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72D8E05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05243FB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AADAAC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37E20F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7279041" w14:textId="77777777" w:rsidTr="00581BAB">
        <w:trPr>
          <w:trHeight w:val="580"/>
        </w:trPr>
        <w:tc>
          <w:tcPr>
            <w:tcW w:w="476" w:type="pct"/>
            <w:vAlign w:val="center"/>
            <w:hideMark/>
          </w:tcPr>
          <w:p w14:paraId="0D8A78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FINANCIERA</w:t>
            </w:r>
          </w:p>
        </w:tc>
        <w:tc>
          <w:tcPr>
            <w:tcW w:w="444" w:type="pct"/>
            <w:noWrap/>
            <w:vAlign w:val="center"/>
            <w:hideMark/>
          </w:tcPr>
          <w:p w14:paraId="1440C6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4030C40"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3F9BC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2EB41A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4E6013A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17</w:t>
            </w:r>
          </w:p>
        </w:tc>
        <w:tc>
          <w:tcPr>
            <w:tcW w:w="442" w:type="pct"/>
            <w:noWrap/>
            <w:vAlign w:val="center"/>
            <w:hideMark/>
          </w:tcPr>
          <w:p w14:paraId="56DE673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2D2ADE1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096A67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E7C1C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A6170A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$ 4.712.047</w:t>
            </w:r>
          </w:p>
        </w:tc>
        <w:tc>
          <w:tcPr>
            <w:tcW w:w="461" w:type="pct"/>
            <w:noWrap/>
            <w:vAlign w:val="center"/>
            <w:hideMark/>
          </w:tcPr>
          <w:p w14:paraId="172C49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$ 99.896.985</w:t>
            </w:r>
          </w:p>
        </w:tc>
        <w:tc>
          <w:tcPr>
            <w:tcW w:w="359" w:type="pct"/>
            <w:vAlign w:val="center"/>
            <w:hideMark/>
          </w:tcPr>
          <w:p w14:paraId="190F9D7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718AA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86072F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BB2AB89" w14:textId="77777777" w:rsidTr="00581BAB">
        <w:trPr>
          <w:trHeight w:val="580"/>
        </w:trPr>
        <w:tc>
          <w:tcPr>
            <w:tcW w:w="476" w:type="pct"/>
            <w:vAlign w:val="center"/>
            <w:hideMark/>
          </w:tcPr>
          <w:p w14:paraId="13D5C04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FINANCIERA</w:t>
            </w:r>
          </w:p>
        </w:tc>
        <w:tc>
          <w:tcPr>
            <w:tcW w:w="444" w:type="pct"/>
            <w:noWrap/>
            <w:vAlign w:val="center"/>
            <w:hideMark/>
          </w:tcPr>
          <w:p w14:paraId="0A3DC27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E599622"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DE186D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5FFDF27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2C4C9B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11EABBB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752EFF5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706937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254BE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8231F3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$ 3.758.304</w:t>
            </w:r>
          </w:p>
        </w:tc>
        <w:tc>
          <w:tcPr>
            <w:tcW w:w="461" w:type="pct"/>
            <w:noWrap/>
            <w:vAlign w:val="center"/>
            <w:hideMark/>
          </w:tcPr>
          <w:p w14:paraId="0671D9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$ 79.682.194</w:t>
            </w:r>
          </w:p>
        </w:tc>
        <w:tc>
          <w:tcPr>
            <w:tcW w:w="359" w:type="pct"/>
            <w:vAlign w:val="center"/>
            <w:hideMark/>
          </w:tcPr>
          <w:p w14:paraId="589EA22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58C075A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6A6DA7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FFDA84D" w14:textId="77777777" w:rsidTr="00581BAB">
        <w:trPr>
          <w:trHeight w:val="580"/>
        </w:trPr>
        <w:tc>
          <w:tcPr>
            <w:tcW w:w="476" w:type="pct"/>
            <w:vAlign w:val="center"/>
            <w:hideMark/>
          </w:tcPr>
          <w:p w14:paraId="606B5F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FINANCIERA</w:t>
            </w:r>
          </w:p>
        </w:tc>
        <w:tc>
          <w:tcPr>
            <w:tcW w:w="444" w:type="pct"/>
            <w:noWrap/>
            <w:vAlign w:val="center"/>
            <w:hideMark/>
          </w:tcPr>
          <w:p w14:paraId="12498A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A60F124"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40FB60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49C76D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02CC5F5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757153F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17AFAED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9D217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BEB2D6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NO</w:t>
            </w:r>
          </w:p>
        </w:tc>
        <w:tc>
          <w:tcPr>
            <w:tcW w:w="374" w:type="pct"/>
            <w:noWrap/>
            <w:vAlign w:val="center"/>
            <w:hideMark/>
          </w:tcPr>
          <w:p w14:paraId="28392B9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34495C8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7D6E79E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246B5B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DB5BC1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91A06E7" w14:textId="77777777" w:rsidTr="00581BAB">
        <w:trPr>
          <w:trHeight w:val="580"/>
        </w:trPr>
        <w:tc>
          <w:tcPr>
            <w:tcW w:w="476" w:type="pct"/>
            <w:vAlign w:val="center"/>
            <w:hideMark/>
          </w:tcPr>
          <w:p w14:paraId="412E8C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FINANCIERA</w:t>
            </w:r>
          </w:p>
        </w:tc>
        <w:tc>
          <w:tcPr>
            <w:tcW w:w="444" w:type="pct"/>
            <w:noWrap/>
            <w:vAlign w:val="center"/>
            <w:hideMark/>
          </w:tcPr>
          <w:p w14:paraId="31BEE4B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358800C"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534F7B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0C11146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0647BDD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06</w:t>
            </w:r>
          </w:p>
        </w:tc>
        <w:tc>
          <w:tcPr>
            <w:tcW w:w="442" w:type="pct"/>
            <w:noWrap/>
            <w:vAlign w:val="center"/>
            <w:hideMark/>
          </w:tcPr>
          <w:p w14:paraId="094B54A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29FA3E5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0365CA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08C82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96BC61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$ 2.467.189</w:t>
            </w:r>
          </w:p>
        </w:tc>
        <w:tc>
          <w:tcPr>
            <w:tcW w:w="461" w:type="pct"/>
            <w:noWrap/>
            <w:vAlign w:val="center"/>
            <w:hideMark/>
          </w:tcPr>
          <w:p w14:paraId="669AD68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$ 52.301.267</w:t>
            </w:r>
          </w:p>
        </w:tc>
        <w:tc>
          <w:tcPr>
            <w:tcW w:w="359" w:type="pct"/>
            <w:vAlign w:val="center"/>
            <w:hideMark/>
          </w:tcPr>
          <w:p w14:paraId="5D254DD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B2805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969C0E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51E8CC0" w14:textId="77777777" w:rsidTr="00581BAB">
        <w:trPr>
          <w:trHeight w:val="580"/>
        </w:trPr>
        <w:tc>
          <w:tcPr>
            <w:tcW w:w="476" w:type="pct"/>
            <w:vAlign w:val="center"/>
            <w:hideMark/>
          </w:tcPr>
          <w:p w14:paraId="7687B37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4EFCDDA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55CF5E00"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F56112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73DCAEE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742EB46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w:t>
            </w:r>
          </w:p>
        </w:tc>
        <w:tc>
          <w:tcPr>
            <w:tcW w:w="442" w:type="pct"/>
            <w:noWrap/>
            <w:vAlign w:val="center"/>
            <w:hideMark/>
          </w:tcPr>
          <w:p w14:paraId="3ECC91A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48FC048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746F24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7CA81D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EE2DC7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$ 5.876.003</w:t>
            </w:r>
          </w:p>
        </w:tc>
        <w:tc>
          <w:tcPr>
            <w:tcW w:w="461" w:type="pct"/>
            <w:noWrap/>
            <w:vAlign w:val="center"/>
            <w:hideMark/>
          </w:tcPr>
          <w:p w14:paraId="2031454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$ 124.564.975</w:t>
            </w:r>
          </w:p>
        </w:tc>
        <w:tc>
          <w:tcPr>
            <w:tcW w:w="359" w:type="pct"/>
            <w:vAlign w:val="center"/>
            <w:hideMark/>
          </w:tcPr>
          <w:p w14:paraId="1D3CAD6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BD45F9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5D641FA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C59D853" w14:textId="77777777" w:rsidTr="00581BAB">
        <w:trPr>
          <w:trHeight w:val="580"/>
        </w:trPr>
        <w:tc>
          <w:tcPr>
            <w:tcW w:w="476" w:type="pct"/>
            <w:vAlign w:val="center"/>
            <w:hideMark/>
          </w:tcPr>
          <w:p w14:paraId="600A881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0F142BE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3E6252D"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F2CEF6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79E9749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0C2AE95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6545E39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45396B9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6E1D8E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14BB7B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0D4BDF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6C89045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5F79A79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591E7E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01D4D0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AD5EAC0" w14:textId="77777777" w:rsidTr="00581BAB">
        <w:trPr>
          <w:trHeight w:val="580"/>
        </w:trPr>
        <w:tc>
          <w:tcPr>
            <w:tcW w:w="476" w:type="pct"/>
            <w:vAlign w:val="center"/>
            <w:hideMark/>
          </w:tcPr>
          <w:p w14:paraId="7DCCE24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3811FE3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552227A"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5B01796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286" w:type="pct"/>
            <w:noWrap/>
            <w:vAlign w:val="center"/>
            <w:hideMark/>
          </w:tcPr>
          <w:p w14:paraId="629AA75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143" w:type="pct"/>
            <w:noWrap/>
            <w:vAlign w:val="center"/>
            <w:hideMark/>
          </w:tcPr>
          <w:p w14:paraId="621300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442" w:type="pct"/>
            <w:noWrap/>
            <w:vAlign w:val="center"/>
            <w:hideMark/>
          </w:tcPr>
          <w:p w14:paraId="0DF818E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01E00A8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B0057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726B28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29C1C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$ 4.479.891</w:t>
            </w:r>
          </w:p>
        </w:tc>
        <w:tc>
          <w:tcPr>
            <w:tcW w:w="461" w:type="pct"/>
            <w:noWrap/>
            <w:vAlign w:val="center"/>
            <w:hideMark/>
          </w:tcPr>
          <w:p w14:paraId="0A02580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$ 94.983.230</w:t>
            </w:r>
          </w:p>
        </w:tc>
        <w:tc>
          <w:tcPr>
            <w:tcW w:w="359" w:type="pct"/>
            <w:vAlign w:val="center"/>
            <w:hideMark/>
          </w:tcPr>
          <w:p w14:paraId="16F74A4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7E9B6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C19F4E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A132654" w14:textId="77777777" w:rsidTr="00581BAB">
        <w:trPr>
          <w:trHeight w:val="580"/>
        </w:trPr>
        <w:tc>
          <w:tcPr>
            <w:tcW w:w="476" w:type="pct"/>
            <w:vAlign w:val="center"/>
            <w:hideMark/>
          </w:tcPr>
          <w:p w14:paraId="1B9B7DD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3737CD3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2C89995"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4B8EA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1515B10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7C35A74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442" w:type="pct"/>
            <w:noWrap/>
            <w:vAlign w:val="center"/>
            <w:hideMark/>
          </w:tcPr>
          <w:p w14:paraId="315FE03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462923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34D561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8EB916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0371F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$ 3.055.244</w:t>
            </w:r>
          </w:p>
        </w:tc>
        <w:tc>
          <w:tcPr>
            <w:tcW w:w="461" w:type="pct"/>
            <w:noWrap/>
            <w:vAlign w:val="center"/>
            <w:hideMark/>
          </w:tcPr>
          <w:p w14:paraId="1DB4B3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$ 64.795.481</w:t>
            </w:r>
          </w:p>
        </w:tc>
        <w:tc>
          <w:tcPr>
            <w:tcW w:w="359" w:type="pct"/>
            <w:vAlign w:val="center"/>
            <w:hideMark/>
          </w:tcPr>
          <w:p w14:paraId="3848DD6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E622E7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79CEBE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6C6D129" w14:textId="77777777" w:rsidTr="00581BAB">
        <w:trPr>
          <w:trHeight w:val="580"/>
        </w:trPr>
        <w:tc>
          <w:tcPr>
            <w:tcW w:w="476" w:type="pct"/>
            <w:vAlign w:val="center"/>
            <w:hideMark/>
          </w:tcPr>
          <w:p w14:paraId="2BB258E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74088CF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07141E9F"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9E7733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2F3C847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3FB3720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w:t>
            </w:r>
          </w:p>
        </w:tc>
        <w:tc>
          <w:tcPr>
            <w:tcW w:w="442" w:type="pct"/>
            <w:noWrap/>
            <w:vAlign w:val="center"/>
            <w:hideMark/>
          </w:tcPr>
          <w:p w14:paraId="622A160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039B560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793FCAF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F5B4F9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D08005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$ 2.931.809</w:t>
            </w:r>
          </w:p>
        </w:tc>
        <w:tc>
          <w:tcPr>
            <w:tcW w:w="461" w:type="pct"/>
            <w:noWrap/>
            <w:vAlign w:val="center"/>
            <w:hideMark/>
          </w:tcPr>
          <w:p w14:paraId="07019F7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$ 62.168.284</w:t>
            </w:r>
          </w:p>
        </w:tc>
        <w:tc>
          <w:tcPr>
            <w:tcW w:w="359" w:type="pct"/>
            <w:vAlign w:val="center"/>
            <w:hideMark/>
          </w:tcPr>
          <w:p w14:paraId="6450336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3D020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27D94E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9D7077A" w14:textId="77777777" w:rsidTr="00581BAB">
        <w:trPr>
          <w:trHeight w:val="580"/>
        </w:trPr>
        <w:tc>
          <w:tcPr>
            <w:tcW w:w="476" w:type="pct"/>
            <w:vAlign w:val="center"/>
            <w:hideMark/>
          </w:tcPr>
          <w:p w14:paraId="4453114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41CA7C2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100AAAB5"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443ABD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3324E30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292732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09</w:t>
            </w:r>
          </w:p>
        </w:tc>
        <w:tc>
          <w:tcPr>
            <w:tcW w:w="442" w:type="pct"/>
            <w:noWrap/>
            <w:vAlign w:val="center"/>
            <w:hideMark/>
          </w:tcPr>
          <w:p w14:paraId="5FBCDAF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6B29F24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3415E5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3DCE39A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B869F0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$ 2.835.071</w:t>
            </w:r>
          </w:p>
        </w:tc>
        <w:tc>
          <w:tcPr>
            <w:tcW w:w="461" w:type="pct"/>
            <w:noWrap/>
            <w:vAlign w:val="center"/>
            <w:hideMark/>
          </w:tcPr>
          <w:p w14:paraId="668F7D7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$ 60.110.546</w:t>
            </w:r>
          </w:p>
        </w:tc>
        <w:tc>
          <w:tcPr>
            <w:tcW w:w="359" w:type="pct"/>
            <w:vAlign w:val="center"/>
            <w:hideMark/>
          </w:tcPr>
          <w:p w14:paraId="29CD720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499D80E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3A6683B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B6A252C" w14:textId="77777777" w:rsidTr="00581BAB">
        <w:trPr>
          <w:trHeight w:val="870"/>
        </w:trPr>
        <w:tc>
          <w:tcPr>
            <w:tcW w:w="476" w:type="pct"/>
            <w:vAlign w:val="center"/>
            <w:hideMark/>
          </w:tcPr>
          <w:p w14:paraId="1946958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43E4584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2A1C7B8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Grupo Interno de Trabajo de Gestión Pensional - Subdirección Administrativa de Gestión Humana</w:t>
            </w:r>
          </w:p>
        </w:tc>
        <w:tc>
          <w:tcPr>
            <w:tcW w:w="462" w:type="pct"/>
            <w:noWrap/>
            <w:vAlign w:val="center"/>
            <w:hideMark/>
          </w:tcPr>
          <w:p w14:paraId="21BAF5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1C6A2AF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2FFE0C6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09</w:t>
            </w:r>
          </w:p>
        </w:tc>
        <w:tc>
          <w:tcPr>
            <w:tcW w:w="442" w:type="pct"/>
            <w:noWrap/>
            <w:vAlign w:val="center"/>
            <w:hideMark/>
          </w:tcPr>
          <w:p w14:paraId="402FD09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056241F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58A80E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D7F9FF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427B6B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$ 2.835.071</w:t>
            </w:r>
          </w:p>
        </w:tc>
        <w:tc>
          <w:tcPr>
            <w:tcW w:w="461" w:type="pct"/>
            <w:noWrap/>
            <w:vAlign w:val="center"/>
            <w:hideMark/>
          </w:tcPr>
          <w:p w14:paraId="7299865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$ 67.505.680</w:t>
            </w:r>
          </w:p>
        </w:tc>
        <w:tc>
          <w:tcPr>
            <w:tcW w:w="359" w:type="pct"/>
            <w:vAlign w:val="center"/>
            <w:hideMark/>
          </w:tcPr>
          <w:p w14:paraId="06C374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362A59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A787D4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4443AD8" w14:textId="77777777" w:rsidTr="00581BAB">
        <w:trPr>
          <w:trHeight w:val="580"/>
        </w:trPr>
        <w:tc>
          <w:tcPr>
            <w:tcW w:w="476" w:type="pct"/>
            <w:vAlign w:val="center"/>
            <w:hideMark/>
          </w:tcPr>
          <w:p w14:paraId="0220B47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3BB73A6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F476138"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069AB3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20DA18D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69F81BC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09</w:t>
            </w:r>
          </w:p>
        </w:tc>
        <w:tc>
          <w:tcPr>
            <w:tcW w:w="442" w:type="pct"/>
            <w:noWrap/>
            <w:vAlign w:val="center"/>
            <w:hideMark/>
          </w:tcPr>
          <w:p w14:paraId="6E4E0D5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4363767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9C55AD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33A1A1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70771C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$ 2.835.071</w:t>
            </w:r>
          </w:p>
        </w:tc>
        <w:tc>
          <w:tcPr>
            <w:tcW w:w="461" w:type="pct"/>
            <w:noWrap/>
            <w:vAlign w:val="center"/>
            <w:hideMark/>
          </w:tcPr>
          <w:p w14:paraId="23A459C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$ 60.110.546</w:t>
            </w:r>
          </w:p>
        </w:tc>
        <w:tc>
          <w:tcPr>
            <w:tcW w:w="359" w:type="pct"/>
            <w:vAlign w:val="center"/>
            <w:hideMark/>
          </w:tcPr>
          <w:p w14:paraId="7313FAA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6083EC0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00393A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49DC4542" w14:textId="77777777" w:rsidTr="00581BAB">
        <w:trPr>
          <w:trHeight w:val="580"/>
        </w:trPr>
        <w:tc>
          <w:tcPr>
            <w:tcW w:w="476" w:type="pct"/>
            <w:vAlign w:val="center"/>
            <w:hideMark/>
          </w:tcPr>
          <w:p w14:paraId="28924DC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0FBDC4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7E253ED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5E9D07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25EF755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6E7489A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09</w:t>
            </w:r>
          </w:p>
        </w:tc>
        <w:tc>
          <w:tcPr>
            <w:tcW w:w="442" w:type="pct"/>
            <w:noWrap/>
            <w:vAlign w:val="center"/>
            <w:hideMark/>
          </w:tcPr>
          <w:p w14:paraId="07D1B4B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130EC3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87A317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2C9741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NO</w:t>
            </w:r>
          </w:p>
        </w:tc>
        <w:tc>
          <w:tcPr>
            <w:tcW w:w="374" w:type="pct"/>
            <w:noWrap/>
            <w:vAlign w:val="center"/>
            <w:hideMark/>
          </w:tcPr>
          <w:p w14:paraId="4577242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$ 2.835.071</w:t>
            </w:r>
          </w:p>
        </w:tc>
        <w:tc>
          <w:tcPr>
            <w:tcW w:w="461" w:type="pct"/>
            <w:noWrap/>
            <w:vAlign w:val="center"/>
            <w:hideMark/>
          </w:tcPr>
          <w:p w14:paraId="06B2631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$ 60.110.546</w:t>
            </w:r>
          </w:p>
        </w:tc>
        <w:tc>
          <w:tcPr>
            <w:tcW w:w="359" w:type="pct"/>
            <w:vAlign w:val="center"/>
            <w:hideMark/>
          </w:tcPr>
          <w:p w14:paraId="0490B71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3ECD7E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6C851DF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DD5956F" w14:textId="77777777" w:rsidTr="00581BAB">
        <w:trPr>
          <w:trHeight w:val="580"/>
        </w:trPr>
        <w:tc>
          <w:tcPr>
            <w:tcW w:w="476" w:type="pct"/>
            <w:vAlign w:val="center"/>
            <w:hideMark/>
          </w:tcPr>
          <w:p w14:paraId="2259C06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6838126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358" w:type="pct"/>
            <w:vAlign w:val="center"/>
            <w:hideMark/>
          </w:tcPr>
          <w:p w14:paraId="4A27D0F7"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48866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286" w:type="pct"/>
            <w:noWrap/>
            <w:vAlign w:val="center"/>
            <w:hideMark/>
          </w:tcPr>
          <w:p w14:paraId="2FDAB77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143" w:type="pct"/>
            <w:noWrap/>
            <w:vAlign w:val="center"/>
            <w:hideMark/>
          </w:tcPr>
          <w:p w14:paraId="74BDBA8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09</w:t>
            </w:r>
          </w:p>
        </w:tc>
        <w:tc>
          <w:tcPr>
            <w:tcW w:w="442" w:type="pct"/>
            <w:noWrap/>
            <w:vAlign w:val="center"/>
            <w:hideMark/>
          </w:tcPr>
          <w:p w14:paraId="2DA9CCD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66255C5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254E4A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DD3B89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E5DA3B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$ 2.835.071</w:t>
            </w:r>
          </w:p>
        </w:tc>
        <w:tc>
          <w:tcPr>
            <w:tcW w:w="461" w:type="pct"/>
            <w:noWrap/>
            <w:vAlign w:val="center"/>
            <w:hideMark/>
          </w:tcPr>
          <w:p w14:paraId="795D9C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$ 60.110.546</w:t>
            </w:r>
          </w:p>
        </w:tc>
        <w:tc>
          <w:tcPr>
            <w:tcW w:w="359" w:type="pct"/>
            <w:vAlign w:val="center"/>
            <w:hideMark/>
          </w:tcPr>
          <w:p w14:paraId="174B087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348F946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33D9DA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5997C4F9" w14:textId="77777777" w:rsidTr="00581BAB">
        <w:trPr>
          <w:trHeight w:val="580"/>
        </w:trPr>
        <w:tc>
          <w:tcPr>
            <w:tcW w:w="476" w:type="pct"/>
            <w:vAlign w:val="center"/>
            <w:hideMark/>
          </w:tcPr>
          <w:p w14:paraId="35D2C3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718FDBB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w:t>
            </w:r>
          </w:p>
        </w:tc>
        <w:tc>
          <w:tcPr>
            <w:tcW w:w="358" w:type="pct"/>
            <w:vAlign w:val="center"/>
            <w:hideMark/>
          </w:tcPr>
          <w:p w14:paraId="36EC2FCE"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1DF2BA4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 Administrativo</w:t>
            </w:r>
          </w:p>
        </w:tc>
        <w:tc>
          <w:tcPr>
            <w:tcW w:w="286" w:type="pct"/>
            <w:noWrap/>
            <w:vAlign w:val="center"/>
            <w:hideMark/>
          </w:tcPr>
          <w:p w14:paraId="03E19B8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3124</w:t>
            </w:r>
          </w:p>
        </w:tc>
        <w:tc>
          <w:tcPr>
            <w:tcW w:w="143" w:type="pct"/>
            <w:noWrap/>
            <w:vAlign w:val="center"/>
            <w:hideMark/>
          </w:tcPr>
          <w:p w14:paraId="01183A1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12</w:t>
            </w:r>
          </w:p>
        </w:tc>
        <w:tc>
          <w:tcPr>
            <w:tcW w:w="442" w:type="pct"/>
            <w:noWrap/>
            <w:vAlign w:val="center"/>
            <w:hideMark/>
          </w:tcPr>
          <w:p w14:paraId="1978AEF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45DC045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49EF96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1D1946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0379DB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$ 1.852.823</w:t>
            </w:r>
          </w:p>
        </w:tc>
        <w:tc>
          <w:tcPr>
            <w:tcW w:w="461" w:type="pct"/>
            <w:noWrap/>
            <w:vAlign w:val="center"/>
            <w:hideMark/>
          </w:tcPr>
          <w:p w14:paraId="50AA754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$ 39.301.187</w:t>
            </w:r>
          </w:p>
        </w:tc>
        <w:tc>
          <w:tcPr>
            <w:tcW w:w="359" w:type="pct"/>
            <w:vAlign w:val="center"/>
            <w:hideMark/>
          </w:tcPr>
          <w:p w14:paraId="366343E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19308D1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6A2AB6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1066B24" w14:textId="77777777" w:rsidTr="00581BAB">
        <w:trPr>
          <w:trHeight w:val="580"/>
        </w:trPr>
        <w:tc>
          <w:tcPr>
            <w:tcW w:w="476" w:type="pct"/>
            <w:vAlign w:val="center"/>
            <w:hideMark/>
          </w:tcPr>
          <w:p w14:paraId="2E6C63D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0F3F11B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w:t>
            </w:r>
          </w:p>
        </w:tc>
        <w:tc>
          <w:tcPr>
            <w:tcW w:w="358" w:type="pct"/>
            <w:vAlign w:val="center"/>
            <w:hideMark/>
          </w:tcPr>
          <w:p w14:paraId="01974E75"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4A9A2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 Administrativo</w:t>
            </w:r>
          </w:p>
        </w:tc>
        <w:tc>
          <w:tcPr>
            <w:tcW w:w="286" w:type="pct"/>
            <w:noWrap/>
            <w:vAlign w:val="center"/>
            <w:hideMark/>
          </w:tcPr>
          <w:p w14:paraId="1ABC200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3124</w:t>
            </w:r>
          </w:p>
        </w:tc>
        <w:tc>
          <w:tcPr>
            <w:tcW w:w="143" w:type="pct"/>
            <w:noWrap/>
            <w:vAlign w:val="center"/>
            <w:hideMark/>
          </w:tcPr>
          <w:p w14:paraId="3E2673F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442" w:type="pct"/>
            <w:noWrap/>
            <w:vAlign w:val="center"/>
            <w:hideMark/>
          </w:tcPr>
          <w:p w14:paraId="643AC53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3DADD83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14C265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7166F30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5871CB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$ 1.747.269</w:t>
            </w:r>
          </w:p>
        </w:tc>
        <w:tc>
          <w:tcPr>
            <w:tcW w:w="461" w:type="pct"/>
            <w:noWrap/>
            <w:vAlign w:val="center"/>
            <w:hideMark/>
          </w:tcPr>
          <w:p w14:paraId="7B64FD4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$ 37.075.814</w:t>
            </w:r>
          </w:p>
        </w:tc>
        <w:tc>
          <w:tcPr>
            <w:tcW w:w="359" w:type="pct"/>
            <w:vAlign w:val="center"/>
            <w:hideMark/>
          </w:tcPr>
          <w:p w14:paraId="6C558F7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96DC00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726D2A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71F3CF3" w14:textId="77777777" w:rsidTr="00581BAB">
        <w:trPr>
          <w:trHeight w:val="580"/>
        </w:trPr>
        <w:tc>
          <w:tcPr>
            <w:tcW w:w="476" w:type="pct"/>
            <w:vAlign w:val="center"/>
            <w:hideMark/>
          </w:tcPr>
          <w:p w14:paraId="4E49311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68ED70E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w:t>
            </w:r>
          </w:p>
        </w:tc>
        <w:tc>
          <w:tcPr>
            <w:tcW w:w="358" w:type="pct"/>
            <w:vAlign w:val="center"/>
            <w:hideMark/>
          </w:tcPr>
          <w:p w14:paraId="78126D64"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5FB9D1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Técnico Operativo</w:t>
            </w:r>
          </w:p>
        </w:tc>
        <w:tc>
          <w:tcPr>
            <w:tcW w:w="286" w:type="pct"/>
            <w:noWrap/>
            <w:vAlign w:val="center"/>
            <w:hideMark/>
          </w:tcPr>
          <w:p w14:paraId="50C6A70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3132</w:t>
            </w:r>
          </w:p>
        </w:tc>
        <w:tc>
          <w:tcPr>
            <w:tcW w:w="143" w:type="pct"/>
            <w:noWrap/>
            <w:vAlign w:val="center"/>
            <w:hideMark/>
          </w:tcPr>
          <w:p w14:paraId="700223A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1D1FEB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6C9E7D0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172FB96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1CE89D6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22EC45D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$ 2.048.055</w:t>
            </w:r>
          </w:p>
        </w:tc>
        <w:tc>
          <w:tcPr>
            <w:tcW w:w="461" w:type="pct"/>
            <w:noWrap/>
            <w:vAlign w:val="center"/>
            <w:hideMark/>
          </w:tcPr>
          <w:p w14:paraId="5D407B3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$ 43.433.842</w:t>
            </w:r>
          </w:p>
        </w:tc>
        <w:tc>
          <w:tcPr>
            <w:tcW w:w="359" w:type="pct"/>
            <w:vAlign w:val="center"/>
            <w:hideMark/>
          </w:tcPr>
          <w:p w14:paraId="0DC3973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238DEA1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165A093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0E5C17D" w14:textId="77777777" w:rsidTr="00581BAB">
        <w:trPr>
          <w:trHeight w:val="580"/>
        </w:trPr>
        <w:tc>
          <w:tcPr>
            <w:tcW w:w="476" w:type="pct"/>
            <w:vAlign w:val="center"/>
            <w:hideMark/>
          </w:tcPr>
          <w:p w14:paraId="2471E6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40B147D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6C1D70AC"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0785C7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Auxiliar Administrativo</w:t>
            </w:r>
          </w:p>
        </w:tc>
        <w:tc>
          <w:tcPr>
            <w:tcW w:w="286" w:type="pct"/>
            <w:noWrap/>
            <w:vAlign w:val="center"/>
            <w:hideMark/>
          </w:tcPr>
          <w:p w14:paraId="647FFCF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4044</w:t>
            </w:r>
          </w:p>
        </w:tc>
        <w:tc>
          <w:tcPr>
            <w:tcW w:w="143" w:type="pct"/>
            <w:noWrap/>
            <w:vAlign w:val="center"/>
            <w:hideMark/>
          </w:tcPr>
          <w:p w14:paraId="1D17C73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442" w:type="pct"/>
            <w:noWrap/>
            <w:vAlign w:val="center"/>
            <w:hideMark/>
          </w:tcPr>
          <w:p w14:paraId="3441CF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5BD3E17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A7C740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437D2C4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34188E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$ 1.298.362</w:t>
            </w:r>
          </w:p>
        </w:tc>
        <w:tc>
          <w:tcPr>
            <w:tcW w:w="461" w:type="pct"/>
            <w:noWrap/>
            <w:vAlign w:val="center"/>
            <w:hideMark/>
          </w:tcPr>
          <w:p w14:paraId="2D2F68C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$ 30.941.104</w:t>
            </w:r>
          </w:p>
        </w:tc>
        <w:tc>
          <w:tcPr>
            <w:tcW w:w="359" w:type="pct"/>
            <w:vAlign w:val="center"/>
            <w:hideMark/>
          </w:tcPr>
          <w:p w14:paraId="0ED4200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ADD255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0EEB6C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76F5D8B1" w14:textId="77777777" w:rsidTr="00581BAB">
        <w:trPr>
          <w:trHeight w:val="580"/>
        </w:trPr>
        <w:tc>
          <w:tcPr>
            <w:tcW w:w="476" w:type="pct"/>
            <w:vAlign w:val="center"/>
            <w:hideMark/>
          </w:tcPr>
          <w:p w14:paraId="793C94C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242565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49BD322B"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A3A770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Conductor Mecánico</w:t>
            </w:r>
          </w:p>
        </w:tc>
        <w:tc>
          <w:tcPr>
            <w:tcW w:w="286" w:type="pct"/>
            <w:noWrap/>
            <w:vAlign w:val="center"/>
            <w:hideMark/>
          </w:tcPr>
          <w:p w14:paraId="2FF55E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4103</w:t>
            </w:r>
          </w:p>
        </w:tc>
        <w:tc>
          <w:tcPr>
            <w:tcW w:w="143" w:type="pct"/>
            <w:noWrap/>
            <w:vAlign w:val="center"/>
            <w:hideMark/>
          </w:tcPr>
          <w:p w14:paraId="7343944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029D2B0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6288C2D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33A6E83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527E62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6B5C51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$ 1.470.694</w:t>
            </w:r>
          </w:p>
        </w:tc>
        <w:tc>
          <w:tcPr>
            <w:tcW w:w="461" w:type="pct"/>
            <w:noWrap/>
            <w:vAlign w:val="center"/>
            <w:hideMark/>
          </w:tcPr>
          <w:p w14:paraId="065678B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$ 34.645.100</w:t>
            </w:r>
          </w:p>
        </w:tc>
        <w:tc>
          <w:tcPr>
            <w:tcW w:w="359" w:type="pct"/>
            <w:vAlign w:val="center"/>
            <w:hideMark/>
          </w:tcPr>
          <w:p w14:paraId="3E61E64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CCB73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4247D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3FA0CB8D" w14:textId="77777777" w:rsidTr="00581BAB">
        <w:trPr>
          <w:trHeight w:val="580"/>
        </w:trPr>
        <w:tc>
          <w:tcPr>
            <w:tcW w:w="476" w:type="pct"/>
            <w:vAlign w:val="center"/>
            <w:hideMark/>
          </w:tcPr>
          <w:p w14:paraId="5086FAC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654EB31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1738CE80"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7956BBD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Conductor Mecánico</w:t>
            </w:r>
          </w:p>
        </w:tc>
        <w:tc>
          <w:tcPr>
            <w:tcW w:w="286" w:type="pct"/>
            <w:noWrap/>
            <w:vAlign w:val="center"/>
            <w:hideMark/>
          </w:tcPr>
          <w:p w14:paraId="0F723C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4103</w:t>
            </w:r>
          </w:p>
        </w:tc>
        <w:tc>
          <w:tcPr>
            <w:tcW w:w="143" w:type="pct"/>
            <w:noWrap/>
            <w:vAlign w:val="center"/>
            <w:hideMark/>
          </w:tcPr>
          <w:p w14:paraId="2C9214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7B2E2DC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359EAA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230A171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5523B64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6157A9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$ 1.470.694</w:t>
            </w:r>
          </w:p>
        </w:tc>
        <w:tc>
          <w:tcPr>
            <w:tcW w:w="461" w:type="pct"/>
            <w:noWrap/>
            <w:vAlign w:val="center"/>
            <w:hideMark/>
          </w:tcPr>
          <w:p w14:paraId="110DE6A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$ 34.645.100</w:t>
            </w:r>
          </w:p>
        </w:tc>
        <w:tc>
          <w:tcPr>
            <w:tcW w:w="359" w:type="pct"/>
            <w:vAlign w:val="center"/>
            <w:hideMark/>
          </w:tcPr>
          <w:p w14:paraId="5D5653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53D5313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34CD361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8898560" w14:textId="77777777" w:rsidTr="00581BAB">
        <w:trPr>
          <w:trHeight w:val="580"/>
        </w:trPr>
        <w:tc>
          <w:tcPr>
            <w:tcW w:w="476" w:type="pct"/>
            <w:vAlign w:val="center"/>
            <w:hideMark/>
          </w:tcPr>
          <w:p w14:paraId="16ADA6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1EE22AD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6592BBA5"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935899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Conductor Mecánico</w:t>
            </w:r>
          </w:p>
        </w:tc>
        <w:tc>
          <w:tcPr>
            <w:tcW w:w="286" w:type="pct"/>
            <w:noWrap/>
            <w:vAlign w:val="center"/>
            <w:hideMark/>
          </w:tcPr>
          <w:p w14:paraId="25EC989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4103</w:t>
            </w:r>
          </w:p>
        </w:tc>
        <w:tc>
          <w:tcPr>
            <w:tcW w:w="143" w:type="pct"/>
            <w:noWrap/>
            <w:vAlign w:val="center"/>
            <w:hideMark/>
          </w:tcPr>
          <w:p w14:paraId="00A587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695D8BF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44CF1A8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83ABC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04F680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157611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$ 1.470.694</w:t>
            </w:r>
          </w:p>
        </w:tc>
        <w:tc>
          <w:tcPr>
            <w:tcW w:w="461" w:type="pct"/>
            <w:noWrap/>
            <w:vAlign w:val="center"/>
            <w:hideMark/>
          </w:tcPr>
          <w:p w14:paraId="703462D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$ 34.645.100</w:t>
            </w:r>
          </w:p>
        </w:tc>
        <w:tc>
          <w:tcPr>
            <w:tcW w:w="359" w:type="pct"/>
            <w:vAlign w:val="center"/>
            <w:hideMark/>
          </w:tcPr>
          <w:p w14:paraId="24C0570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01D867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65FE518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E475A3F" w14:textId="77777777" w:rsidTr="00581BAB">
        <w:trPr>
          <w:trHeight w:val="580"/>
        </w:trPr>
        <w:tc>
          <w:tcPr>
            <w:tcW w:w="476" w:type="pct"/>
            <w:vAlign w:val="center"/>
            <w:hideMark/>
          </w:tcPr>
          <w:p w14:paraId="7ECE979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569AE61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0F798647"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42112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Conductor Mecánico</w:t>
            </w:r>
          </w:p>
        </w:tc>
        <w:tc>
          <w:tcPr>
            <w:tcW w:w="286" w:type="pct"/>
            <w:noWrap/>
            <w:vAlign w:val="center"/>
            <w:hideMark/>
          </w:tcPr>
          <w:p w14:paraId="43D6829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4103</w:t>
            </w:r>
          </w:p>
        </w:tc>
        <w:tc>
          <w:tcPr>
            <w:tcW w:w="143" w:type="pct"/>
            <w:noWrap/>
            <w:vAlign w:val="center"/>
            <w:hideMark/>
          </w:tcPr>
          <w:p w14:paraId="175CAB7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592B523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6DFEF61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69334A2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FAFF7B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4CBEB0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$ 1.470.694</w:t>
            </w:r>
          </w:p>
        </w:tc>
        <w:tc>
          <w:tcPr>
            <w:tcW w:w="461" w:type="pct"/>
            <w:noWrap/>
            <w:vAlign w:val="center"/>
            <w:hideMark/>
          </w:tcPr>
          <w:p w14:paraId="4A79648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$ 34.645.100</w:t>
            </w:r>
          </w:p>
        </w:tc>
        <w:tc>
          <w:tcPr>
            <w:tcW w:w="359" w:type="pct"/>
            <w:vAlign w:val="center"/>
            <w:hideMark/>
          </w:tcPr>
          <w:p w14:paraId="2E1228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09AF06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1A9D440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1AAE66C1" w14:textId="77777777" w:rsidTr="00581BAB">
        <w:trPr>
          <w:trHeight w:val="580"/>
        </w:trPr>
        <w:tc>
          <w:tcPr>
            <w:tcW w:w="476" w:type="pct"/>
            <w:vAlign w:val="center"/>
            <w:hideMark/>
          </w:tcPr>
          <w:p w14:paraId="325DE1F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56B30B6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2DC9A1F3"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2B56A2D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Conductor Mecánico</w:t>
            </w:r>
          </w:p>
        </w:tc>
        <w:tc>
          <w:tcPr>
            <w:tcW w:w="286" w:type="pct"/>
            <w:noWrap/>
            <w:vAlign w:val="center"/>
            <w:hideMark/>
          </w:tcPr>
          <w:p w14:paraId="35B221D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4103</w:t>
            </w:r>
          </w:p>
        </w:tc>
        <w:tc>
          <w:tcPr>
            <w:tcW w:w="143" w:type="pct"/>
            <w:noWrap/>
            <w:vAlign w:val="center"/>
            <w:hideMark/>
          </w:tcPr>
          <w:p w14:paraId="0DC8379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14</w:t>
            </w:r>
          </w:p>
        </w:tc>
        <w:tc>
          <w:tcPr>
            <w:tcW w:w="442" w:type="pct"/>
            <w:noWrap/>
            <w:vAlign w:val="center"/>
            <w:hideMark/>
          </w:tcPr>
          <w:p w14:paraId="5509DF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76C7291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51812F9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640B05E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15EF21A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$ 1.470.694</w:t>
            </w:r>
          </w:p>
        </w:tc>
        <w:tc>
          <w:tcPr>
            <w:tcW w:w="461" w:type="pct"/>
            <w:noWrap/>
            <w:vAlign w:val="center"/>
            <w:hideMark/>
          </w:tcPr>
          <w:p w14:paraId="11EBB5C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$ 34.645.100</w:t>
            </w:r>
          </w:p>
        </w:tc>
        <w:tc>
          <w:tcPr>
            <w:tcW w:w="359" w:type="pct"/>
            <w:vAlign w:val="center"/>
            <w:hideMark/>
          </w:tcPr>
          <w:p w14:paraId="1AA860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4891326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547485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25AA2E4D" w14:textId="77777777" w:rsidTr="00581BAB">
        <w:trPr>
          <w:trHeight w:val="580"/>
        </w:trPr>
        <w:tc>
          <w:tcPr>
            <w:tcW w:w="476" w:type="pct"/>
            <w:vAlign w:val="center"/>
            <w:hideMark/>
          </w:tcPr>
          <w:p w14:paraId="2FA8C25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783487B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1246E726"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451E5FD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Conductor Mecánico</w:t>
            </w:r>
          </w:p>
        </w:tc>
        <w:tc>
          <w:tcPr>
            <w:tcW w:w="286" w:type="pct"/>
            <w:noWrap/>
            <w:vAlign w:val="center"/>
            <w:hideMark/>
          </w:tcPr>
          <w:p w14:paraId="395090E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4103</w:t>
            </w:r>
          </w:p>
        </w:tc>
        <w:tc>
          <w:tcPr>
            <w:tcW w:w="143" w:type="pct"/>
            <w:noWrap/>
            <w:vAlign w:val="center"/>
            <w:hideMark/>
          </w:tcPr>
          <w:p w14:paraId="62D4C6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13</w:t>
            </w:r>
          </w:p>
        </w:tc>
        <w:tc>
          <w:tcPr>
            <w:tcW w:w="442" w:type="pct"/>
            <w:noWrap/>
            <w:vAlign w:val="center"/>
            <w:hideMark/>
          </w:tcPr>
          <w:p w14:paraId="17D6372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100FCE3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96784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23477F6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08EF7B5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$ 1.439.166</w:t>
            </w:r>
          </w:p>
        </w:tc>
        <w:tc>
          <w:tcPr>
            <w:tcW w:w="461" w:type="pct"/>
            <w:noWrap/>
            <w:vAlign w:val="center"/>
            <w:hideMark/>
          </w:tcPr>
          <w:p w14:paraId="665AB7A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$ 33.978.559</w:t>
            </w:r>
          </w:p>
        </w:tc>
        <w:tc>
          <w:tcPr>
            <w:tcW w:w="359" w:type="pct"/>
            <w:vAlign w:val="center"/>
            <w:hideMark/>
          </w:tcPr>
          <w:p w14:paraId="41446AB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78BEE1A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4DE357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076A0507" w14:textId="77777777" w:rsidTr="00581BAB">
        <w:trPr>
          <w:trHeight w:val="580"/>
        </w:trPr>
        <w:tc>
          <w:tcPr>
            <w:tcW w:w="476" w:type="pct"/>
            <w:vAlign w:val="center"/>
            <w:hideMark/>
          </w:tcPr>
          <w:p w14:paraId="0CBF19B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1A4B325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51D7F74B"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6536EC7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071A3A2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143557A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19</w:t>
            </w:r>
          </w:p>
        </w:tc>
        <w:tc>
          <w:tcPr>
            <w:tcW w:w="442" w:type="pct"/>
            <w:noWrap/>
            <w:vAlign w:val="center"/>
            <w:hideMark/>
          </w:tcPr>
          <w:p w14:paraId="5D70CD6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4B84CE8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40F49A7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2D5A2C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58D1F82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$ 1.700.148</w:t>
            </w:r>
          </w:p>
        </w:tc>
        <w:tc>
          <w:tcPr>
            <w:tcW w:w="461" w:type="pct"/>
            <w:noWrap/>
            <w:vAlign w:val="center"/>
            <w:hideMark/>
          </w:tcPr>
          <w:p w14:paraId="0A296D1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$ 36.051.392</w:t>
            </w:r>
          </w:p>
        </w:tc>
        <w:tc>
          <w:tcPr>
            <w:tcW w:w="359" w:type="pct"/>
            <w:vAlign w:val="center"/>
            <w:hideMark/>
          </w:tcPr>
          <w:p w14:paraId="724B37C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xml:space="preserve">Provisión de Cargos mediante concurso </w:t>
            </w:r>
            <w:r w:rsidRPr="00BD01A7">
              <w:rPr>
                <w:rFonts w:cstheme="minorHAnsi"/>
                <w:sz w:val="16"/>
                <w:szCs w:val="16"/>
                <w:lang w:bidi="es-ES"/>
              </w:rPr>
              <w:lastRenderedPageBreak/>
              <w:t>de méritos público</w:t>
            </w:r>
          </w:p>
        </w:tc>
        <w:tc>
          <w:tcPr>
            <w:tcW w:w="261" w:type="pct"/>
            <w:vAlign w:val="center"/>
            <w:hideMark/>
          </w:tcPr>
          <w:p w14:paraId="4AA7325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31/12/2022</w:t>
            </w:r>
          </w:p>
        </w:tc>
        <w:tc>
          <w:tcPr>
            <w:tcW w:w="284" w:type="pct"/>
            <w:vAlign w:val="center"/>
            <w:hideMark/>
          </w:tcPr>
          <w:p w14:paraId="0B423EA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r w:rsidR="00BD01A7" w:rsidRPr="00BD01A7" w14:paraId="6FB1489F" w14:textId="77777777" w:rsidTr="00581BAB">
        <w:trPr>
          <w:trHeight w:val="590"/>
        </w:trPr>
        <w:tc>
          <w:tcPr>
            <w:tcW w:w="476" w:type="pct"/>
            <w:vAlign w:val="center"/>
            <w:hideMark/>
          </w:tcPr>
          <w:p w14:paraId="094FA3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SUBDIRECCION ADMINISTRATIVA Y DE GESTION HUMANA</w:t>
            </w:r>
          </w:p>
        </w:tc>
        <w:tc>
          <w:tcPr>
            <w:tcW w:w="444" w:type="pct"/>
            <w:noWrap/>
            <w:vAlign w:val="center"/>
            <w:hideMark/>
          </w:tcPr>
          <w:p w14:paraId="4F32DF3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358" w:type="pct"/>
            <w:vAlign w:val="center"/>
            <w:hideMark/>
          </w:tcPr>
          <w:p w14:paraId="6DA93456" w14:textId="77777777" w:rsidR="00BD01A7" w:rsidRPr="00BD01A7" w:rsidRDefault="00BD01A7" w:rsidP="00BD01A7">
            <w:pPr>
              <w:tabs>
                <w:tab w:val="left" w:pos="1275"/>
              </w:tabs>
              <w:jc w:val="center"/>
              <w:rPr>
                <w:rFonts w:cstheme="minorHAnsi"/>
                <w:sz w:val="16"/>
                <w:szCs w:val="16"/>
                <w:lang w:bidi="es-ES"/>
              </w:rPr>
            </w:pPr>
          </w:p>
        </w:tc>
        <w:tc>
          <w:tcPr>
            <w:tcW w:w="462" w:type="pct"/>
            <w:noWrap/>
            <w:vAlign w:val="center"/>
            <w:hideMark/>
          </w:tcPr>
          <w:p w14:paraId="0F49C9C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286" w:type="pct"/>
            <w:noWrap/>
            <w:vAlign w:val="center"/>
            <w:hideMark/>
          </w:tcPr>
          <w:p w14:paraId="1CCE4E3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4210</w:t>
            </w:r>
          </w:p>
        </w:tc>
        <w:tc>
          <w:tcPr>
            <w:tcW w:w="143" w:type="pct"/>
            <w:noWrap/>
            <w:vAlign w:val="center"/>
            <w:hideMark/>
          </w:tcPr>
          <w:p w14:paraId="319BE1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19</w:t>
            </w:r>
          </w:p>
        </w:tc>
        <w:tc>
          <w:tcPr>
            <w:tcW w:w="442" w:type="pct"/>
            <w:noWrap/>
            <w:vAlign w:val="center"/>
            <w:hideMark/>
          </w:tcPr>
          <w:p w14:paraId="442FBAE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APOYO</w:t>
            </w:r>
          </w:p>
        </w:tc>
        <w:tc>
          <w:tcPr>
            <w:tcW w:w="153" w:type="pct"/>
            <w:noWrap/>
            <w:vAlign w:val="center"/>
            <w:hideMark/>
          </w:tcPr>
          <w:p w14:paraId="7621B59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257" w:type="pct"/>
            <w:noWrap/>
            <w:vAlign w:val="center"/>
            <w:hideMark/>
          </w:tcPr>
          <w:p w14:paraId="06411A6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Aplica</w:t>
            </w:r>
          </w:p>
        </w:tc>
        <w:tc>
          <w:tcPr>
            <w:tcW w:w="240" w:type="pct"/>
            <w:noWrap/>
            <w:vAlign w:val="center"/>
            <w:hideMark/>
          </w:tcPr>
          <w:p w14:paraId="0A9DED0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374" w:type="pct"/>
            <w:noWrap/>
            <w:vAlign w:val="center"/>
            <w:hideMark/>
          </w:tcPr>
          <w:p w14:paraId="679C088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$ 1.700.148</w:t>
            </w:r>
          </w:p>
        </w:tc>
        <w:tc>
          <w:tcPr>
            <w:tcW w:w="461" w:type="pct"/>
            <w:noWrap/>
            <w:vAlign w:val="center"/>
            <w:hideMark/>
          </w:tcPr>
          <w:p w14:paraId="6800FA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$ 36.051.392</w:t>
            </w:r>
          </w:p>
        </w:tc>
        <w:tc>
          <w:tcPr>
            <w:tcW w:w="359" w:type="pct"/>
            <w:vAlign w:val="center"/>
            <w:hideMark/>
          </w:tcPr>
          <w:p w14:paraId="089A45E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concurso de méritos público</w:t>
            </w:r>
          </w:p>
        </w:tc>
        <w:tc>
          <w:tcPr>
            <w:tcW w:w="261" w:type="pct"/>
            <w:vAlign w:val="center"/>
            <w:hideMark/>
          </w:tcPr>
          <w:p w14:paraId="2177861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284" w:type="pct"/>
            <w:vAlign w:val="center"/>
            <w:hideMark/>
          </w:tcPr>
          <w:p w14:paraId="01608A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 MinTIC</w:t>
            </w:r>
          </w:p>
        </w:tc>
      </w:tr>
    </w:tbl>
    <w:p w14:paraId="7F3BFB70" w14:textId="77777777" w:rsidR="00BD01A7" w:rsidRPr="00BD01A7" w:rsidRDefault="00BD01A7" w:rsidP="00BD01A7">
      <w:pPr>
        <w:spacing w:after="160" w:line="259" w:lineRule="auto"/>
        <w:jc w:val="center"/>
        <w:rPr>
          <w:rFonts w:asciiTheme="minorHAnsi" w:eastAsiaTheme="minorHAnsi" w:hAnsiTheme="minorHAnsi" w:cstheme="minorBidi"/>
          <w:sz w:val="22"/>
          <w:szCs w:val="22"/>
          <w:lang w:val="es-ES" w:eastAsia="en-US" w:bidi="es-ES"/>
        </w:rPr>
      </w:pPr>
      <w:r w:rsidRPr="00BD01A7">
        <w:rPr>
          <w:rFonts w:asciiTheme="minorHAnsi" w:eastAsiaTheme="minorHAnsi" w:hAnsiTheme="minorHAnsi" w:cstheme="minorBidi"/>
          <w:b/>
          <w:bCs/>
          <w:sz w:val="22"/>
          <w:szCs w:val="22"/>
          <w:lang w:val="es-ES" w:eastAsia="en-US" w:bidi="es-ES"/>
        </w:rPr>
        <w:t>Fuente:</w:t>
      </w:r>
      <w:r w:rsidRPr="00BD01A7">
        <w:rPr>
          <w:rFonts w:asciiTheme="minorHAnsi" w:eastAsiaTheme="minorHAnsi" w:hAnsiTheme="minorHAnsi" w:cstheme="minorBidi"/>
          <w:sz w:val="22"/>
          <w:szCs w:val="22"/>
          <w:lang w:val="es-ES" w:eastAsia="en-US" w:bidi="es-ES"/>
        </w:rPr>
        <w:t xml:space="preserve"> Planta de personal - enero, 2020.</w:t>
      </w:r>
    </w:p>
    <w:p w14:paraId="3B29F0D9" w14:textId="14573DD7" w:rsidR="00BD01A7" w:rsidRPr="00BD01A7" w:rsidRDefault="00BD01A7" w:rsidP="00BD01A7">
      <w:pPr>
        <w:tabs>
          <w:tab w:val="left" w:pos="1275"/>
        </w:tabs>
        <w:spacing w:after="160" w:line="259" w:lineRule="auto"/>
        <w:jc w:val="both"/>
        <w:rPr>
          <w:rFonts w:asciiTheme="minorHAnsi" w:eastAsiaTheme="minorHAnsi" w:hAnsiTheme="minorHAnsi" w:cstheme="minorBidi"/>
          <w:sz w:val="22"/>
          <w:szCs w:val="22"/>
          <w:lang w:val="es-ES" w:eastAsia="en-US" w:bidi="es-ES"/>
        </w:rPr>
      </w:pPr>
      <w:r w:rsidRPr="00BD01A7">
        <w:rPr>
          <w:rFonts w:asciiTheme="minorHAnsi" w:eastAsiaTheme="minorHAnsi" w:hAnsiTheme="minorHAnsi" w:cstheme="minorBidi"/>
          <w:sz w:val="22"/>
          <w:szCs w:val="22"/>
          <w:lang w:val="es-ES" w:eastAsia="en-US" w:bidi="es-ES"/>
        </w:rPr>
        <w:t xml:space="preserve">De acuerdo con lo anterior, el total de vacantes que Ministerio de las Tecnologías de la Información y las Comunicaciones debe suplir para realizar las funciones según los objetivos de la entidad es de </w:t>
      </w:r>
      <w:r w:rsidRPr="00BD01A7">
        <w:rPr>
          <w:rFonts w:asciiTheme="minorHAnsi" w:eastAsiaTheme="minorHAnsi" w:hAnsiTheme="minorHAnsi" w:cstheme="minorBidi"/>
          <w:b/>
          <w:bCs/>
          <w:sz w:val="22"/>
          <w:szCs w:val="22"/>
          <w:lang w:val="es-ES" w:eastAsia="en-US" w:bidi="es-ES"/>
        </w:rPr>
        <w:t>DOCIENTOS UN (201)</w:t>
      </w:r>
      <w:r w:rsidRPr="00BD01A7">
        <w:rPr>
          <w:rFonts w:asciiTheme="minorHAnsi" w:eastAsiaTheme="minorHAnsi" w:hAnsiTheme="minorHAnsi" w:cstheme="minorBidi"/>
          <w:sz w:val="22"/>
          <w:szCs w:val="22"/>
          <w:lang w:val="es-ES" w:eastAsia="en-US" w:bidi="es-ES"/>
        </w:rPr>
        <w:t xml:space="preserve"> vacantes definitivas con un costo nominal anual total de </w:t>
      </w:r>
      <w:r w:rsidRPr="00BD01A7">
        <w:rPr>
          <w:rFonts w:asciiTheme="minorHAnsi" w:eastAsiaTheme="minorHAnsi" w:hAnsiTheme="minorHAnsi" w:cstheme="minorBidi"/>
          <w:b/>
          <w:bCs/>
          <w:sz w:val="22"/>
          <w:szCs w:val="22"/>
          <w:lang w:val="es-ES" w:eastAsia="en-US" w:bidi="es-ES"/>
        </w:rPr>
        <w:t xml:space="preserve">DIECIOCHO MIL CUATROCIENTOS OCHENTA Y SIETE MILLONES CUATROCIENTOS CUARENTA Y DOS MIL SETECIENTOS NOVENTA Y NUEVE PESOS </w:t>
      </w:r>
      <w:r w:rsidR="0017165E">
        <w:rPr>
          <w:rFonts w:asciiTheme="minorHAnsi" w:eastAsiaTheme="minorHAnsi" w:hAnsiTheme="minorHAnsi" w:cstheme="minorBidi"/>
          <w:b/>
          <w:bCs/>
          <w:sz w:val="22"/>
          <w:szCs w:val="22"/>
          <w:lang w:val="es-ES" w:eastAsia="en-US" w:bidi="es-ES"/>
        </w:rPr>
        <w:t xml:space="preserve">                                                            </w:t>
      </w:r>
      <w:r w:rsidRPr="00BD01A7">
        <w:rPr>
          <w:rFonts w:asciiTheme="minorHAnsi" w:eastAsiaTheme="minorHAnsi" w:hAnsiTheme="minorHAnsi" w:cstheme="minorBidi"/>
          <w:b/>
          <w:bCs/>
          <w:sz w:val="22"/>
          <w:szCs w:val="22"/>
          <w:lang w:val="es-ES" w:eastAsia="en-US" w:bidi="es-ES"/>
        </w:rPr>
        <w:t>($ 18.487.442.799</w:t>
      </w:r>
      <w:r w:rsidR="007D3768">
        <w:rPr>
          <w:rFonts w:asciiTheme="minorHAnsi" w:eastAsiaTheme="minorHAnsi" w:hAnsiTheme="minorHAnsi" w:cstheme="minorBidi"/>
          <w:b/>
          <w:bCs/>
          <w:sz w:val="22"/>
          <w:szCs w:val="22"/>
          <w:lang w:val="es-ES" w:eastAsia="en-US" w:bidi="es-ES"/>
        </w:rPr>
        <w:t xml:space="preserve">) </w:t>
      </w:r>
      <w:r w:rsidRPr="00BD01A7">
        <w:rPr>
          <w:rFonts w:asciiTheme="minorHAnsi" w:eastAsiaTheme="minorHAnsi" w:hAnsiTheme="minorHAnsi" w:cstheme="minorBidi"/>
          <w:b/>
          <w:bCs/>
          <w:sz w:val="22"/>
          <w:szCs w:val="22"/>
          <w:lang w:val="es-ES" w:eastAsia="en-US" w:bidi="es-ES"/>
        </w:rPr>
        <w:t>M/CTE</w:t>
      </w:r>
      <w:bookmarkStart w:id="5" w:name="_GoBack"/>
      <w:bookmarkEnd w:id="5"/>
      <w:r w:rsidRPr="00BD01A7">
        <w:rPr>
          <w:rFonts w:asciiTheme="minorHAnsi" w:eastAsiaTheme="minorHAnsi" w:hAnsiTheme="minorHAnsi" w:cstheme="minorBidi"/>
          <w:b/>
          <w:bCs/>
          <w:sz w:val="22"/>
          <w:szCs w:val="22"/>
          <w:lang w:val="es-ES" w:eastAsia="en-US" w:bidi="es-ES"/>
        </w:rPr>
        <w:t>.</w:t>
      </w:r>
    </w:p>
    <w:p w14:paraId="530983BB" w14:textId="77777777" w:rsidR="00BD01A7" w:rsidRPr="00BD01A7" w:rsidRDefault="00BD01A7" w:rsidP="00BD01A7">
      <w:pPr>
        <w:tabs>
          <w:tab w:val="left" w:pos="1275"/>
        </w:tabs>
        <w:spacing w:after="160" w:line="259" w:lineRule="auto"/>
        <w:jc w:val="both"/>
        <w:rPr>
          <w:rFonts w:asciiTheme="minorHAnsi" w:eastAsiaTheme="minorHAnsi" w:hAnsiTheme="minorHAnsi" w:cstheme="minorBidi"/>
          <w:sz w:val="22"/>
          <w:szCs w:val="22"/>
          <w:lang w:val="es-ES" w:eastAsia="en-US" w:bidi="es-ES"/>
        </w:rPr>
      </w:pPr>
      <w:r w:rsidRPr="00BD01A7">
        <w:rPr>
          <w:rFonts w:asciiTheme="minorHAnsi" w:eastAsiaTheme="minorHAnsi" w:hAnsiTheme="minorHAnsi" w:cstheme="minorBidi"/>
          <w:sz w:val="22"/>
          <w:szCs w:val="22"/>
          <w:lang w:val="es-ES" w:eastAsia="en-US" w:bidi="es-ES"/>
        </w:rPr>
        <w:t>Finalmente, se encuentran las vacantes de Libre Nombramiento y Remoción las cuales deberán ser surtidas, conforme procesos de selección que garanticen la idoneidad del empleado en términos de competencias comportamentales para el desempeño del empleo público y su rol dentro de los procesos del área al que pertenezca o sea delegado a desarrollar funciones. A continuación, se relacionan los empleos en mención:</w:t>
      </w:r>
    </w:p>
    <w:tbl>
      <w:tblPr>
        <w:tblStyle w:val="Tablaconcuadrcula1"/>
        <w:tblW w:w="0" w:type="auto"/>
        <w:tblLook w:val="04A0" w:firstRow="1" w:lastRow="0" w:firstColumn="1" w:lastColumn="0" w:noHBand="0" w:noVBand="1"/>
      </w:tblPr>
      <w:tblGrid>
        <w:gridCol w:w="1287"/>
        <w:gridCol w:w="1126"/>
        <w:gridCol w:w="1852"/>
        <w:gridCol w:w="541"/>
        <w:gridCol w:w="423"/>
        <w:gridCol w:w="1114"/>
        <w:gridCol w:w="473"/>
        <w:gridCol w:w="473"/>
        <w:gridCol w:w="423"/>
        <w:gridCol w:w="1063"/>
        <w:gridCol w:w="1179"/>
        <w:gridCol w:w="1471"/>
        <w:gridCol w:w="989"/>
        <w:gridCol w:w="1422"/>
      </w:tblGrid>
      <w:tr w:rsidR="00BD01A7" w:rsidRPr="00BD01A7" w14:paraId="1C913D67" w14:textId="77777777" w:rsidTr="00581BAB">
        <w:trPr>
          <w:trHeight w:val="534"/>
          <w:tblHeader/>
        </w:trPr>
        <w:tc>
          <w:tcPr>
            <w:tcW w:w="0" w:type="auto"/>
            <w:gridSpan w:val="6"/>
            <w:vMerge w:val="restart"/>
            <w:shd w:val="clear" w:color="auto" w:fill="0070C0"/>
            <w:vAlign w:val="center"/>
            <w:hideMark/>
          </w:tcPr>
          <w:p w14:paraId="2F0F810A"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lastRenderedPageBreak/>
              <w:t>NECESIDADES DE PERONAL</w:t>
            </w:r>
          </w:p>
        </w:tc>
        <w:tc>
          <w:tcPr>
            <w:tcW w:w="0" w:type="auto"/>
            <w:vMerge w:val="restart"/>
            <w:shd w:val="clear" w:color="auto" w:fill="0070C0"/>
            <w:textDirection w:val="btLr"/>
            <w:vAlign w:val="center"/>
            <w:hideMark/>
          </w:tcPr>
          <w:p w14:paraId="00D629E3" w14:textId="77777777" w:rsidR="00BD01A7" w:rsidRPr="00BD01A7" w:rsidRDefault="00BD01A7" w:rsidP="00BD01A7">
            <w:pPr>
              <w:tabs>
                <w:tab w:val="left" w:pos="1275"/>
              </w:tabs>
              <w:ind w:left="113" w:right="113"/>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EXTERNAS</w:t>
            </w:r>
          </w:p>
        </w:tc>
        <w:tc>
          <w:tcPr>
            <w:tcW w:w="0" w:type="auto"/>
            <w:vMerge w:val="restart"/>
            <w:shd w:val="clear" w:color="auto" w:fill="0070C0"/>
            <w:textDirection w:val="btLr"/>
            <w:vAlign w:val="center"/>
            <w:hideMark/>
          </w:tcPr>
          <w:p w14:paraId="3311A75B" w14:textId="77777777" w:rsidR="00BD01A7" w:rsidRPr="00BD01A7" w:rsidRDefault="00BD01A7" w:rsidP="00BD01A7">
            <w:pPr>
              <w:tabs>
                <w:tab w:val="left" w:pos="1275"/>
              </w:tabs>
              <w:ind w:left="113" w:right="113"/>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INTERNAS</w:t>
            </w:r>
          </w:p>
        </w:tc>
        <w:tc>
          <w:tcPr>
            <w:tcW w:w="0" w:type="auto"/>
            <w:gridSpan w:val="6"/>
            <w:vMerge w:val="restart"/>
            <w:shd w:val="clear" w:color="auto" w:fill="0070C0"/>
            <w:vAlign w:val="center"/>
            <w:hideMark/>
          </w:tcPr>
          <w:p w14:paraId="474E293F"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PLAN DE ACCION</w:t>
            </w:r>
          </w:p>
        </w:tc>
      </w:tr>
      <w:tr w:rsidR="00BD01A7" w:rsidRPr="00BD01A7" w14:paraId="32D402F1" w14:textId="77777777" w:rsidTr="00581BAB">
        <w:trPr>
          <w:trHeight w:val="700"/>
          <w:tblHeader/>
        </w:trPr>
        <w:tc>
          <w:tcPr>
            <w:tcW w:w="0" w:type="auto"/>
            <w:gridSpan w:val="6"/>
            <w:vMerge/>
            <w:shd w:val="clear" w:color="auto" w:fill="0070C0"/>
            <w:vAlign w:val="center"/>
            <w:hideMark/>
          </w:tcPr>
          <w:p w14:paraId="0AED5C9B" w14:textId="77777777" w:rsidR="00BD01A7" w:rsidRPr="00BD01A7" w:rsidRDefault="00BD01A7" w:rsidP="00BD01A7">
            <w:pPr>
              <w:tabs>
                <w:tab w:val="left" w:pos="1275"/>
              </w:tabs>
              <w:jc w:val="center"/>
              <w:rPr>
                <w:rFonts w:cstheme="minorHAnsi"/>
                <w:b/>
                <w:bCs/>
                <w:color w:val="FFFFFF" w:themeColor="background1"/>
                <w:sz w:val="16"/>
                <w:szCs w:val="16"/>
                <w:lang w:bidi="es-ES"/>
              </w:rPr>
            </w:pPr>
          </w:p>
        </w:tc>
        <w:tc>
          <w:tcPr>
            <w:tcW w:w="0" w:type="auto"/>
            <w:vMerge/>
            <w:shd w:val="clear" w:color="auto" w:fill="0070C0"/>
            <w:vAlign w:val="center"/>
            <w:hideMark/>
          </w:tcPr>
          <w:p w14:paraId="4F066506" w14:textId="77777777" w:rsidR="00BD01A7" w:rsidRPr="00BD01A7" w:rsidRDefault="00BD01A7" w:rsidP="00BD01A7">
            <w:pPr>
              <w:tabs>
                <w:tab w:val="left" w:pos="1275"/>
              </w:tabs>
              <w:jc w:val="center"/>
              <w:rPr>
                <w:rFonts w:cstheme="minorHAnsi"/>
                <w:b/>
                <w:bCs/>
                <w:color w:val="FFFFFF" w:themeColor="background1"/>
                <w:sz w:val="16"/>
                <w:szCs w:val="16"/>
                <w:lang w:bidi="es-ES"/>
              </w:rPr>
            </w:pPr>
          </w:p>
        </w:tc>
        <w:tc>
          <w:tcPr>
            <w:tcW w:w="0" w:type="auto"/>
            <w:vMerge/>
            <w:shd w:val="clear" w:color="auto" w:fill="0070C0"/>
            <w:vAlign w:val="center"/>
            <w:hideMark/>
          </w:tcPr>
          <w:p w14:paraId="435E724B" w14:textId="77777777" w:rsidR="00BD01A7" w:rsidRPr="00BD01A7" w:rsidRDefault="00BD01A7" w:rsidP="00BD01A7">
            <w:pPr>
              <w:tabs>
                <w:tab w:val="left" w:pos="1275"/>
              </w:tabs>
              <w:jc w:val="center"/>
              <w:rPr>
                <w:rFonts w:cstheme="minorHAnsi"/>
                <w:b/>
                <w:bCs/>
                <w:color w:val="FFFFFF" w:themeColor="background1"/>
                <w:sz w:val="16"/>
                <w:szCs w:val="16"/>
                <w:lang w:bidi="es-ES"/>
              </w:rPr>
            </w:pPr>
          </w:p>
        </w:tc>
        <w:tc>
          <w:tcPr>
            <w:tcW w:w="0" w:type="auto"/>
            <w:gridSpan w:val="6"/>
            <w:vMerge/>
            <w:shd w:val="clear" w:color="auto" w:fill="0070C0"/>
            <w:vAlign w:val="center"/>
            <w:hideMark/>
          </w:tcPr>
          <w:p w14:paraId="19537C4B" w14:textId="77777777" w:rsidR="00BD01A7" w:rsidRPr="00BD01A7" w:rsidRDefault="00BD01A7" w:rsidP="00BD01A7">
            <w:pPr>
              <w:tabs>
                <w:tab w:val="left" w:pos="1275"/>
              </w:tabs>
              <w:jc w:val="center"/>
              <w:rPr>
                <w:rFonts w:cstheme="minorHAnsi"/>
                <w:b/>
                <w:bCs/>
                <w:color w:val="FFFFFF" w:themeColor="background1"/>
                <w:sz w:val="16"/>
                <w:szCs w:val="16"/>
                <w:lang w:bidi="es-ES"/>
              </w:rPr>
            </w:pPr>
          </w:p>
        </w:tc>
      </w:tr>
      <w:tr w:rsidR="00BD01A7" w:rsidRPr="00BD01A7" w14:paraId="511A79A8" w14:textId="77777777" w:rsidTr="00581BAB">
        <w:trPr>
          <w:trHeight w:val="640"/>
          <w:tblHeader/>
        </w:trPr>
        <w:tc>
          <w:tcPr>
            <w:tcW w:w="0" w:type="auto"/>
            <w:gridSpan w:val="6"/>
            <w:vMerge/>
            <w:shd w:val="clear" w:color="auto" w:fill="0070C0"/>
            <w:vAlign w:val="center"/>
            <w:hideMark/>
          </w:tcPr>
          <w:p w14:paraId="0A81AC26" w14:textId="77777777" w:rsidR="00BD01A7" w:rsidRPr="00BD01A7" w:rsidRDefault="00BD01A7" w:rsidP="00BD01A7">
            <w:pPr>
              <w:tabs>
                <w:tab w:val="left" w:pos="1275"/>
              </w:tabs>
              <w:jc w:val="center"/>
              <w:rPr>
                <w:rFonts w:cstheme="minorHAnsi"/>
                <w:b/>
                <w:bCs/>
                <w:color w:val="FFFFFF" w:themeColor="background1"/>
                <w:sz w:val="16"/>
                <w:szCs w:val="16"/>
                <w:lang w:bidi="es-ES"/>
              </w:rPr>
            </w:pPr>
          </w:p>
        </w:tc>
        <w:tc>
          <w:tcPr>
            <w:tcW w:w="0" w:type="auto"/>
            <w:gridSpan w:val="2"/>
            <w:shd w:val="clear" w:color="auto" w:fill="0070C0"/>
            <w:vAlign w:val="center"/>
            <w:hideMark/>
          </w:tcPr>
          <w:p w14:paraId="2BB5E40E"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PROCESOS DE SELECCIÓN</w:t>
            </w:r>
          </w:p>
        </w:tc>
        <w:tc>
          <w:tcPr>
            <w:tcW w:w="0" w:type="auto"/>
            <w:gridSpan w:val="3"/>
            <w:shd w:val="clear" w:color="auto" w:fill="0070C0"/>
            <w:vAlign w:val="center"/>
            <w:hideMark/>
          </w:tcPr>
          <w:p w14:paraId="7BFAB40A"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FINANCIACIÓN</w:t>
            </w:r>
          </w:p>
        </w:tc>
        <w:tc>
          <w:tcPr>
            <w:tcW w:w="0" w:type="auto"/>
            <w:gridSpan w:val="3"/>
            <w:shd w:val="clear" w:color="auto" w:fill="0070C0"/>
            <w:vAlign w:val="center"/>
            <w:hideMark/>
          </w:tcPr>
          <w:p w14:paraId="5BD9E45C"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PROGRAMACION DE ACTIVIDADES</w:t>
            </w:r>
          </w:p>
        </w:tc>
      </w:tr>
      <w:tr w:rsidR="00BD01A7" w:rsidRPr="00BD01A7" w14:paraId="7BC232C0" w14:textId="77777777" w:rsidTr="00581BAB">
        <w:trPr>
          <w:trHeight w:val="1492"/>
          <w:tblHeader/>
        </w:trPr>
        <w:tc>
          <w:tcPr>
            <w:tcW w:w="0" w:type="auto"/>
            <w:shd w:val="clear" w:color="auto" w:fill="0070C0"/>
            <w:textDirection w:val="btLr"/>
            <w:vAlign w:val="center"/>
            <w:hideMark/>
          </w:tcPr>
          <w:p w14:paraId="7FBA12DF"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DEPENDENCIA</w:t>
            </w:r>
          </w:p>
        </w:tc>
        <w:tc>
          <w:tcPr>
            <w:tcW w:w="0" w:type="auto"/>
            <w:shd w:val="clear" w:color="auto" w:fill="0070C0"/>
            <w:textDirection w:val="btLr"/>
            <w:vAlign w:val="center"/>
            <w:hideMark/>
          </w:tcPr>
          <w:p w14:paraId="2072E3FC"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NIVEL</w:t>
            </w:r>
          </w:p>
        </w:tc>
        <w:tc>
          <w:tcPr>
            <w:tcW w:w="0" w:type="auto"/>
            <w:shd w:val="clear" w:color="auto" w:fill="0070C0"/>
            <w:textDirection w:val="btLr"/>
            <w:vAlign w:val="center"/>
            <w:hideMark/>
          </w:tcPr>
          <w:p w14:paraId="72A0EE78"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DENOMINACIÓN</w:t>
            </w:r>
          </w:p>
        </w:tc>
        <w:tc>
          <w:tcPr>
            <w:tcW w:w="0" w:type="auto"/>
            <w:shd w:val="clear" w:color="auto" w:fill="0070C0"/>
            <w:textDirection w:val="btLr"/>
            <w:vAlign w:val="center"/>
            <w:hideMark/>
          </w:tcPr>
          <w:p w14:paraId="22E96D14"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CODIGO</w:t>
            </w:r>
          </w:p>
        </w:tc>
        <w:tc>
          <w:tcPr>
            <w:tcW w:w="0" w:type="auto"/>
            <w:shd w:val="clear" w:color="auto" w:fill="0070C0"/>
            <w:textDirection w:val="btLr"/>
            <w:vAlign w:val="center"/>
            <w:hideMark/>
          </w:tcPr>
          <w:p w14:paraId="700A58ED"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GRADO</w:t>
            </w:r>
          </w:p>
        </w:tc>
        <w:tc>
          <w:tcPr>
            <w:tcW w:w="0" w:type="auto"/>
            <w:shd w:val="clear" w:color="auto" w:fill="0070C0"/>
            <w:vAlign w:val="center"/>
            <w:hideMark/>
          </w:tcPr>
          <w:p w14:paraId="580272EF"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PROCESO</w:t>
            </w:r>
          </w:p>
        </w:tc>
        <w:tc>
          <w:tcPr>
            <w:tcW w:w="0" w:type="auto"/>
            <w:shd w:val="clear" w:color="auto" w:fill="0070C0"/>
            <w:textDirection w:val="btLr"/>
            <w:vAlign w:val="center"/>
            <w:hideMark/>
          </w:tcPr>
          <w:p w14:paraId="710017F5"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CNSC</w:t>
            </w:r>
          </w:p>
        </w:tc>
        <w:tc>
          <w:tcPr>
            <w:tcW w:w="0" w:type="auto"/>
            <w:shd w:val="clear" w:color="auto" w:fill="0070C0"/>
            <w:textDirection w:val="btLr"/>
            <w:vAlign w:val="center"/>
            <w:hideMark/>
          </w:tcPr>
          <w:p w14:paraId="2BA409BE"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PROVISIONALIDAD 2020</w:t>
            </w:r>
          </w:p>
        </w:tc>
        <w:tc>
          <w:tcPr>
            <w:tcW w:w="0" w:type="auto"/>
            <w:shd w:val="clear" w:color="auto" w:fill="0070C0"/>
            <w:textDirection w:val="btLr"/>
            <w:vAlign w:val="center"/>
            <w:hideMark/>
          </w:tcPr>
          <w:p w14:paraId="4F167BB0"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CERTIFICADO</w:t>
            </w:r>
          </w:p>
        </w:tc>
        <w:tc>
          <w:tcPr>
            <w:tcW w:w="0" w:type="auto"/>
            <w:shd w:val="clear" w:color="auto" w:fill="0070C0"/>
            <w:textDirection w:val="btLr"/>
            <w:vAlign w:val="center"/>
            <w:hideMark/>
          </w:tcPr>
          <w:p w14:paraId="2C93FB96"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SALARIO</w:t>
            </w:r>
          </w:p>
        </w:tc>
        <w:tc>
          <w:tcPr>
            <w:tcW w:w="0" w:type="auto"/>
            <w:shd w:val="clear" w:color="auto" w:fill="0070C0"/>
            <w:vAlign w:val="center"/>
            <w:hideMark/>
          </w:tcPr>
          <w:p w14:paraId="44276B81"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COSTO (NOMINAL ANUAL, SELECCIÓN, OTROS</w:t>
            </w:r>
          </w:p>
        </w:tc>
        <w:tc>
          <w:tcPr>
            <w:tcW w:w="0" w:type="auto"/>
            <w:shd w:val="clear" w:color="auto" w:fill="0070C0"/>
            <w:textDirection w:val="btLr"/>
            <w:vAlign w:val="center"/>
            <w:hideMark/>
          </w:tcPr>
          <w:p w14:paraId="37540EAD"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NOMBRE ACTIVIDAD</w:t>
            </w:r>
          </w:p>
        </w:tc>
        <w:tc>
          <w:tcPr>
            <w:tcW w:w="0" w:type="auto"/>
            <w:shd w:val="clear" w:color="auto" w:fill="0070C0"/>
            <w:textDirection w:val="btLr"/>
            <w:vAlign w:val="center"/>
            <w:hideMark/>
          </w:tcPr>
          <w:p w14:paraId="2EC3E262"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TIEMPO</w:t>
            </w:r>
          </w:p>
        </w:tc>
        <w:tc>
          <w:tcPr>
            <w:tcW w:w="0" w:type="auto"/>
            <w:shd w:val="clear" w:color="auto" w:fill="0070C0"/>
            <w:textDirection w:val="btLr"/>
            <w:vAlign w:val="center"/>
            <w:hideMark/>
          </w:tcPr>
          <w:p w14:paraId="2BD093C8" w14:textId="77777777" w:rsidR="00BD01A7" w:rsidRPr="00BD01A7" w:rsidRDefault="00BD01A7" w:rsidP="00BD01A7">
            <w:pPr>
              <w:tabs>
                <w:tab w:val="left" w:pos="1275"/>
              </w:tabs>
              <w:jc w:val="center"/>
              <w:rPr>
                <w:rFonts w:cstheme="minorHAnsi"/>
                <w:b/>
                <w:bCs/>
                <w:color w:val="FFFFFF" w:themeColor="background1"/>
                <w:sz w:val="16"/>
                <w:szCs w:val="16"/>
                <w:lang w:bidi="es-ES"/>
              </w:rPr>
            </w:pPr>
            <w:r w:rsidRPr="00BD01A7">
              <w:rPr>
                <w:rFonts w:cstheme="minorHAnsi"/>
                <w:b/>
                <w:bCs/>
                <w:color w:val="FFFFFF" w:themeColor="background1"/>
                <w:sz w:val="16"/>
                <w:szCs w:val="16"/>
                <w:lang w:bidi="es-ES"/>
              </w:rPr>
              <w:t>RESPONSABLE</w:t>
            </w:r>
          </w:p>
        </w:tc>
      </w:tr>
      <w:tr w:rsidR="00BD01A7" w:rsidRPr="00BD01A7" w14:paraId="33DECD39" w14:textId="77777777" w:rsidTr="00581BAB">
        <w:trPr>
          <w:trHeight w:val="692"/>
        </w:trPr>
        <w:tc>
          <w:tcPr>
            <w:tcW w:w="0" w:type="auto"/>
            <w:vAlign w:val="center"/>
            <w:hideMark/>
          </w:tcPr>
          <w:p w14:paraId="6421DA7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DESPACHO DEL MINISTRO</w:t>
            </w:r>
          </w:p>
        </w:tc>
        <w:tc>
          <w:tcPr>
            <w:tcW w:w="0" w:type="auto"/>
            <w:noWrap/>
            <w:vAlign w:val="center"/>
            <w:hideMark/>
          </w:tcPr>
          <w:p w14:paraId="01C63A6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0" w:type="auto"/>
            <w:noWrap/>
            <w:vAlign w:val="center"/>
            <w:hideMark/>
          </w:tcPr>
          <w:p w14:paraId="2CBC60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0" w:type="auto"/>
            <w:noWrap/>
            <w:vAlign w:val="center"/>
            <w:hideMark/>
          </w:tcPr>
          <w:p w14:paraId="51DBA1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1020</w:t>
            </w:r>
          </w:p>
        </w:tc>
        <w:tc>
          <w:tcPr>
            <w:tcW w:w="0" w:type="auto"/>
            <w:noWrap/>
            <w:vAlign w:val="center"/>
            <w:hideMark/>
          </w:tcPr>
          <w:p w14:paraId="71C3050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18</w:t>
            </w:r>
          </w:p>
        </w:tc>
        <w:tc>
          <w:tcPr>
            <w:tcW w:w="0" w:type="auto"/>
            <w:noWrap/>
            <w:vAlign w:val="center"/>
            <w:hideMark/>
          </w:tcPr>
          <w:p w14:paraId="61A3C00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0" w:type="auto"/>
            <w:noWrap/>
            <w:vAlign w:val="center"/>
            <w:hideMark/>
          </w:tcPr>
          <w:p w14:paraId="620B475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65BC397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00F606F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0" w:type="auto"/>
            <w:noWrap/>
            <w:vAlign w:val="center"/>
            <w:hideMark/>
          </w:tcPr>
          <w:p w14:paraId="7975FF0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$ 10.986.254</w:t>
            </w:r>
          </w:p>
        </w:tc>
        <w:tc>
          <w:tcPr>
            <w:tcW w:w="0" w:type="auto"/>
            <w:noWrap/>
            <w:vAlign w:val="center"/>
            <w:hideMark/>
          </w:tcPr>
          <w:p w14:paraId="3EC6A74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$ 304.505.848</w:t>
            </w:r>
          </w:p>
        </w:tc>
        <w:tc>
          <w:tcPr>
            <w:tcW w:w="0" w:type="auto"/>
            <w:vAlign w:val="center"/>
            <w:hideMark/>
          </w:tcPr>
          <w:p w14:paraId="660D646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procedimiento de selección interna con evaluación de competencias comportamentales</w:t>
            </w:r>
          </w:p>
        </w:tc>
        <w:tc>
          <w:tcPr>
            <w:tcW w:w="0" w:type="auto"/>
            <w:noWrap/>
            <w:vAlign w:val="center"/>
            <w:hideMark/>
          </w:tcPr>
          <w:p w14:paraId="2AD0BF8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0" w:type="auto"/>
            <w:noWrap/>
            <w:vAlign w:val="center"/>
            <w:hideMark/>
          </w:tcPr>
          <w:p w14:paraId="25511D5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w:t>
            </w:r>
          </w:p>
        </w:tc>
      </w:tr>
      <w:tr w:rsidR="00BD01A7" w:rsidRPr="00BD01A7" w14:paraId="52F49653" w14:textId="77777777" w:rsidTr="00581BAB">
        <w:trPr>
          <w:trHeight w:val="261"/>
        </w:trPr>
        <w:tc>
          <w:tcPr>
            <w:tcW w:w="0" w:type="auto"/>
            <w:vAlign w:val="center"/>
            <w:hideMark/>
          </w:tcPr>
          <w:p w14:paraId="0573D5E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DESPACHO DEL MINISTRO</w:t>
            </w:r>
          </w:p>
        </w:tc>
        <w:tc>
          <w:tcPr>
            <w:tcW w:w="0" w:type="auto"/>
            <w:noWrap/>
            <w:vAlign w:val="center"/>
            <w:hideMark/>
          </w:tcPr>
          <w:p w14:paraId="47E1E2B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0" w:type="auto"/>
            <w:noWrap/>
            <w:vAlign w:val="center"/>
            <w:hideMark/>
          </w:tcPr>
          <w:p w14:paraId="3FC3AAF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0" w:type="auto"/>
            <w:noWrap/>
            <w:vAlign w:val="center"/>
            <w:hideMark/>
          </w:tcPr>
          <w:p w14:paraId="5081FAA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1020</w:t>
            </w:r>
          </w:p>
        </w:tc>
        <w:tc>
          <w:tcPr>
            <w:tcW w:w="0" w:type="auto"/>
            <w:noWrap/>
            <w:vAlign w:val="center"/>
            <w:hideMark/>
          </w:tcPr>
          <w:p w14:paraId="2579B25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18</w:t>
            </w:r>
          </w:p>
        </w:tc>
        <w:tc>
          <w:tcPr>
            <w:tcW w:w="0" w:type="auto"/>
            <w:noWrap/>
            <w:vAlign w:val="center"/>
            <w:hideMark/>
          </w:tcPr>
          <w:p w14:paraId="48BC37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0" w:type="auto"/>
            <w:noWrap/>
            <w:vAlign w:val="center"/>
            <w:hideMark/>
          </w:tcPr>
          <w:p w14:paraId="779CDB2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5790A7B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637FAA3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0" w:type="auto"/>
            <w:noWrap/>
            <w:vAlign w:val="center"/>
            <w:hideMark/>
          </w:tcPr>
          <w:p w14:paraId="33B2E94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$ 10.986.254</w:t>
            </w:r>
          </w:p>
        </w:tc>
        <w:tc>
          <w:tcPr>
            <w:tcW w:w="0" w:type="auto"/>
            <w:noWrap/>
            <w:vAlign w:val="center"/>
            <w:hideMark/>
          </w:tcPr>
          <w:p w14:paraId="71AC6A6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$ 304.505.848</w:t>
            </w:r>
          </w:p>
        </w:tc>
        <w:tc>
          <w:tcPr>
            <w:tcW w:w="0" w:type="auto"/>
            <w:vAlign w:val="center"/>
            <w:hideMark/>
          </w:tcPr>
          <w:p w14:paraId="7E7B36A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procedimiento de selección interna con evaluación de competencias comportamentales</w:t>
            </w:r>
          </w:p>
        </w:tc>
        <w:tc>
          <w:tcPr>
            <w:tcW w:w="0" w:type="auto"/>
            <w:noWrap/>
            <w:vAlign w:val="center"/>
            <w:hideMark/>
          </w:tcPr>
          <w:p w14:paraId="57EB9B5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0" w:type="auto"/>
            <w:noWrap/>
            <w:vAlign w:val="center"/>
            <w:hideMark/>
          </w:tcPr>
          <w:p w14:paraId="04B29B1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w:t>
            </w:r>
          </w:p>
        </w:tc>
      </w:tr>
      <w:tr w:rsidR="00BD01A7" w:rsidRPr="00BD01A7" w14:paraId="66C8776B" w14:textId="77777777" w:rsidTr="00581BAB">
        <w:trPr>
          <w:trHeight w:val="54"/>
        </w:trPr>
        <w:tc>
          <w:tcPr>
            <w:tcW w:w="0" w:type="auto"/>
            <w:vAlign w:val="center"/>
            <w:hideMark/>
          </w:tcPr>
          <w:p w14:paraId="0C37C73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DESPACHO DEL MINISTRO</w:t>
            </w:r>
          </w:p>
        </w:tc>
        <w:tc>
          <w:tcPr>
            <w:tcW w:w="0" w:type="auto"/>
            <w:noWrap/>
            <w:vAlign w:val="center"/>
            <w:hideMark/>
          </w:tcPr>
          <w:p w14:paraId="52E36E3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0" w:type="auto"/>
            <w:noWrap/>
            <w:vAlign w:val="center"/>
            <w:hideMark/>
          </w:tcPr>
          <w:p w14:paraId="7A08F66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0" w:type="auto"/>
            <w:noWrap/>
            <w:vAlign w:val="center"/>
            <w:hideMark/>
          </w:tcPr>
          <w:p w14:paraId="44E1718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1020</w:t>
            </w:r>
          </w:p>
        </w:tc>
        <w:tc>
          <w:tcPr>
            <w:tcW w:w="0" w:type="auto"/>
            <w:noWrap/>
            <w:vAlign w:val="center"/>
            <w:hideMark/>
          </w:tcPr>
          <w:p w14:paraId="17CD5D8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16</w:t>
            </w:r>
          </w:p>
        </w:tc>
        <w:tc>
          <w:tcPr>
            <w:tcW w:w="0" w:type="auto"/>
            <w:noWrap/>
            <w:vAlign w:val="center"/>
            <w:hideMark/>
          </w:tcPr>
          <w:p w14:paraId="3C89C5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0" w:type="auto"/>
            <w:noWrap/>
            <w:vAlign w:val="center"/>
            <w:hideMark/>
          </w:tcPr>
          <w:p w14:paraId="0C77424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5636D66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10CC8FE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0" w:type="auto"/>
            <w:noWrap/>
            <w:vAlign w:val="center"/>
            <w:hideMark/>
          </w:tcPr>
          <w:p w14:paraId="12BA54C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$ 9.161.181</w:t>
            </w:r>
          </w:p>
        </w:tc>
        <w:tc>
          <w:tcPr>
            <w:tcW w:w="0" w:type="auto"/>
            <w:noWrap/>
            <w:vAlign w:val="center"/>
            <w:hideMark/>
          </w:tcPr>
          <w:p w14:paraId="115272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$ 253.932.861</w:t>
            </w:r>
          </w:p>
        </w:tc>
        <w:tc>
          <w:tcPr>
            <w:tcW w:w="0" w:type="auto"/>
            <w:vAlign w:val="center"/>
            <w:hideMark/>
          </w:tcPr>
          <w:p w14:paraId="22F661B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procedimiento de selección interna con evaluación de competencias comportamentales</w:t>
            </w:r>
          </w:p>
        </w:tc>
        <w:tc>
          <w:tcPr>
            <w:tcW w:w="0" w:type="auto"/>
            <w:noWrap/>
            <w:vAlign w:val="center"/>
            <w:hideMark/>
          </w:tcPr>
          <w:p w14:paraId="61104A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0" w:type="auto"/>
            <w:noWrap/>
            <w:vAlign w:val="center"/>
            <w:hideMark/>
          </w:tcPr>
          <w:p w14:paraId="490BDA7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w:t>
            </w:r>
          </w:p>
        </w:tc>
      </w:tr>
      <w:tr w:rsidR="00BD01A7" w:rsidRPr="00BD01A7" w14:paraId="0DB8FCF6" w14:textId="77777777" w:rsidTr="00581BAB">
        <w:trPr>
          <w:trHeight w:val="54"/>
        </w:trPr>
        <w:tc>
          <w:tcPr>
            <w:tcW w:w="0" w:type="auto"/>
            <w:vAlign w:val="center"/>
            <w:hideMark/>
          </w:tcPr>
          <w:p w14:paraId="339A379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DESPACHO DEL MINISTRO</w:t>
            </w:r>
          </w:p>
        </w:tc>
        <w:tc>
          <w:tcPr>
            <w:tcW w:w="0" w:type="auto"/>
            <w:noWrap/>
            <w:vAlign w:val="center"/>
            <w:hideMark/>
          </w:tcPr>
          <w:p w14:paraId="3E52542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0" w:type="auto"/>
            <w:noWrap/>
            <w:vAlign w:val="center"/>
            <w:hideMark/>
          </w:tcPr>
          <w:p w14:paraId="7773F30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0" w:type="auto"/>
            <w:noWrap/>
            <w:vAlign w:val="center"/>
            <w:hideMark/>
          </w:tcPr>
          <w:p w14:paraId="3640161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0" w:type="auto"/>
            <w:noWrap/>
            <w:vAlign w:val="center"/>
            <w:hideMark/>
          </w:tcPr>
          <w:p w14:paraId="539D08A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0" w:type="auto"/>
            <w:noWrap/>
            <w:vAlign w:val="center"/>
            <w:hideMark/>
          </w:tcPr>
          <w:p w14:paraId="4A62291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0" w:type="auto"/>
            <w:noWrap/>
            <w:vAlign w:val="center"/>
            <w:hideMark/>
          </w:tcPr>
          <w:p w14:paraId="32CF2E3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512C220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25218B8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0" w:type="auto"/>
            <w:noWrap/>
            <w:vAlign w:val="center"/>
            <w:hideMark/>
          </w:tcPr>
          <w:p w14:paraId="12F1B97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$ 7.674.783</w:t>
            </w:r>
          </w:p>
        </w:tc>
        <w:tc>
          <w:tcPr>
            <w:tcW w:w="0" w:type="auto"/>
            <w:noWrap/>
            <w:vAlign w:val="center"/>
            <w:hideMark/>
          </w:tcPr>
          <w:p w14:paraId="5E64EFC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$ 162.702.060</w:t>
            </w:r>
          </w:p>
        </w:tc>
        <w:tc>
          <w:tcPr>
            <w:tcW w:w="0" w:type="auto"/>
            <w:vAlign w:val="center"/>
            <w:hideMark/>
          </w:tcPr>
          <w:p w14:paraId="614EC40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procedimiento de selección interna con evaluación de competencias comportamentales</w:t>
            </w:r>
          </w:p>
        </w:tc>
        <w:tc>
          <w:tcPr>
            <w:tcW w:w="0" w:type="auto"/>
            <w:noWrap/>
            <w:vAlign w:val="center"/>
            <w:hideMark/>
          </w:tcPr>
          <w:p w14:paraId="25C36FF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0" w:type="auto"/>
            <w:noWrap/>
            <w:vAlign w:val="center"/>
            <w:hideMark/>
          </w:tcPr>
          <w:p w14:paraId="55AA9F9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w:t>
            </w:r>
          </w:p>
        </w:tc>
      </w:tr>
      <w:tr w:rsidR="00BD01A7" w:rsidRPr="00BD01A7" w14:paraId="4932897B" w14:textId="77777777" w:rsidTr="00581BAB">
        <w:trPr>
          <w:trHeight w:val="63"/>
        </w:trPr>
        <w:tc>
          <w:tcPr>
            <w:tcW w:w="0" w:type="auto"/>
            <w:vAlign w:val="center"/>
            <w:hideMark/>
          </w:tcPr>
          <w:p w14:paraId="0CCD171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DESPACHO DEL MINISTRO</w:t>
            </w:r>
          </w:p>
        </w:tc>
        <w:tc>
          <w:tcPr>
            <w:tcW w:w="0" w:type="auto"/>
            <w:noWrap/>
            <w:vAlign w:val="center"/>
            <w:hideMark/>
          </w:tcPr>
          <w:p w14:paraId="32FB061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0" w:type="auto"/>
            <w:noWrap/>
            <w:vAlign w:val="center"/>
            <w:hideMark/>
          </w:tcPr>
          <w:p w14:paraId="6325D0E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Especializado</w:t>
            </w:r>
          </w:p>
        </w:tc>
        <w:tc>
          <w:tcPr>
            <w:tcW w:w="0" w:type="auto"/>
            <w:noWrap/>
            <w:vAlign w:val="center"/>
            <w:hideMark/>
          </w:tcPr>
          <w:p w14:paraId="3CCB6C3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2028</w:t>
            </w:r>
          </w:p>
        </w:tc>
        <w:tc>
          <w:tcPr>
            <w:tcW w:w="0" w:type="auto"/>
            <w:noWrap/>
            <w:vAlign w:val="center"/>
            <w:hideMark/>
          </w:tcPr>
          <w:p w14:paraId="6302FBA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18</w:t>
            </w:r>
          </w:p>
        </w:tc>
        <w:tc>
          <w:tcPr>
            <w:tcW w:w="0" w:type="auto"/>
            <w:noWrap/>
            <w:vAlign w:val="center"/>
            <w:hideMark/>
          </w:tcPr>
          <w:p w14:paraId="047C29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0" w:type="auto"/>
            <w:noWrap/>
            <w:vAlign w:val="center"/>
            <w:hideMark/>
          </w:tcPr>
          <w:p w14:paraId="2A448D7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22F3300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668709D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0" w:type="auto"/>
            <w:noWrap/>
            <w:vAlign w:val="center"/>
            <w:hideMark/>
          </w:tcPr>
          <w:p w14:paraId="6591298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$ 5.074.638</w:t>
            </w:r>
          </w:p>
        </w:tc>
        <w:tc>
          <w:tcPr>
            <w:tcW w:w="0" w:type="auto"/>
            <w:noWrap/>
            <w:vAlign w:val="center"/>
            <w:hideMark/>
          </w:tcPr>
          <w:p w14:paraId="0CF361F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$ 107.583.567</w:t>
            </w:r>
          </w:p>
        </w:tc>
        <w:tc>
          <w:tcPr>
            <w:tcW w:w="0" w:type="auto"/>
            <w:vAlign w:val="center"/>
            <w:hideMark/>
          </w:tcPr>
          <w:p w14:paraId="7001D12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procedimiento de selección interna con evaluación de competencias comportamentales</w:t>
            </w:r>
          </w:p>
        </w:tc>
        <w:tc>
          <w:tcPr>
            <w:tcW w:w="0" w:type="auto"/>
            <w:noWrap/>
            <w:vAlign w:val="center"/>
            <w:hideMark/>
          </w:tcPr>
          <w:p w14:paraId="10C1237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0" w:type="auto"/>
            <w:noWrap/>
            <w:vAlign w:val="center"/>
            <w:hideMark/>
          </w:tcPr>
          <w:p w14:paraId="5C79D6C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w:t>
            </w:r>
          </w:p>
        </w:tc>
      </w:tr>
      <w:tr w:rsidR="00BD01A7" w:rsidRPr="00BD01A7" w14:paraId="20AD9ADD" w14:textId="77777777" w:rsidTr="00581BAB">
        <w:trPr>
          <w:trHeight w:val="771"/>
        </w:trPr>
        <w:tc>
          <w:tcPr>
            <w:tcW w:w="0" w:type="auto"/>
            <w:vAlign w:val="center"/>
            <w:hideMark/>
          </w:tcPr>
          <w:p w14:paraId="32D11C0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DESPACHO DEL MINISTRO</w:t>
            </w:r>
          </w:p>
        </w:tc>
        <w:tc>
          <w:tcPr>
            <w:tcW w:w="0" w:type="auto"/>
            <w:noWrap/>
            <w:vAlign w:val="center"/>
            <w:hideMark/>
          </w:tcPr>
          <w:p w14:paraId="1B2E46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w:t>
            </w:r>
          </w:p>
        </w:tc>
        <w:tc>
          <w:tcPr>
            <w:tcW w:w="0" w:type="auto"/>
            <w:noWrap/>
            <w:vAlign w:val="center"/>
            <w:hideMark/>
          </w:tcPr>
          <w:p w14:paraId="594A57D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Profesional Universitario</w:t>
            </w:r>
          </w:p>
        </w:tc>
        <w:tc>
          <w:tcPr>
            <w:tcW w:w="0" w:type="auto"/>
            <w:noWrap/>
            <w:vAlign w:val="center"/>
            <w:hideMark/>
          </w:tcPr>
          <w:p w14:paraId="1419F68F"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2044</w:t>
            </w:r>
          </w:p>
        </w:tc>
        <w:tc>
          <w:tcPr>
            <w:tcW w:w="0" w:type="auto"/>
            <w:noWrap/>
            <w:vAlign w:val="center"/>
            <w:hideMark/>
          </w:tcPr>
          <w:p w14:paraId="431478A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0" w:type="auto"/>
            <w:noWrap/>
            <w:vAlign w:val="center"/>
            <w:hideMark/>
          </w:tcPr>
          <w:p w14:paraId="036695E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ESTRATEGICO</w:t>
            </w:r>
          </w:p>
        </w:tc>
        <w:tc>
          <w:tcPr>
            <w:tcW w:w="0" w:type="auto"/>
            <w:noWrap/>
            <w:vAlign w:val="center"/>
            <w:hideMark/>
          </w:tcPr>
          <w:p w14:paraId="1191D84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2323AE7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2AE97A7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0" w:type="auto"/>
            <w:noWrap/>
            <w:vAlign w:val="center"/>
            <w:hideMark/>
          </w:tcPr>
          <w:p w14:paraId="5A0C7355"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$ 3.055.244</w:t>
            </w:r>
          </w:p>
        </w:tc>
        <w:tc>
          <w:tcPr>
            <w:tcW w:w="0" w:type="auto"/>
            <w:noWrap/>
            <w:vAlign w:val="center"/>
            <w:hideMark/>
          </w:tcPr>
          <w:p w14:paraId="2AB17BF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64.795.481</w:t>
            </w:r>
          </w:p>
        </w:tc>
        <w:tc>
          <w:tcPr>
            <w:tcW w:w="0" w:type="auto"/>
            <w:vAlign w:val="center"/>
            <w:hideMark/>
          </w:tcPr>
          <w:p w14:paraId="75EE79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procedimiento de selección interna con evaluación de competencias comportamentales</w:t>
            </w:r>
          </w:p>
        </w:tc>
        <w:tc>
          <w:tcPr>
            <w:tcW w:w="0" w:type="auto"/>
            <w:noWrap/>
            <w:vAlign w:val="center"/>
            <w:hideMark/>
          </w:tcPr>
          <w:p w14:paraId="58AF162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0" w:type="auto"/>
            <w:noWrap/>
            <w:vAlign w:val="center"/>
            <w:hideMark/>
          </w:tcPr>
          <w:p w14:paraId="4FF2623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w:t>
            </w:r>
          </w:p>
        </w:tc>
      </w:tr>
      <w:tr w:rsidR="00BD01A7" w:rsidRPr="00BD01A7" w14:paraId="4D07D2D5" w14:textId="77777777" w:rsidTr="00581BAB">
        <w:trPr>
          <w:trHeight w:val="54"/>
        </w:trPr>
        <w:tc>
          <w:tcPr>
            <w:tcW w:w="0" w:type="auto"/>
            <w:vAlign w:val="center"/>
            <w:hideMark/>
          </w:tcPr>
          <w:p w14:paraId="3F1AD87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DESPACHO DEL VICEMINISTRO DE CONECTIVIDAD Y DIGITALIZACIÓN</w:t>
            </w:r>
          </w:p>
        </w:tc>
        <w:tc>
          <w:tcPr>
            <w:tcW w:w="0" w:type="auto"/>
            <w:noWrap/>
            <w:vAlign w:val="center"/>
            <w:hideMark/>
          </w:tcPr>
          <w:p w14:paraId="03EE3DD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0" w:type="auto"/>
            <w:noWrap/>
            <w:vAlign w:val="center"/>
            <w:hideMark/>
          </w:tcPr>
          <w:p w14:paraId="65C661C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Auxiliar Administrativo</w:t>
            </w:r>
          </w:p>
        </w:tc>
        <w:tc>
          <w:tcPr>
            <w:tcW w:w="0" w:type="auto"/>
            <w:noWrap/>
            <w:vAlign w:val="center"/>
            <w:hideMark/>
          </w:tcPr>
          <w:p w14:paraId="06A2DE6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4044</w:t>
            </w:r>
          </w:p>
        </w:tc>
        <w:tc>
          <w:tcPr>
            <w:tcW w:w="0" w:type="auto"/>
            <w:noWrap/>
            <w:vAlign w:val="center"/>
            <w:hideMark/>
          </w:tcPr>
          <w:p w14:paraId="3139C7B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11</w:t>
            </w:r>
          </w:p>
        </w:tc>
        <w:tc>
          <w:tcPr>
            <w:tcW w:w="0" w:type="auto"/>
            <w:noWrap/>
            <w:vAlign w:val="center"/>
            <w:hideMark/>
          </w:tcPr>
          <w:p w14:paraId="10B086B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0" w:type="auto"/>
            <w:noWrap/>
            <w:vAlign w:val="center"/>
            <w:hideMark/>
          </w:tcPr>
          <w:p w14:paraId="5F2CC0E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52F1D82D"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22FF2A4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0" w:type="auto"/>
            <w:noWrap/>
            <w:vAlign w:val="center"/>
            <w:hideMark/>
          </w:tcPr>
          <w:p w14:paraId="3205261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$ 1.298.362</w:t>
            </w:r>
          </w:p>
        </w:tc>
        <w:tc>
          <w:tcPr>
            <w:tcW w:w="0" w:type="auto"/>
            <w:noWrap/>
            <w:vAlign w:val="center"/>
            <w:hideMark/>
          </w:tcPr>
          <w:p w14:paraId="0A93A48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30.941.104</w:t>
            </w:r>
          </w:p>
        </w:tc>
        <w:tc>
          <w:tcPr>
            <w:tcW w:w="0" w:type="auto"/>
            <w:vAlign w:val="center"/>
            <w:hideMark/>
          </w:tcPr>
          <w:p w14:paraId="5D1B1319"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procedimiento de selección interna con evaluación de competencias comportamentales</w:t>
            </w:r>
          </w:p>
        </w:tc>
        <w:tc>
          <w:tcPr>
            <w:tcW w:w="0" w:type="auto"/>
            <w:noWrap/>
            <w:vAlign w:val="center"/>
            <w:hideMark/>
          </w:tcPr>
          <w:p w14:paraId="72B89A4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0" w:type="auto"/>
            <w:noWrap/>
            <w:vAlign w:val="center"/>
            <w:hideMark/>
          </w:tcPr>
          <w:p w14:paraId="2F0424E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w:t>
            </w:r>
          </w:p>
        </w:tc>
      </w:tr>
      <w:tr w:rsidR="00BD01A7" w:rsidRPr="00BD01A7" w14:paraId="7EF4626B" w14:textId="77777777" w:rsidTr="00581BAB">
        <w:trPr>
          <w:trHeight w:val="54"/>
        </w:trPr>
        <w:tc>
          <w:tcPr>
            <w:tcW w:w="0" w:type="auto"/>
            <w:vAlign w:val="center"/>
            <w:hideMark/>
          </w:tcPr>
          <w:p w14:paraId="4030225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DESPACHO DEL VICEMINISTRO DE ECONOMIA DIGITAL</w:t>
            </w:r>
          </w:p>
        </w:tc>
        <w:tc>
          <w:tcPr>
            <w:tcW w:w="0" w:type="auto"/>
            <w:noWrap/>
            <w:vAlign w:val="center"/>
            <w:hideMark/>
          </w:tcPr>
          <w:p w14:paraId="11A1A80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0" w:type="auto"/>
            <w:noWrap/>
            <w:vAlign w:val="center"/>
            <w:hideMark/>
          </w:tcPr>
          <w:p w14:paraId="01B851F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Asesor</w:t>
            </w:r>
          </w:p>
        </w:tc>
        <w:tc>
          <w:tcPr>
            <w:tcW w:w="0" w:type="auto"/>
            <w:noWrap/>
            <w:vAlign w:val="center"/>
            <w:hideMark/>
          </w:tcPr>
          <w:p w14:paraId="172D2B6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1020</w:t>
            </w:r>
          </w:p>
        </w:tc>
        <w:tc>
          <w:tcPr>
            <w:tcW w:w="0" w:type="auto"/>
            <w:noWrap/>
            <w:vAlign w:val="center"/>
            <w:hideMark/>
          </w:tcPr>
          <w:p w14:paraId="3AE6CA8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15</w:t>
            </w:r>
          </w:p>
        </w:tc>
        <w:tc>
          <w:tcPr>
            <w:tcW w:w="0" w:type="auto"/>
            <w:noWrap/>
            <w:vAlign w:val="center"/>
            <w:hideMark/>
          </w:tcPr>
          <w:p w14:paraId="42F3E7F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0" w:type="auto"/>
            <w:noWrap/>
            <w:vAlign w:val="center"/>
            <w:hideMark/>
          </w:tcPr>
          <w:p w14:paraId="2217E46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09A1F0D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24A0AB57"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0" w:type="auto"/>
            <w:noWrap/>
            <w:vAlign w:val="center"/>
            <w:hideMark/>
          </w:tcPr>
          <w:p w14:paraId="42D9F68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$ 8.337.270</w:t>
            </w:r>
          </w:p>
        </w:tc>
        <w:tc>
          <w:tcPr>
            <w:tcW w:w="0" w:type="auto"/>
            <w:noWrap/>
            <w:vAlign w:val="center"/>
            <w:hideMark/>
          </w:tcPr>
          <w:p w14:paraId="3ED395A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$ 231.086.595</w:t>
            </w:r>
          </w:p>
        </w:tc>
        <w:tc>
          <w:tcPr>
            <w:tcW w:w="0" w:type="auto"/>
            <w:vAlign w:val="center"/>
            <w:hideMark/>
          </w:tcPr>
          <w:p w14:paraId="5620DDC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procedimiento de selección interna con evaluación de competencias comportamentales</w:t>
            </w:r>
          </w:p>
        </w:tc>
        <w:tc>
          <w:tcPr>
            <w:tcW w:w="0" w:type="auto"/>
            <w:noWrap/>
            <w:vAlign w:val="center"/>
            <w:hideMark/>
          </w:tcPr>
          <w:p w14:paraId="45E88796"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0" w:type="auto"/>
            <w:noWrap/>
            <w:vAlign w:val="center"/>
            <w:hideMark/>
          </w:tcPr>
          <w:p w14:paraId="04A6681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w:t>
            </w:r>
          </w:p>
        </w:tc>
      </w:tr>
      <w:tr w:rsidR="00BD01A7" w:rsidRPr="00BD01A7" w14:paraId="0FA9A748" w14:textId="77777777" w:rsidTr="00581BAB">
        <w:trPr>
          <w:trHeight w:val="199"/>
        </w:trPr>
        <w:tc>
          <w:tcPr>
            <w:tcW w:w="0" w:type="auto"/>
            <w:vAlign w:val="center"/>
            <w:hideMark/>
          </w:tcPr>
          <w:p w14:paraId="00708CD3"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lastRenderedPageBreak/>
              <w:t>DESPACHO DEL VICEMINISTRO DE ECONOMIA DIGITAL</w:t>
            </w:r>
          </w:p>
        </w:tc>
        <w:tc>
          <w:tcPr>
            <w:tcW w:w="0" w:type="auto"/>
            <w:noWrap/>
            <w:vAlign w:val="center"/>
            <w:hideMark/>
          </w:tcPr>
          <w:p w14:paraId="78D7282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ASISTENCIAL</w:t>
            </w:r>
          </w:p>
        </w:tc>
        <w:tc>
          <w:tcPr>
            <w:tcW w:w="0" w:type="auto"/>
            <w:noWrap/>
            <w:vAlign w:val="center"/>
            <w:hideMark/>
          </w:tcPr>
          <w:p w14:paraId="712B840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Secretario Ejecutivo</w:t>
            </w:r>
          </w:p>
        </w:tc>
        <w:tc>
          <w:tcPr>
            <w:tcW w:w="0" w:type="auto"/>
            <w:noWrap/>
            <w:vAlign w:val="center"/>
            <w:hideMark/>
          </w:tcPr>
          <w:p w14:paraId="2D741612"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4215</w:t>
            </w:r>
          </w:p>
        </w:tc>
        <w:tc>
          <w:tcPr>
            <w:tcW w:w="0" w:type="auto"/>
            <w:noWrap/>
            <w:vAlign w:val="center"/>
            <w:hideMark/>
          </w:tcPr>
          <w:p w14:paraId="597F862E"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24</w:t>
            </w:r>
          </w:p>
        </w:tc>
        <w:tc>
          <w:tcPr>
            <w:tcW w:w="0" w:type="auto"/>
            <w:noWrap/>
            <w:vAlign w:val="center"/>
            <w:hideMark/>
          </w:tcPr>
          <w:p w14:paraId="0C4B84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MISIONAL</w:t>
            </w:r>
          </w:p>
        </w:tc>
        <w:tc>
          <w:tcPr>
            <w:tcW w:w="0" w:type="auto"/>
            <w:noWrap/>
            <w:vAlign w:val="center"/>
            <w:hideMark/>
          </w:tcPr>
          <w:p w14:paraId="4819A628"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1B082C24"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X</w:t>
            </w:r>
          </w:p>
        </w:tc>
        <w:tc>
          <w:tcPr>
            <w:tcW w:w="0" w:type="auto"/>
            <w:noWrap/>
            <w:vAlign w:val="center"/>
            <w:hideMark/>
          </w:tcPr>
          <w:p w14:paraId="2392323A"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SI</w:t>
            </w:r>
          </w:p>
        </w:tc>
        <w:tc>
          <w:tcPr>
            <w:tcW w:w="0" w:type="auto"/>
            <w:noWrap/>
            <w:vAlign w:val="center"/>
            <w:hideMark/>
          </w:tcPr>
          <w:p w14:paraId="3A9DAA0C"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$ 2.334.636</w:t>
            </w:r>
          </w:p>
        </w:tc>
        <w:tc>
          <w:tcPr>
            <w:tcW w:w="0" w:type="auto"/>
            <w:noWrap/>
            <w:vAlign w:val="center"/>
            <w:hideMark/>
          </w:tcPr>
          <w:p w14:paraId="4D915311"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    49.518.941</w:t>
            </w:r>
          </w:p>
        </w:tc>
        <w:tc>
          <w:tcPr>
            <w:tcW w:w="0" w:type="auto"/>
            <w:vAlign w:val="center"/>
            <w:hideMark/>
          </w:tcPr>
          <w:p w14:paraId="5B2CA2A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Provisión de cargos mediante procedimiento de selección interna con evaluación de competencias comportamentales</w:t>
            </w:r>
          </w:p>
        </w:tc>
        <w:tc>
          <w:tcPr>
            <w:tcW w:w="0" w:type="auto"/>
            <w:noWrap/>
            <w:vAlign w:val="center"/>
            <w:hideMark/>
          </w:tcPr>
          <w:p w14:paraId="5A695EC0"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31/12/2022</w:t>
            </w:r>
          </w:p>
        </w:tc>
        <w:tc>
          <w:tcPr>
            <w:tcW w:w="0" w:type="auto"/>
            <w:noWrap/>
            <w:vAlign w:val="center"/>
            <w:hideMark/>
          </w:tcPr>
          <w:p w14:paraId="1764C36B" w14:textId="77777777" w:rsidR="00BD01A7" w:rsidRPr="00BD01A7" w:rsidRDefault="00BD01A7" w:rsidP="00BD01A7">
            <w:pPr>
              <w:tabs>
                <w:tab w:val="left" w:pos="1275"/>
              </w:tabs>
              <w:jc w:val="center"/>
              <w:rPr>
                <w:rFonts w:cstheme="minorHAnsi"/>
                <w:sz w:val="16"/>
                <w:szCs w:val="16"/>
                <w:lang w:bidi="es-ES"/>
              </w:rPr>
            </w:pPr>
            <w:r w:rsidRPr="00BD01A7">
              <w:rPr>
                <w:rFonts w:cstheme="minorHAnsi"/>
                <w:sz w:val="16"/>
                <w:szCs w:val="16"/>
                <w:lang w:bidi="es-ES"/>
              </w:rPr>
              <w:t>Secretaría General</w:t>
            </w:r>
          </w:p>
        </w:tc>
      </w:tr>
    </w:tbl>
    <w:p w14:paraId="7A832C9A" w14:textId="77777777" w:rsidR="00BD01A7" w:rsidRPr="00BD01A7" w:rsidRDefault="00BD01A7" w:rsidP="00BD01A7">
      <w:pPr>
        <w:spacing w:after="160" w:line="259" w:lineRule="auto"/>
        <w:jc w:val="center"/>
        <w:rPr>
          <w:rFonts w:asciiTheme="minorHAnsi" w:eastAsiaTheme="minorHAnsi" w:hAnsiTheme="minorHAnsi" w:cstheme="minorBidi"/>
          <w:sz w:val="22"/>
          <w:szCs w:val="22"/>
          <w:lang w:val="es-ES" w:eastAsia="en-US" w:bidi="es-ES"/>
        </w:rPr>
      </w:pPr>
      <w:r w:rsidRPr="00BD01A7">
        <w:rPr>
          <w:rFonts w:asciiTheme="minorHAnsi" w:eastAsiaTheme="minorHAnsi" w:hAnsiTheme="minorHAnsi" w:cstheme="minorBidi"/>
          <w:b/>
          <w:bCs/>
          <w:sz w:val="22"/>
          <w:szCs w:val="22"/>
          <w:lang w:val="es-ES" w:eastAsia="en-US" w:bidi="es-ES"/>
        </w:rPr>
        <w:t>Fuente:</w:t>
      </w:r>
      <w:r w:rsidRPr="00BD01A7">
        <w:rPr>
          <w:rFonts w:asciiTheme="minorHAnsi" w:eastAsiaTheme="minorHAnsi" w:hAnsiTheme="minorHAnsi" w:cstheme="minorBidi"/>
          <w:sz w:val="22"/>
          <w:szCs w:val="22"/>
          <w:lang w:val="es-ES" w:eastAsia="en-US" w:bidi="es-ES"/>
        </w:rPr>
        <w:t xml:space="preserve"> Planta de personal - enero, 2020.</w:t>
      </w:r>
    </w:p>
    <w:p w14:paraId="1552F9AC" w14:textId="77777777" w:rsidR="00BD01A7" w:rsidRPr="00BD01A7" w:rsidRDefault="00BD01A7" w:rsidP="00BD01A7">
      <w:pPr>
        <w:spacing w:after="160" w:line="259" w:lineRule="auto"/>
        <w:rPr>
          <w:rFonts w:asciiTheme="minorHAnsi" w:eastAsiaTheme="minorHAnsi" w:hAnsiTheme="minorHAnsi" w:cstheme="minorBidi"/>
          <w:sz w:val="22"/>
          <w:szCs w:val="22"/>
          <w:lang w:val="es-ES" w:eastAsia="en-US" w:bidi="es-ES"/>
        </w:rPr>
      </w:pPr>
    </w:p>
    <w:p w14:paraId="2B40FA5A" w14:textId="03E90924" w:rsidR="00BD01A7" w:rsidRPr="00BD01A7" w:rsidRDefault="00A20F93" w:rsidP="00BD01A7">
      <w:pPr>
        <w:tabs>
          <w:tab w:val="left" w:pos="1275"/>
        </w:tabs>
        <w:spacing w:after="160" w:line="259" w:lineRule="auto"/>
        <w:jc w:val="both"/>
        <w:rPr>
          <w:rFonts w:asciiTheme="minorHAnsi" w:eastAsiaTheme="minorHAnsi" w:hAnsiTheme="minorHAnsi" w:cstheme="minorBidi"/>
          <w:sz w:val="22"/>
          <w:szCs w:val="22"/>
          <w:lang w:val="es-ES" w:eastAsia="en-US" w:bidi="es-ES"/>
        </w:rPr>
        <w:sectPr w:rsidR="00BD01A7" w:rsidRPr="00BD01A7" w:rsidSect="00581BAB">
          <w:pgSz w:w="16840" w:h="11910" w:orient="landscape"/>
          <w:pgMar w:top="1281" w:right="1718" w:bottom="902" w:left="1276" w:header="714" w:footer="0" w:gutter="0"/>
          <w:cols w:space="720"/>
        </w:sectPr>
      </w:pPr>
      <w:r>
        <w:rPr>
          <w:rFonts w:asciiTheme="minorHAnsi" w:eastAsiaTheme="minorHAnsi" w:hAnsiTheme="minorHAnsi" w:cstheme="minorBidi"/>
          <w:sz w:val="22"/>
          <w:szCs w:val="22"/>
          <w:lang w:val="es-ES" w:eastAsia="en-US" w:bidi="es-ES"/>
        </w:rPr>
        <w:t xml:space="preserve">*  Esta base de datos está sujeta a actualizaciones conforme los resultados del rediseño proyectado por el Ministerio TIC.  </w:t>
      </w:r>
    </w:p>
    <w:p w14:paraId="76D11161" w14:textId="77777777" w:rsidR="00BD01A7" w:rsidRPr="00BD01A7" w:rsidRDefault="00BD01A7" w:rsidP="00BD01A7">
      <w:pPr>
        <w:tabs>
          <w:tab w:val="left" w:pos="1275"/>
        </w:tabs>
        <w:spacing w:after="160"/>
        <w:jc w:val="both"/>
        <w:rPr>
          <w:rFonts w:asciiTheme="minorHAnsi" w:eastAsiaTheme="minorHAnsi" w:hAnsiTheme="minorHAnsi" w:cstheme="minorBidi"/>
          <w:sz w:val="22"/>
          <w:szCs w:val="22"/>
          <w:lang w:val="es-ES" w:eastAsia="en-US" w:bidi="es-ES"/>
        </w:rPr>
      </w:pPr>
    </w:p>
    <w:p w14:paraId="4D94A967" w14:textId="6201BBA1" w:rsidR="00BD01A7" w:rsidRPr="00BD01A7" w:rsidRDefault="00BD01A7" w:rsidP="00BD01A7">
      <w:pPr>
        <w:tabs>
          <w:tab w:val="left" w:pos="1275"/>
        </w:tabs>
        <w:spacing w:after="160"/>
        <w:jc w:val="both"/>
        <w:rPr>
          <w:rFonts w:asciiTheme="minorHAnsi" w:eastAsiaTheme="minorHAnsi" w:hAnsiTheme="minorHAnsi" w:cstheme="minorBidi"/>
          <w:sz w:val="22"/>
          <w:szCs w:val="22"/>
          <w:lang w:val="es-ES" w:eastAsia="en-US" w:bidi="es-ES"/>
        </w:rPr>
      </w:pPr>
      <w:r w:rsidRPr="00BD01A7">
        <w:rPr>
          <w:rFonts w:asciiTheme="minorHAnsi" w:eastAsiaTheme="minorHAnsi" w:hAnsiTheme="minorHAnsi" w:cstheme="minorBidi"/>
          <w:sz w:val="22"/>
          <w:szCs w:val="22"/>
          <w:lang w:val="es-ES" w:eastAsia="en-US" w:bidi="es-ES"/>
        </w:rPr>
        <w:t xml:space="preserve">La provisión de estos empleos tiene un costo de </w:t>
      </w:r>
      <w:r w:rsidR="00F46952" w:rsidRPr="00F46952">
        <w:rPr>
          <w:rFonts w:asciiTheme="minorHAnsi" w:eastAsiaTheme="minorHAnsi" w:hAnsiTheme="minorHAnsi" w:cstheme="minorBidi"/>
          <w:b/>
          <w:bCs/>
          <w:sz w:val="22"/>
          <w:szCs w:val="22"/>
          <w:lang w:val="es-ES" w:eastAsia="en-US" w:bidi="es-ES"/>
        </w:rPr>
        <w:t xml:space="preserve">MIL SEISCIENTOS CINCUENTA Y NUEVE MILLONES DOSCIENTOS VEINTITRÉS MIL DOSCIENTOS TRECE </w:t>
      </w:r>
      <w:r w:rsidR="00F46952">
        <w:rPr>
          <w:rFonts w:asciiTheme="minorHAnsi" w:eastAsiaTheme="minorHAnsi" w:hAnsiTheme="minorHAnsi" w:cstheme="minorBidi"/>
          <w:b/>
          <w:bCs/>
          <w:sz w:val="22"/>
          <w:szCs w:val="22"/>
          <w:lang w:eastAsia="en-US" w:bidi="es-ES"/>
        </w:rPr>
        <w:t>(</w:t>
      </w:r>
      <w:r w:rsidR="00F46952" w:rsidRPr="00F46952">
        <w:rPr>
          <w:rFonts w:asciiTheme="minorHAnsi" w:eastAsiaTheme="minorHAnsi" w:hAnsiTheme="minorHAnsi" w:cstheme="minorBidi"/>
          <w:b/>
          <w:bCs/>
          <w:sz w:val="22"/>
          <w:szCs w:val="22"/>
          <w:lang w:eastAsia="en-US" w:bidi="es-ES"/>
        </w:rPr>
        <w:t>$ 1.659.223.213</w:t>
      </w:r>
      <w:r w:rsidR="00F46952">
        <w:rPr>
          <w:rFonts w:asciiTheme="minorHAnsi" w:eastAsiaTheme="minorHAnsi" w:hAnsiTheme="minorHAnsi" w:cstheme="minorBidi"/>
          <w:b/>
          <w:bCs/>
          <w:sz w:val="22"/>
          <w:szCs w:val="22"/>
          <w:lang w:eastAsia="en-US" w:bidi="es-ES"/>
        </w:rPr>
        <w:t>)</w:t>
      </w:r>
      <w:r w:rsidRPr="00BD01A7">
        <w:rPr>
          <w:rFonts w:asciiTheme="minorHAnsi" w:eastAsiaTheme="minorHAnsi" w:hAnsiTheme="minorHAnsi" w:cstheme="minorBidi"/>
          <w:b/>
          <w:bCs/>
          <w:sz w:val="22"/>
          <w:szCs w:val="22"/>
          <w:lang w:eastAsia="en-US" w:bidi="es-ES"/>
        </w:rPr>
        <w:t xml:space="preserve">, </w:t>
      </w:r>
      <w:r w:rsidRPr="00BD01A7">
        <w:rPr>
          <w:rFonts w:asciiTheme="minorHAnsi" w:eastAsiaTheme="minorHAnsi" w:hAnsiTheme="minorHAnsi" w:cstheme="minorBidi"/>
          <w:sz w:val="22"/>
          <w:szCs w:val="22"/>
          <w:lang w:eastAsia="en-US" w:bidi="es-ES"/>
        </w:rPr>
        <w:t>para lo cual se empleará el procedimiento interno de evaluación de competencias comportamentales, que seleccionará de los candidatos el más idóneo garantizando que cuente con los requisitos mínimos y habilidades para desempeñar cargos de LNR que conlleven manejo y confianza por su naturaleza.</w:t>
      </w:r>
    </w:p>
    <w:p w14:paraId="5B33B54D" w14:textId="22EAC1B8" w:rsidR="00BD01A7" w:rsidRDefault="00BD01A7" w:rsidP="00BD01A7">
      <w:pPr>
        <w:numPr>
          <w:ilvl w:val="1"/>
          <w:numId w:val="19"/>
        </w:numPr>
        <w:spacing w:after="160" w:line="259" w:lineRule="auto"/>
        <w:contextualSpacing/>
        <w:jc w:val="both"/>
        <w:rPr>
          <w:rFonts w:asciiTheme="minorHAnsi" w:eastAsiaTheme="minorHAnsi" w:hAnsiTheme="minorHAnsi" w:cstheme="minorBidi"/>
          <w:b/>
          <w:bCs/>
          <w:sz w:val="22"/>
          <w:szCs w:val="22"/>
          <w:lang w:eastAsia="en-US" w:bidi="es-ES"/>
        </w:rPr>
      </w:pPr>
      <w:r w:rsidRPr="00BD01A7">
        <w:rPr>
          <w:rFonts w:asciiTheme="minorHAnsi" w:eastAsiaTheme="minorHAnsi" w:hAnsiTheme="minorHAnsi" w:cstheme="minorBidi"/>
          <w:b/>
          <w:bCs/>
          <w:sz w:val="22"/>
          <w:szCs w:val="22"/>
          <w:lang w:eastAsia="en-US" w:bidi="es-ES"/>
        </w:rPr>
        <w:t>Programación de medidas de cobertura para atender dichas necesidades</w:t>
      </w:r>
      <w:r w:rsidR="00A27553">
        <w:rPr>
          <w:rFonts w:asciiTheme="minorHAnsi" w:eastAsiaTheme="minorHAnsi" w:hAnsiTheme="minorHAnsi" w:cstheme="minorBidi"/>
          <w:b/>
          <w:bCs/>
          <w:sz w:val="22"/>
          <w:szCs w:val="22"/>
          <w:lang w:eastAsia="en-US" w:bidi="es-ES"/>
        </w:rPr>
        <w:t xml:space="preserve">: </w:t>
      </w:r>
    </w:p>
    <w:p w14:paraId="23166F29" w14:textId="77777777" w:rsidR="00A27553" w:rsidRPr="00BD01A7" w:rsidRDefault="00A27553" w:rsidP="00D27F20">
      <w:pPr>
        <w:spacing w:after="160" w:line="259" w:lineRule="auto"/>
        <w:ind w:left="858"/>
        <w:contextualSpacing/>
        <w:jc w:val="both"/>
        <w:rPr>
          <w:rFonts w:asciiTheme="minorHAnsi" w:eastAsiaTheme="minorHAnsi" w:hAnsiTheme="minorHAnsi" w:cstheme="minorBidi"/>
          <w:b/>
          <w:bCs/>
          <w:sz w:val="22"/>
          <w:szCs w:val="22"/>
          <w:lang w:eastAsia="en-US" w:bidi="es-ES"/>
        </w:rPr>
      </w:pPr>
    </w:p>
    <w:p w14:paraId="69BF1F7D" w14:textId="04918DDE"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 xml:space="preserve">Una vez realizado el análisis cuantitativo de la planta actual del </w:t>
      </w:r>
      <w:r w:rsidRPr="00BD01A7">
        <w:rPr>
          <w:rFonts w:asciiTheme="minorHAnsi" w:eastAsiaTheme="minorHAnsi" w:hAnsiTheme="minorHAnsi" w:cstheme="minorBidi"/>
          <w:sz w:val="22"/>
          <w:szCs w:val="22"/>
          <w:lang w:val="es-ES" w:eastAsia="en-US" w:bidi="es-ES"/>
        </w:rPr>
        <w:t>Ministerio de las Tecnologías de la Información y las Comunicaciones</w:t>
      </w:r>
      <w:r w:rsidRPr="00BD01A7">
        <w:rPr>
          <w:rFonts w:asciiTheme="minorHAnsi" w:eastAsiaTheme="minorHAnsi" w:hAnsiTheme="minorHAnsi" w:cstheme="minorBidi"/>
          <w:sz w:val="22"/>
          <w:szCs w:val="22"/>
          <w:lang w:eastAsia="en-US" w:bidi="es-ES"/>
        </w:rPr>
        <w:t xml:space="preserve">, identificadas las vacantes y su asignación básica, en el mes de noviembre de 2018 se envió a la Comisión Nacional de Servicio Civil la Oferta Pública de Empleos de Carrera – OPEC, compuesta por </w:t>
      </w:r>
      <w:r w:rsidRPr="00BD01A7">
        <w:rPr>
          <w:rFonts w:asciiTheme="minorHAnsi" w:eastAsiaTheme="minorHAnsi" w:hAnsiTheme="minorHAnsi" w:cstheme="minorBidi"/>
          <w:b/>
          <w:bCs/>
          <w:sz w:val="22"/>
          <w:szCs w:val="22"/>
          <w:lang w:eastAsia="en-US" w:bidi="es-ES"/>
        </w:rPr>
        <w:t>DOCIENTOS UN (201)</w:t>
      </w:r>
      <w:r w:rsidRPr="00BD01A7">
        <w:rPr>
          <w:rFonts w:asciiTheme="minorHAnsi" w:eastAsiaTheme="minorHAnsi" w:hAnsiTheme="minorHAnsi" w:cstheme="minorBidi"/>
          <w:sz w:val="22"/>
          <w:szCs w:val="22"/>
          <w:lang w:eastAsia="en-US" w:bidi="es-ES"/>
        </w:rPr>
        <w:t xml:space="preserve"> empleos disponibles. </w:t>
      </w:r>
      <w:r w:rsidR="00B656DC">
        <w:rPr>
          <w:rFonts w:asciiTheme="minorHAnsi" w:eastAsiaTheme="minorHAnsi" w:hAnsiTheme="minorHAnsi" w:cstheme="minorBidi"/>
          <w:sz w:val="22"/>
          <w:szCs w:val="22"/>
          <w:lang w:eastAsia="en-US" w:bidi="es-ES"/>
        </w:rPr>
        <w:t xml:space="preserve"> </w:t>
      </w:r>
      <w:r w:rsidRPr="00BD01A7">
        <w:rPr>
          <w:rFonts w:asciiTheme="minorHAnsi" w:eastAsiaTheme="minorHAnsi" w:hAnsiTheme="minorHAnsi" w:cstheme="minorBidi"/>
          <w:sz w:val="22"/>
          <w:szCs w:val="22"/>
          <w:lang w:eastAsia="en-US" w:bidi="es-ES"/>
        </w:rPr>
        <w:t>Las vacantes ofertadas son las que efectivamente cuentan con disponibilidad presupuestal.</w:t>
      </w:r>
    </w:p>
    <w:p w14:paraId="6427FA6A" w14:textId="77777777" w:rsidR="00BD01A7" w:rsidRPr="00BD01A7" w:rsidRDefault="00BD01A7" w:rsidP="00BD01A7">
      <w:pPr>
        <w:spacing w:after="160"/>
        <w:jc w:val="both"/>
        <w:rPr>
          <w:rFonts w:asciiTheme="minorHAnsi" w:eastAsiaTheme="minorHAnsi" w:hAnsiTheme="minorHAnsi" w:cstheme="minorHAnsi"/>
          <w:sz w:val="22"/>
          <w:szCs w:val="22"/>
          <w:lang w:eastAsia="en-US" w:bidi="es-ES"/>
        </w:rPr>
      </w:pPr>
      <w:r w:rsidRPr="00BD01A7">
        <w:rPr>
          <w:rFonts w:asciiTheme="minorHAnsi" w:eastAsiaTheme="minorHAnsi" w:hAnsiTheme="minorHAnsi" w:cstheme="minorBidi"/>
          <w:sz w:val="22"/>
          <w:szCs w:val="22"/>
          <w:lang w:eastAsia="en-US" w:bidi="es-ES"/>
        </w:rPr>
        <w:t xml:space="preserve">De igual forma, el Ministerio con relación a la financiación de los costos del Concurso Abierto de Méritos y de conformidad con los cargos definidos en la Oferta Pública de Empleos de Carrera – OPEC, proyectó para la vigencia 2019 un presupuesto de </w:t>
      </w:r>
      <w:r w:rsidRPr="00BD01A7">
        <w:rPr>
          <w:rFonts w:asciiTheme="minorHAnsi" w:eastAsiaTheme="minorHAnsi" w:hAnsiTheme="minorHAnsi" w:cstheme="minorBidi"/>
          <w:b/>
          <w:bCs/>
          <w:sz w:val="22"/>
          <w:szCs w:val="22"/>
          <w:lang w:eastAsia="en-US" w:bidi="es-ES"/>
        </w:rPr>
        <w:t>SETECIENTOS NOVENTA Y NUEVE MILLONES NOVECIENTOS OCHENTA MIL PESOS ($799.980.000.oo),</w:t>
      </w:r>
      <w:r w:rsidRPr="00BD01A7">
        <w:rPr>
          <w:rFonts w:asciiTheme="minorHAnsi" w:eastAsiaTheme="minorHAnsi" w:hAnsiTheme="minorHAnsi" w:cstheme="minorBidi"/>
          <w:sz w:val="22"/>
          <w:szCs w:val="22"/>
          <w:lang w:eastAsia="en-US" w:bidi="es-ES"/>
        </w:rPr>
        <w:t xml:space="preserve"> el cual respaldará el inicio del concurso, una vez se tenga certeza de las vacantes definitivas a surtir a partir de los resultados del  proceso de </w:t>
      </w:r>
      <w:r w:rsidRPr="00BD01A7">
        <w:rPr>
          <w:rFonts w:asciiTheme="minorHAnsi" w:eastAsiaTheme="minorHAnsi" w:hAnsiTheme="minorHAnsi" w:cstheme="minorHAnsi"/>
          <w:sz w:val="22"/>
          <w:szCs w:val="22"/>
          <w:lang w:eastAsia="en-US" w:bidi="es-ES"/>
        </w:rPr>
        <w:t xml:space="preserve">Rediseño Organizacional que se adelanta actualmente en el Ministerio, para </w:t>
      </w:r>
      <w:r w:rsidRPr="00BD01A7">
        <w:rPr>
          <w:rFonts w:asciiTheme="minorHAnsi" w:eastAsiaTheme="minorHAnsi" w:hAnsiTheme="minorHAnsi" w:cstheme="minorHAnsi"/>
          <w:sz w:val="22"/>
          <w:szCs w:val="22"/>
          <w:lang w:eastAsia="en-US"/>
        </w:rPr>
        <w:t>adaptar la estructura a las nuevas funciones y necesidades que se señalaron en la Ley 1978 de 2019 “Por medio de la cual se moderniza el sector de las Tecnologías de la Información y las Comunicaciones -TIC-, se distribuyen competencias, se crea un Regulador Único y se dictan otras disposiciones”.</w:t>
      </w:r>
    </w:p>
    <w:p w14:paraId="6CBEA5F2" w14:textId="77777777"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lastRenderedPageBreak/>
        <w:t>Así mismo, se está trabajando en la actualización del Manual de Funciones y Competencias Laborales, el estudio de los Ejes Temáticos que se encuentran relacionados con la definición y aplicación de las pruebas en el Concurso Abierto de Méritos mencionado.</w:t>
      </w:r>
    </w:p>
    <w:p w14:paraId="68F13544" w14:textId="77777777"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 xml:space="preserve">De acuerdo con la Ley 909 de 2004, </w:t>
      </w:r>
      <w:r w:rsidRPr="00BD01A7">
        <w:rPr>
          <w:rFonts w:asciiTheme="minorHAnsi" w:eastAsiaTheme="minorHAnsi" w:hAnsiTheme="minorHAnsi" w:cstheme="minorBidi"/>
          <w:i/>
          <w:sz w:val="22"/>
          <w:szCs w:val="22"/>
          <w:lang w:eastAsia="en-US" w:bidi="es-ES"/>
        </w:rPr>
        <w:t xml:space="preserve">“El criterio de mérito, de las calidades personales y de la capacidad profesional, son los elementos sustantivos de los procesos de selección del personal que integra la función pública. Tales criterios se podrán ajustar a los empleos públicos de libre nombramiento y remoción, de acuerdo con lo previsto en la presente ley”. </w:t>
      </w:r>
      <w:r w:rsidRPr="00BD01A7">
        <w:rPr>
          <w:rFonts w:asciiTheme="minorHAnsi" w:eastAsiaTheme="minorHAnsi" w:hAnsiTheme="minorHAnsi" w:cstheme="minorBidi"/>
          <w:sz w:val="22"/>
          <w:szCs w:val="22"/>
          <w:lang w:eastAsia="en-US" w:bidi="es-ES"/>
        </w:rPr>
        <w:t>En este sentido, la selección de los servidores públicos se realizará de acuerdo con unas etapas determinadas en el artículo 2.2.6.2 del Decreto 1083 de 2015, esto es, la convocatoria, el reclutamiento, la aplicación de pruebas, la conformación de las listas de elegibles y el período de prueba.</w:t>
      </w:r>
    </w:p>
    <w:p w14:paraId="08955164" w14:textId="77777777"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La etapa de aplicación de pruebas en el cual se determina la meritocracia de los servidores públicos se hará de forma escrita, evaluando las siguientes competencias:</w:t>
      </w:r>
    </w:p>
    <w:p w14:paraId="63601B14" w14:textId="77777777" w:rsidR="00BD01A7" w:rsidRPr="00BD01A7" w:rsidRDefault="00BD01A7" w:rsidP="00BD01A7">
      <w:pPr>
        <w:numPr>
          <w:ilvl w:val="1"/>
          <w:numId w:val="17"/>
        </w:numPr>
        <w:spacing w:after="160" w:line="259" w:lineRule="auto"/>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u w:val="single"/>
          <w:lang w:eastAsia="en-US" w:bidi="es-ES"/>
        </w:rPr>
        <w:t>Competencias Básicas:</w:t>
      </w:r>
      <w:r w:rsidRPr="00BD01A7">
        <w:rPr>
          <w:rFonts w:asciiTheme="minorHAnsi" w:eastAsiaTheme="minorHAnsi" w:hAnsiTheme="minorHAnsi" w:cstheme="minorBidi"/>
          <w:sz w:val="22"/>
          <w:szCs w:val="22"/>
          <w:lang w:eastAsia="en-US" w:bidi="es-ES"/>
        </w:rPr>
        <w:t xml:space="preserve"> evalúa los niveles de dominio sobre los saberes básicos y sobre lo que todo servidor público, al servicio del Estado, debe conocer de éste.</w:t>
      </w:r>
    </w:p>
    <w:p w14:paraId="78FBBF7B" w14:textId="77777777" w:rsidR="00BD01A7" w:rsidRPr="00BD01A7" w:rsidRDefault="00BD01A7" w:rsidP="00BD01A7">
      <w:pPr>
        <w:numPr>
          <w:ilvl w:val="1"/>
          <w:numId w:val="17"/>
        </w:numPr>
        <w:spacing w:after="160" w:line="259" w:lineRule="auto"/>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u w:val="single"/>
          <w:lang w:eastAsia="en-US" w:bidi="es-ES"/>
        </w:rPr>
        <w:t>Competencias Funcionales:</w:t>
      </w:r>
      <w:r w:rsidRPr="00BD01A7">
        <w:rPr>
          <w:rFonts w:asciiTheme="minorHAnsi" w:eastAsiaTheme="minorHAnsi" w:hAnsiTheme="minorHAnsi" w:cstheme="minorBidi"/>
          <w:sz w:val="22"/>
          <w:szCs w:val="22"/>
          <w:lang w:eastAsia="en-US" w:bidi="es-ES"/>
        </w:rPr>
        <w:t xml:space="preserve"> evalúa lo que debe estar en capacidad de hacer el aspirante, es decir, la capacidad para ejercer un empleo público definiéndose con base en el contenido funcional del mismo. Permite establecer, además del conocimiento, la relación entre el saber y el saber hacer.</w:t>
      </w:r>
    </w:p>
    <w:p w14:paraId="6CEDBD21" w14:textId="1D0058FD" w:rsidR="00BD01A7" w:rsidRDefault="00BD01A7" w:rsidP="00BD01A7">
      <w:pPr>
        <w:numPr>
          <w:ilvl w:val="1"/>
          <w:numId w:val="17"/>
        </w:numPr>
        <w:spacing w:after="160" w:line="259" w:lineRule="auto"/>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u w:val="single"/>
          <w:lang w:eastAsia="en-US" w:bidi="es-ES"/>
        </w:rPr>
        <w:t>Competencias Comportamentales:</w:t>
      </w:r>
      <w:r w:rsidRPr="00BD01A7">
        <w:rPr>
          <w:rFonts w:asciiTheme="minorHAnsi" w:eastAsiaTheme="minorHAnsi" w:hAnsiTheme="minorHAnsi" w:cstheme="minorBidi"/>
          <w:sz w:val="22"/>
          <w:szCs w:val="22"/>
          <w:lang w:eastAsia="en-US" w:bidi="es-ES"/>
        </w:rPr>
        <w:t xml:space="preserve"> busca obtener una medida puntual, objetiva y comparable de las variables psicológicas personales de los aspirantes (Comportamientos), así como a evaluar las competencias requeridas para el desempeño de los empleos a la luz de la cultura organizacional, sus principios y valores institucionales.</w:t>
      </w:r>
    </w:p>
    <w:p w14:paraId="777D871B" w14:textId="6FAE045C" w:rsidR="00BD01A7" w:rsidRDefault="00BD01A7" w:rsidP="00BD01A7">
      <w:pPr>
        <w:numPr>
          <w:ilvl w:val="1"/>
          <w:numId w:val="19"/>
        </w:numPr>
        <w:spacing w:after="160" w:line="259" w:lineRule="auto"/>
        <w:contextualSpacing/>
        <w:jc w:val="both"/>
        <w:rPr>
          <w:rFonts w:asciiTheme="minorHAnsi" w:eastAsiaTheme="minorHAnsi" w:hAnsiTheme="minorHAnsi" w:cstheme="minorBidi"/>
          <w:b/>
          <w:bCs/>
          <w:sz w:val="22"/>
          <w:szCs w:val="22"/>
          <w:lang w:eastAsia="en-US" w:bidi="es-ES"/>
        </w:rPr>
      </w:pPr>
      <w:bookmarkStart w:id="6" w:name="_bookmark6"/>
      <w:bookmarkEnd w:id="6"/>
      <w:r w:rsidRPr="00BD01A7">
        <w:rPr>
          <w:rFonts w:asciiTheme="minorHAnsi" w:eastAsiaTheme="minorHAnsi" w:hAnsiTheme="minorHAnsi" w:cstheme="minorBidi"/>
          <w:b/>
          <w:bCs/>
          <w:sz w:val="22"/>
          <w:szCs w:val="22"/>
          <w:lang w:eastAsia="en-US" w:bidi="es-ES"/>
        </w:rPr>
        <w:t>Procesos de Encargo</w:t>
      </w:r>
      <w:r w:rsidR="00B656DC">
        <w:rPr>
          <w:rFonts w:asciiTheme="minorHAnsi" w:eastAsiaTheme="minorHAnsi" w:hAnsiTheme="minorHAnsi" w:cstheme="minorBidi"/>
          <w:b/>
          <w:bCs/>
          <w:sz w:val="22"/>
          <w:szCs w:val="22"/>
          <w:lang w:eastAsia="en-US" w:bidi="es-ES"/>
        </w:rPr>
        <w:t xml:space="preserve">: </w:t>
      </w:r>
    </w:p>
    <w:p w14:paraId="01EA24FA" w14:textId="77777777" w:rsidR="00B656DC" w:rsidRPr="00BD01A7" w:rsidRDefault="00B656DC" w:rsidP="00D27F20">
      <w:pPr>
        <w:spacing w:after="160" w:line="259" w:lineRule="auto"/>
        <w:ind w:left="858"/>
        <w:contextualSpacing/>
        <w:jc w:val="both"/>
        <w:rPr>
          <w:rFonts w:asciiTheme="minorHAnsi" w:eastAsiaTheme="minorHAnsi" w:hAnsiTheme="minorHAnsi" w:cstheme="minorBidi"/>
          <w:b/>
          <w:bCs/>
          <w:sz w:val="22"/>
          <w:szCs w:val="22"/>
          <w:lang w:eastAsia="en-US" w:bidi="es-ES"/>
        </w:rPr>
      </w:pPr>
    </w:p>
    <w:p w14:paraId="25B51B35" w14:textId="5EFC35D8"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 xml:space="preserve">El encargo es una situación administrativa en la cual se designa temporalmente a un empleado para asumir, total o parcialmente, las funciones de otro empleo vacante por falta temporal o definitiva en su titular, desvinculándose o no de las propias de su cargo. </w:t>
      </w:r>
      <w:r w:rsidR="00B656DC">
        <w:rPr>
          <w:rFonts w:asciiTheme="minorHAnsi" w:eastAsiaTheme="minorHAnsi" w:hAnsiTheme="minorHAnsi" w:cstheme="minorBidi"/>
          <w:sz w:val="22"/>
          <w:szCs w:val="22"/>
          <w:lang w:eastAsia="en-US" w:bidi="es-ES"/>
        </w:rPr>
        <w:t xml:space="preserve"> </w:t>
      </w:r>
      <w:r w:rsidRPr="00BD01A7">
        <w:rPr>
          <w:rFonts w:asciiTheme="minorHAnsi" w:eastAsiaTheme="minorHAnsi" w:hAnsiTheme="minorHAnsi" w:cstheme="minorBidi"/>
          <w:sz w:val="22"/>
          <w:szCs w:val="22"/>
          <w:lang w:eastAsia="en-US" w:bidi="es-ES"/>
        </w:rPr>
        <w:t xml:space="preserve">En otras palabras, el encargo constituye una </w:t>
      </w:r>
      <w:r w:rsidRPr="00BD01A7">
        <w:rPr>
          <w:rFonts w:asciiTheme="minorHAnsi" w:eastAsiaTheme="minorHAnsi" w:hAnsiTheme="minorHAnsi" w:cstheme="minorBidi"/>
          <w:sz w:val="22"/>
          <w:szCs w:val="22"/>
          <w:lang w:eastAsia="en-US" w:bidi="es-ES"/>
        </w:rPr>
        <w:lastRenderedPageBreak/>
        <w:t>forma de provisión transitoria para las vacantes definitivas y temporales de los cargos de carrera administrativa, en cumplimiento de los requisitos establecidos en el artículo 1 de la Ley 1960 de 2019 que modificó el artículo 24 de la Ley 909 de 2004, lo cual se constituye como un derecho preferencial, para los funcionarios de carrera administrativa.</w:t>
      </w:r>
    </w:p>
    <w:p w14:paraId="2FE19898" w14:textId="72070D39"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En tal sentido, además del derecho preferencial mencionado anteriormente, se deben tener en cuenta otros requisitos como:</w:t>
      </w:r>
      <w:r w:rsidRPr="00BD01A7">
        <w:rPr>
          <w:rFonts w:asciiTheme="minorHAnsi" w:eastAsiaTheme="minorHAnsi" w:hAnsiTheme="minorHAnsi" w:cstheme="minorBidi"/>
          <w:sz w:val="22"/>
          <w:szCs w:val="22"/>
          <w:lang w:eastAsia="en-US"/>
        </w:rPr>
        <w:t xml:space="preserve"> posee</w:t>
      </w:r>
      <w:r w:rsidR="00B656DC">
        <w:rPr>
          <w:rFonts w:asciiTheme="minorHAnsi" w:eastAsiaTheme="minorHAnsi" w:hAnsiTheme="minorHAnsi" w:cstheme="minorBidi"/>
          <w:sz w:val="22"/>
          <w:szCs w:val="22"/>
          <w:lang w:eastAsia="en-US"/>
        </w:rPr>
        <w:t>r</w:t>
      </w:r>
      <w:r w:rsidRPr="00BD01A7">
        <w:rPr>
          <w:rFonts w:asciiTheme="minorHAnsi" w:eastAsiaTheme="minorHAnsi" w:hAnsiTheme="minorHAnsi" w:cstheme="minorBidi"/>
          <w:sz w:val="22"/>
          <w:szCs w:val="22"/>
          <w:lang w:eastAsia="en-US"/>
        </w:rPr>
        <w:t xml:space="preserve"> las aptitudes y habilidades para su desempeño, no ha</w:t>
      </w:r>
      <w:r w:rsidR="00B656DC">
        <w:rPr>
          <w:rFonts w:asciiTheme="minorHAnsi" w:eastAsiaTheme="minorHAnsi" w:hAnsiTheme="minorHAnsi" w:cstheme="minorBidi"/>
          <w:sz w:val="22"/>
          <w:szCs w:val="22"/>
          <w:lang w:eastAsia="en-US"/>
        </w:rPr>
        <w:t>ber</w:t>
      </w:r>
      <w:r w:rsidRPr="00BD01A7">
        <w:rPr>
          <w:rFonts w:asciiTheme="minorHAnsi" w:eastAsiaTheme="minorHAnsi" w:hAnsiTheme="minorHAnsi" w:cstheme="minorBidi"/>
          <w:sz w:val="22"/>
          <w:szCs w:val="22"/>
          <w:lang w:eastAsia="en-US"/>
        </w:rPr>
        <w:t xml:space="preserve"> sido sancionado disciplinariamente en el último año y última evaluación de desempeño sobresaliente.</w:t>
      </w:r>
    </w:p>
    <w:p w14:paraId="7CA7DEF9" w14:textId="13A3F331"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Una vez realiza</w:t>
      </w:r>
      <w:r w:rsidR="00B656DC">
        <w:rPr>
          <w:rFonts w:asciiTheme="minorHAnsi" w:eastAsiaTheme="minorHAnsi" w:hAnsiTheme="minorHAnsi" w:cstheme="minorBidi"/>
          <w:sz w:val="22"/>
          <w:szCs w:val="22"/>
          <w:lang w:eastAsia="en-US" w:bidi="es-ES"/>
        </w:rPr>
        <w:t>do</w:t>
      </w:r>
      <w:r w:rsidRPr="00BD01A7">
        <w:rPr>
          <w:rFonts w:asciiTheme="minorHAnsi" w:eastAsiaTheme="minorHAnsi" w:hAnsiTheme="minorHAnsi" w:cstheme="minorBidi"/>
          <w:sz w:val="22"/>
          <w:szCs w:val="22"/>
          <w:lang w:eastAsia="en-US" w:bidi="es-ES"/>
        </w:rPr>
        <w:t xml:space="preserve"> el estudio del cumplimiento de requisitos, se publica</w:t>
      </w:r>
      <w:r w:rsidR="00B656DC">
        <w:rPr>
          <w:rFonts w:asciiTheme="minorHAnsi" w:eastAsiaTheme="minorHAnsi" w:hAnsiTheme="minorHAnsi" w:cstheme="minorBidi"/>
          <w:sz w:val="22"/>
          <w:szCs w:val="22"/>
          <w:lang w:eastAsia="en-US" w:bidi="es-ES"/>
        </w:rPr>
        <w:t>rán</w:t>
      </w:r>
      <w:r w:rsidRPr="00BD01A7">
        <w:rPr>
          <w:rFonts w:asciiTheme="minorHAnsi" w:eastAsiaTheme="minorHAnsi" w:hAnsiTheme="minorHAnsi" w:cstheme="minorBidi"/>
          <w:sz w:val="22"/>
          <w:szCs w:val="22"/>
          <w:lang w:eastAsia="en-US" w:bidi="es-ES"/>
        </w:rPr>
        <w:t xml:space="preserve"> los resultados de este procedimiento para que los servidores públicos que no hayan sido incluidos o se considere</w:t>
      </w:r>
      <w:r w:rsidR="005D1CDC">
        <w:rPr>
          <w:rFonts w:asciiTheme="minorHAnsi" w:eastAsiaTheme="minorHAnsi" w:hAnsiTheme="minorHAnsi" w:cstheme="minorBidi"/>
          <w:sz w:val="22"/>
          <w:szCs w:val="22"/>
          <w:lang w:eastAsia="en-US" w:bidi="es-ES"/>
        </w:rPr>
        <w:t>n</w:t>
      </w:r>
      <w:r w:rsidRPr="00BD01A7">
        <w:rPr>
          <w:rFonts w:asciiTheme="minorHAnsi" w:eastAsiaTheme="minorHAnsi" w:hAnsiTheme="minorHAnsi" w:cstheme="minorBidi"/>
          <w:sz w:val="22"/>
          <w:szCs w:val="22"/>
          <w:lang w:eastAsia="en-US" w:bidi="es-ES"/>
        </w:rPr>
        <w:t xml:space="preserve"> afectados por tal estudio, puedan acudir a la Secretaría General – GIT Gestión del Talento Humano durante los cinco (5) días hábiles siguientes a la publicación; dicha reclamación se debe hacer por escrito ante la ya mencionada dependencia de la Entidad.</w:t>
      </w:r>
    </w:p>
    <w:p w14:paraId="4F21FBE7" w14:textId="19CBE7C5"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Posteriormente, después de estudiar las solicitudes de revisión del cumplimiento de requisitos, se realiza</w:t>
      </w:r>
      <w:r w:rsidR="005D1CDC">
        <w:rPr>
          <w:rFonts w:asciiTheme="minorHAnsi" w:eastAsiaTheme="minorHAnsi" w:hAnsiTheme="minorHAnsi" w:cstheme="minorBidi"/>
          <w:sz w:val="22"/>
          <w:szCs w:val="22"/>
          <w:lang w:eastAsia="en-US" w:bidi="es-ES"/>
        </w:rPr>
        <w:t>rá</w:t>
      </w:r>
      <w:r w:rsidRPr="00BD01A7">
        <w:rPr>
          <w:rFonts w:asciiTheme="minorHAnsi" w:eastAsiaTheme="minorHAnsi" w:hAnsiTheme="minorHAnsi" w:cstheme="minorBidi"/>
          <w:sz w:val="22"/>
          <w:szCs w:val="22"/>
          <w:lang w:eastAsia="en-US" w:bidi="es-ES"/>
        </w:rPr>
        <w:t xml:space="preserve"> el acto administrativo de encargo el cual será comunicado al servidor público quien se posesionará de conformidad con las formalidades legales. </w:t>
      </w:r>
      <w:r w:rsidR="00B656DC">
        <w:rPr>
          <w:rFonts w:asciiTheme="minorHAnsi" w:eastAsiaTheme="minorHAnsi" w:hAnsiTheme="minorHAnsi" w:cstheme="minorBidi"/>
          <w:sz w:val="22"/>
          <w:szCs w:val="22"/>
          <w:lang w:eastAsia="en-US" w:bidi="es-ES"/>
        </w:rPr>
        <w:t xml:space="preserve"> </w:t>
      </w:r>
      <w:r w:rsidRPr="00BD01A7">
        <w:rPr>
          <w:rFonts w:asciiTheme="minorHAnsi" w:eastAsiaTheme="minorHAnsi" w:hAnsiTheme="minorHAnsi" w:cstheme="minorBidi"/>
          <w:sz w:val="22"/>
          <w:szCs w:val="22"/>
          <w:lang w:eastAsia="en-US" w:bidi="es-ES"/>
        </w:rPr>
        <w:t>El acto administrativo de encargo será publicado a través de los medios de comunicación institucionales definidos.</w:t>
      </w:r>
    </w:p>
    <w:p w14:paraId="65C9BA16" w14:textId="77777777"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En caso de que el funcionario designado para ser encargado decidiera no aceptar el encargo, se procederá a identificar al servidor que sigue en turno a ser beneficiario del encargo o a falta de este, se deberá acudir a la figura del nombramiento provisional, de acuerdo con la facultad discrecional que le asiste al nominador de la Entidad.</w:t>
      </w:r>
    </w:p>
    <w:p w14:paraId="06F4D0C9" w14:textId="77777777" w:rsidR="00BD01A7" w:rsidRPr="00BD01A7" w:rsidRDefault="00BD01A7" w:rsidP="00BD01A7">
      <w:pPr>
        <w:spacing w:after="160"/>
        <w:jc w:val="both"/>
        <w:rPr>
          <w:rFonts w:asciiTheme="minorHAnsi" w:eastAsiaTheme="minorHAnsi" w:hAnsiTheme="minorHAnsi" w:cstheme="minorBidi"/>
          <w:sz w:val="22"/>
          <w:szCs w:val="22"/>
          <w:lang w:eastAsia="en-US"/>
        </w:rPr>
      </w:pPr>
      <w:r w:rsidRPr="00BD01A7">
        <w:rPr>
          <w:rFonts w:asciiTheme="minorHAnsi" w:eastAsiaTheme="minorHAnsi" w:hAnsiTheme="minorHAnsi" w:cstheme="minorBidi"/>
          <w:sz w:val="22"/>
          <w:szCs w:val="22"/>
          <w:lang w:eastAsia="en-US"/>
        </w:rPr>
        <w:t xml:space="preserve">En el evento en que no haya empleados de carrera con evaluación sobresaliente, el encargo deberá recaer en quienes tengan las más altas calificaciones descendiendo del nivel sobresaliente al satisfactorio, de conformidad con el sistema de evaluación que estén aplicando las entidades. Adicionalmente el empleado </w:t>
      </w:r>
      <w:r w:rsidRPr="00BD01A7">
        <w:rPr>
          <w:rFonts w:asciiTheme="minorHAnsi" w:eastAsiaTheme="minorHAnsi" w:hAnsiTheme="minorHAnsi" w:cstheme="minorBidi"/>
          <w:sz w:val="22"/>
          <w:szCs w:val="22"/>
          <w:lang w:eastAsia="en-US"/>
        </w:rPr>
        <w:lastRenderedPageBreak/>
        <w:t xml:space="preserve">a cumplir el encargo deberá reunir las condiciones y requisitos previstos en la ley. El encargo deberá recaer en un empleado que se encuentre desempeñando el cargo inmediatamente inferior de la planta de personal de la entidad. Los cargos de libre nombramiento y remoción, en caso de vacancia temporal o definitiva, podrán ser provistos a través del encargo de empleados de carrera o de libre nombramiento y remoción, que cumplan los requisitos y el perfil para su desempeño. </w:t>
      </w:r>
    </w:p>
    <w:p w14:paraId="3A33E1B4" w14:textId="2FD30F56" w:rsidR="00BD01A7" w:rsidRP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rPr>
        <w:t>En caso de vacancia definitiva el encargo será hasta por el término de tres (3) meses, prorrogable por tres (3) meses más, vencidos los cuales el empleo deberá ser provisto en forma definitiva.</w:t>
      </w:r>
    </w:p>
    <w:p w14:paraId="73668E6E" w14:textId="6B868FAE" w:rsidR="00BD01A7" w:rsidRDefault="00BD01A7" w:rsidP="00BD01A7">
      <w:pPr>
        <w:numPr>
          <w:ilvl w:val="1"/>
          <w:numId w:val="19"/>
        </w:numPr>
        <w:spacing w:after="160" w:line="259" w:lineRule="auto"/>
        <w:jc w:val="both"/>
        <w:rPr>
          <w:rFonts w:asciiTheme="minorHAnsi" w:eastAsiaTheme="minorHAnsi" w:hAnsiTheme="minorHAnsi" w:cstheme="minorBidi"/>
          <w:b/>
          <w:bCs/>
          <w:sz w:val="22"/>
          <w:szCs w:val="22"/>
          <w:lang w:eastAsia="en-US" w:bidi="es-ES"/>
        </w:rPr>
      </w:pPr>
      <w:bookmarkStart w:id="7" w:name="_bookmark7"/>
      <w:bookmarkEnd w:id="7"/>
      <w:r w:rsidRPr="00BD01A7">
        <w:rPr>
          <w:rFonts w:asciiTheme="minorHAnsi" w:eastAsiaTheme="minorHAnsi" w:hAnsiTheme="minorHAnsi" w:cstheme="minorBidi"/>
          <w:b/>
          <w:bCs/>
          <w:sz w:val="22"/>
          <w:szCs w:val="22"/>
          <w:lang w:eastAsia="en-US" w:bidi="es-ES"/>
        </w:rPr>
        <w:t>Identificación de fuentes de financiamiento de personal</w:t>
      </w:r>
      <w:r w:rsidR="005D1CDC">
        <w:rPr>
          <w:rFonts w:asciiTheme="minorHAnsi" w:eastAsiaTheme="minorHAnsi" w:hAnsiTheme="minorHAnsi" w:cstheme="minorBidi"/>
          <w:b/>
          <w:bCs/>
          <w:sz w:val="22"/>
          <w:szCs w:val="22"/>
          <w:lang w:eastAsia="en-US" w:bidi="es-ES"/>
        </w:rPr>
        <w:t xml:space="preserve">: </w:t>
      </w:r>
    </w:p>
    <w:p w14:paraId="4072FC36" w14:textId="2E7EB043" w:rsidR="00BD01A7" w:rsidRDefault="00BD01A7" w:rsidP="00BD01A7">
      <w:pPr>
        <w:spacing w:after="160"/>
        <w:jc w:val="both"/>
        <w:rPr>
          <w:rFonts w:asciiTheme="minorHAnsi" w:eastAsiaTheme="minorHAnsi" w:hAnsiTheme="minorHAnsi" w:cstheme="minorBidi"/>
          <w:sz w:val="22"/>
          <w:szCs w:val="22"/>
          <w:lang w:eastAsia="en-US" w:bidi="es-ES"/>
        </w:rPr>
      </w:pPr>
      <w:r w:rsidRPr="00BD01A7">
        <w:rPr>
          <w:rFonts w:asciiTheme="minorHAnsi" w:eastAsiaTheme="minorHAnsi" w:hAnsiTheme="minorHAnsi" w:cstheme="minorBidi"/>
          <w:sz w:val="22"/>
          <w:szCs w:val="22"/>
          <w:lang w:eastAsia="en-US" w:bidi="es-ES"/>
        </w:rPr>
        <w:t xml:space="preserve">Para la vigencia 2020, el costo total de la planta de personal certificada con presupuesto del Ministerio de las Tecnologías de la Información y las Comunicaciones, teniendo en cuenta el Decreto Salarial No. 1011 de 2019 sin aplicar el aumento aprobado por el Gobierno Nacional de la vigencia 2020 el cual aún no </w:t>
      </w:r>
      <w:r w:rsidR="005D1CDC">
        <w:rPr>
          <w:rFonts w:asciiTheme="minorHAnsi" w:eastAsiaTheme="minorHAnsi" w:hAnsiTheme="minorHAnsi" w:cstheme="minorBidi"/>
          <w:sz w:val="22"/>
          <w:szCs w:val="22"/>
          <w:lang w:eastAsia="en-US" w:bidi="es-ES"/>
        </w:rPr>
        <w:t xml:space="preserve">ha sido </w:t>
      </w:r>
      <w:r w:rsidRPr="00BD01A7">
        <w:rPr>
          <w:rFonts w:asciiTheme="minorHAnsi" w:eastAsiaTheme="minorHAnsi" w:hAnsiTheme="minorHAnsi" w:cstheme="minorBidi"/>
          <w:sz w:val="22"/>
          <w:szCs w:val="22"/>
          <w:lang w:eastAsia="en-US" w:bidi="es-ES"/>
        </w:rPr>
        <w:t>oficializa</w:t>
      </w:r>
      <w:r w:rsidR="005D1CDC">
        <w:rPr>
          <w:rFonts w:asciiTheme="minorHAnsi" w:eastAsiaTheme="minorHAnsi" w:hAnsiTheme="minorHAnsi" w:cstheme="minorBidi"/>
          <w:sz w:val="22"/>
          <w:szCs w:val="22"/>
          <w:lang w:eastAsia="en-US" w:bidi="es-ES"/>
        </w:rPr>
        <w:t xml:space="preserve">do por </w:t>
      </w:r>
      <w:r w:rsidRPr="00BD01A7">
        <w:rPr>
          <w:rFonts w:asciiTheme="minorHAnsi" w:eastAsiaTheme="minorHAnsi" w:hAnsiTheme="minorHAnsi" w:cstheme="minorBidi"/>
          <w:sz w:val="22"/>
          <w:szCs w:val="22"/>
          <w:lang w:eastAsia="en-US" w:bidi="es-ES"/>
        </w:rPr>
        <w:t xml:space="preserve"> el Departamento Administrativo de la Función Pública, se estima que el costo de anual es de</w:t>
      </w:r>
      <w:r w:rsidR="00D27F20">
        <w:rPr>
          <w:rFonts w:asciiTheme="minorHAnsi" w:eastAsiaTheme="minorHAnsi" w:hAnsiTheme="minorHAnsi" w:cstheme="minorBidi"/>
          <w:sz w:val="22"/>
          <w:szCs w:val="22"/>
          <w:lang w:eastAsia="en-US" w:bidi="es-ES"/>
        </w:rPr>
        <w:t xml:space="preserve"> </w:t>
      </w:r>
      <w:r w:rsidR="00F46952" w:rsidRPr="00D27F20">
        <w:rPr>
          <w:rFonts w:asciiTheme="minorHAnsi" w:eastAsiaTheme="minorHAnsi" w:hAnsiTheme="minorHAnsi" w:cstheme="minorBidi"/>
          <w:b/>
          <w:sz w:val="22"/>
          <w:szCs w:val="22"/>
          <w:lang w:eastAsia="en-US" w:bidi="es-ES"/>
        </w:rPr>
        <w:t>VEINTISÉIS MIL NOVECIENTOS VEINTICUATRO MILLONES DOSCIENTOS CINCUENTA Y TRES MIL QUINIENTOS OCHENTA Y DOS</w:t>
      </w:r>
      <w:r w:rsidRPr="00BD01A7">
        <w:rPr>
          <w:rFonts w:asciiTheme="minorHAnsi" w:eastAsiaTheme="minorHAnsi" w:hAnsiTheme="minorHAnsi" w:cstheme="minorBidi"/>
          <w:sz w:val="22"/>
          <w:szCs w:val="22"/>
          <w:lang w:eastAsia="en-US" w:bidi="es-ES"/>
        </w:rPr>
        <w:t xml:space="preserve"> (</w:t>
      </w:r>
      <w:r w:rsidRPr="00BD01A7">
        <w:rPr>
          <w:rFonts w:asciiTheme="minorHAnsi" w:eastAsiaTheme="minorHAnsi" w:hAnsiTheme="minorHAnsi" w:cstheme="minorBidi"/>
          <w:b/>
          <w:sz w:val="22"/>
          <w:szCs w:val="22"/>
          <w:lang w:eastAsia="en-US" w:bidi="es-ES"/>
        </w:rPr>
        <w:t>$ 26.924.253.582 M/CTE)</w:t>
      </w:r>
      <w:r w:rsidRPr="00BD01A7">
        <w:rPr>
          <w:rFonts w:asciiTheme="minorHAnsi" w:eastAsiaTheme="minorHAnsi" w:hAnsiTheme="minorHAnsi" w:cstheme="minorBidi"/>
          <w:sz w:val="22"/>
          <w:szCs w:val="22"/>
          <w:lang w:eastAsia="en-US" w:bidi="es-ES"/>
        </w:rPr>
        <w:t>, aunado a esto se encuentran los gastos inherentes de nómina estimados en</w:t>
      </w:r>
      <w:r w:rsidR="00D27F20">
        <w:rPr>
          <w:rFonts w:asciiTheme="minorHAnsi" w:eastAsiaTheme="minorHAnsi" w:hAnsiTheme="minorHAnsi" w:cstheme="minorBidi"/>
          <w:sz w:val="22"/>
          <w:szCs w:val="22"/>
          <w:lang w:eastAsia="en-US" w:bidi="es-ES"/>
        </w:rPr>
        <w:t xml:space="preserve"> </w:t>
      </w:r>
      <w:r w:rsidR="00F46952" w:rsidRPr="00D27F20">
        <w:rPr>
          <w:rFonts w:asciiTheme="minorHAnsi" w:eastAsiaTheme="minorHAnsi" w:hAnsiTheme="minorHAnsi" w:cstheme="minorBidi"/>
          <w:b/>
          <w:sz w:val="22"/>
          <w:szCs w:val="22"/>
          <w:lang w:eastAsia="en-US" w:bidi="es-ES"/>
        </w:rPr>
        <w:t>TREINTA MIL DOSCIENTOS VEINTISÉIS MILLONES QUINIENTOS SETENTA Y CUATRO MIL OCHOCIENTOS DIECISIETE</w:t>
      </w:r>
      <w:r w:rsidRPr="00BD01A7">
        <w:rPr>
          <w:rFonts w:asciiTheme="minorHAnsi" w:eastAsiaTheme="minorHAnsi" w:hAnsiTheme="minorHAnsi" w:cstheme="minorBidi"/>
          <w:sz w:val="22"/>
          <w:szCs w:val="22"/>
          <w:lang w:eastAsia="en-US" w:bidi="es-ES"/>
        </w:rPr>
        <w:t xml:space="preserve"> (</w:t>
      </w:r>
      <w:r w:rsidRPr="00BD01A7">
        <w:rPr>
          <w:rFonts w:ascii="Arial" w:hAnsi="Arial" w:cs="Arial"/>
          <w:b/>
          <w:sz w:val="20"/>
          <w:szCs w:val="20"/>
          <w:lang w:eastAsia="es-CO"/>
        </w:rPr>
        <w:t xml:space="preserve">$ 30.226.574.817 </w:t>
      </w:r>
      <w:r w:rsidRPr="00BD01A7">
        <w:rPr>
          <w:rFonts w:asciiTheme="minorHAnsi" w:eastAsiaTheme="minorHAnsi" w:hAnsiTheme="minorHAnsi" w:cstheme="minorBidi"/>
          <w:b/>
          <w:sz w:val="22"/>
          <w:szCs w:val="22"/>
          <w:lang w:eastAsia="en-US" w:bidi="es-ES"/>
        </w:rPr>
        <w:t>M/CTE)</w:t>
      </w:r>
      <w:r w:rsidRPr="00BD01A7">
        <w:rPr>
          <w:rFonts w:asciiTheme="minorHAnsi" w:eastAsiaTheme="minorHAnsi" w:hAnsiTheme="minorHAnsi" w:cstheme="minorBidi"/>
          <w:sz w:val="22"/>
          <w:szCs w:val="22"/>
          <w:lang w:eastAsia="en-US" w:bidi="es-ES"/>
        </w:rPr>
        <w:t>; para un total de costo de personal de</w:t>
      </w:r>
      <w:r w:rsidR="00F46952">
        <w:rPr>
          <w:rFonts w:asciiTheme="minorHAnsi" w:eastAsiaTheme="minorHAnsi" w:hAnsiTheme="minorHAnsi" w:cstheme="minorBidi"/>
          <w:sz w:val="22"/>
          <w:szCs w:val="22"/>
          <w:lang w:eastAsia="en-US" w:bidi="es-ES"/>
        </w:rPr>
        <w:t xml:space="preserve"> </w:t>
      </w:r>
      <w:r w:rsidR="00F46952" w:rsidRPr="00F46952">
        <w:rPr>
          <w:rFonts w:asciiTheme="minorHAnsi" w:eastAsiaTheme="minorHAnsi" w:hAnsiTheme="minorHAnsi" w:cstheme="minorBidi"/>
          <w:b/>
          <w:sz w:val="22"/>
          <w:szCs w:val="22"/>
          <w:lang w:eastAsia="en-US" w:bidi="es-ES"/>
        </w:rPr>
        <w:t xml:space="preserve">CINCUENTA Y SIETE MIL CIENTO CINCUENTA MILLONES OCHOCIENTOS VEINTIOCHO MIL TRESCIENTOS NOVENTA Y NUEVE </w:t>
      </w:r>
      <w:r w:rsidRPr="00BD01A7">
        <w:rPr>
          <w:rFonts w:asciiTheme="minorHAnsi" w:eastAsiaTheme="minorHAnsi" w:hAnsiTheme="minorHAnsi" w:cstheme="minorBidi"/>
          <w:b/>
          <w:sz w:val="22"/>
          <w:szCs w:val="22"/>
          <w:lang w:eastAsia="en-US" w:bidi="es-ES"/>
        </w:rPr>
        <w:t>($ 57.150.828.399 M/CTE)</w:t>
      </w:r>
      <w:r w:rsidRPr="00BD01A7">
        <w:rPr>
          <w:rFonts w:asciiTheme="minorHAnsi" w:eastAsiaTheme="minorHAnsi" w:hAnsiTheme="minorHAnsi" w:cstheme="minorBidi"/>
          <w:sz w:val="22"/>
          <w:szCs w:val="22"/>
          <w:lang w:eastAsia="en-US" w:bidi="es-ES"/>
        </w:rPr>
        <w:t>. Los recursos relacionados serán obtenidos de Fondo Único de Tecnologías de la Información y las Comunicaciones, conforme lo definido en la Ley TIC 1978 de 2019.</w:t>
      </w:r>
    </w:p>
    <w:p w14:paraId="09D88FA2" w14:textId="77777777" w:rsidR="00D27F20" w:rsidRDefault="00D27F20" w:rsidP="00BD01A7">
      <w:pPr>
        <w:spacing w:after="160"/>
        <w:jc w:val="both"/>
        <w:rPr>
          <w:rFonts w:asciiTheme="minorHAnsi" w:eastAsiaTheme="minorHAnsi" w:hAnsiTheme="minorHAnsi" w:cstheme="minorBidi"/>
          <w:sz w:val="22"/>
          <w:szCs w:val="22"/>
          <w:lang w:eastAsia="en-US" w:bidi="es-ES"/>
        </w:rPr>
      </w:pPr>
    </w:p>
    <w:p w14:paraId="3BFDB90A" w14:textId="18D2C4E9" w:rsidR="00BD01A7" w:rsidRPr="00E31712" w:rsidRDefault="00BD01A7" w:rsidP="00BD01A7">
      <w:pPr>
        <w:spacing w:after="0" w:line="240" w:lineRule="auto"/>
        <w:jc w:val="both"/>
        <w:rPr>
          <w:rFonts w:asciiTheme="minorHAnsi" w:eastAsiaTheme="minorHAnsi" w:hAnsiTheme="minorHAnsi" w:cstheme="minorBidi"/>
          <w:sz w:val="16"/>
          <w:szCs w:val="22"/>
          <w:lang w:eastAsia="en-US"/>
        </w:rPr>
      </w:pPr>
      <w:r w:rsidRPr="00BD01A7">
        <w:rPr>
          <w:rFonts w:asciiTheme="minorHAnsi" w:eastAsiaTheme="minorHAnsi" w:hAnsiTheme="minorHAnsi" w:cstheme="minorBidi"/>
          <w:sz w:val="16"/>
          <w:szCs w:val="22"/>
          <w:lang w:eastAsia="en-US"/>
        </w:rPr>
        <w:t>Revisado por:</w:t>
      </w:r>
      <w:r w:rsidR="00D27F20">
        <w:rPr>
          <w:rFonts w:asciiTheme="minorHAnsi" w:eastAsiaTheme="minorHAnsi" w:hAnsiTheme="minorHAnsi" w:cstheme="minorBidi"/>
          <w:sz w:val="16"/>
          <w:szCs w:val="22"/>
          <w:lang w:eastAsia="en-US"/>
        </w:rPr>
        <w:t xml:space="preserve"> </w:t>
      </w:r>
      <w:r w:rsidR="00D27F20" w:rsidRPr="00D27F20">
        <w:rPr>
          <w:rFonts w:asciiTheme="minorHAnsi" w:eastAsiaTheme="minorHAnsi" w:hAnsiTheme="minorHAnsi" w:cstheme="minorBidi"/>
          <w:sz w:val="16"/>
          <w:szCs w:val="22"/>
          <w:lang w:eastAsia="en-US"/>
        </w:rPr>
        <w:t>Hasley Teresa Romero Gómez</w:t>
      </w:r>
      <w:r w:rsidR="00D27F20">
        <w:rPr>
          <w:rFonts w:asciiTheme="minorHAnsi" w:eastAsiaTheme="minorHAnsi" w:hAnsiTheme="minorHAnsi" w:cstheme="minorBidi"/>
          <w:sz w:val="16"/>
          <w:szCs w:val="22"/>
          <w:lang w:eastAsia="en-US"/>
        </w:rPr>
        <w:t>/</w:t>
      </w:r>
      <w:r w:rsidR="00D27F20" w:rsidRPr="00D27F20">
        <w:rPr>
          <w:rFonts w:asciiTheme="minorHAnsi" w:eastAsiaTheme="minorHAnsi" w:hAnsiTheme="minorHAnsi" w:cstheme="minorBidi"/>
          <w:sz w:val="16"/>
          <w:szCs w:val="22"/>
          <w:lang w:eastAsia="en-US"/>
        </w:rPr>
        <w:t>Guetty Magnolly Caycedo Caycedo</w:t>
      </w:r>
      <w:r w:rsidRPr="00E31712">
        <w:rPr>
          <w:rFonts w:asciiTheme="minorHAnsi" w:eastAsiaTheme="minorHAnsi" w:hAnsiTheme="minorHAnsi" w:cstheme="minorBidi"/>
          <w:sz w:val="16"/>
          <w:szCs w:val="22"/>
          <w:lang w:eastAsia="en-US"/>
        </w:rPr>
        <w:t xml:space="preserve">/ </w:t>
      </w:r>
      <w:r w:rsidRPr="00D27F20">
        <w:rPr>
          <w:rFonts w:asciiTheme="minorHAnsi" w:eastAsiaTheme="minorHAnsi" w:hAnsiTheme="minorHAnsi" w:cstheme="minorBidi"/>
          <w:bCs/>
          <w:sz w:val="16"/>
          <w:szCs w:val="22"/>
          <w:lang w:eastAsia="en-US"/>
        </w:rPr>
        <w:t>Ella Vanessa Mendoza Ariza</w:t>
      </w:r>
    </w:p>
    <w:p w14:paraId="110064E0" w14:textId="4D3CC80A" w:rsidR="00035C88" w:rsidRPr="00F46952" w:rsidRDefault="00BD01A7" w:rsidP="00F46952">
      <w:pPr>
        <w:spacing w:after="0" w:line="240" w:lineRule="auto"/>
        <w:jc w:val="both"/>
        <w:rPr>
          <w:rFonts w:asciiTheme="minorHAnsi" w:eastAsiaTheme="minorHAnsi" w:hAnsiTheme="minorHAnsi" w:cstheme="minorBidi"/>
          <w:sz w:val="16"/>
          <w:szCs w:val="22"/>
          <w:lang w:eastAsia="en-US"/>
        </w:rPr>
      </w:pPr>
      <w:r w:rsidRPr="00E31712">
        <w:rPr>
          <w:rFonts w:asciiTheme="minorHAnsi" w:eastAsiaTheme="minorHAnsi" w:hAnsiTheme="minorHAnsi" w:cstheme="minorBidi"/>
          <w:sz w:val="16"/>
          <w:szCs w:val="22"/>
          <w:lang w:eastAsia="en-US"/>
        </w:rPr>
        <w:t xml:space="preserve">Elaborado por:  </w:t>
      </w:r>
      <w:r w:rsidRPr="00D27F20">
        <w:rPr>
          <w:rFonts w:asciiTheme="minorHAnsi" w:eastAsiaTheme="minorHAnsi" w:hAnsiTheme="minorHAnsi" w:cstheme="minorBidi"/>
          <w:bCs/>
          <w:sz w:val="16"/>
          <w:szCs w:val="22"/>
          <w:lang w:eastAsia="en-US"/>
        </w:rPr>
        <w:t>Andrés Felipe Ayala Castañeda</w:t>
      </w:r>
    </w:p>
    <w:sectPr w:rsidR="00035C88" w:rsidRPr="00F46952" w:rsidSect="008E35FA">
      <w:headerReference w:type="default" r:id="rId13"/>
      <w:footerReference w:type="default" r:id="rId14"/>
      <w:pgSz w:w="12242" w:h="15842" w:code="1"/>
      <w:pgMar w:top="2268" w:right="1134" w:bottom="1701" w:left="1701" w:header="284"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3050B" w14:textId="77777777" w:rsidR="00CD144A" w:rsidRDefault="00CD144A">
      <w:r>
        <w:separator/>
      </w:r>
    </w:p>
  </w:endnote>
  <w:endnote w:type="continuationSeparator" w:id="0">
    <w:p w14:paraId="05790E34" w14:textId="77777777" w:rsidR="00CD144A" w:rsidRDefault="00CD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5AD6" w14:textId="0ED8CB53" w:rsidR="00D27F20" w:rsidRDefault="00D27F20" w:rsidP="00FE3F33">
    <w:pPr>
      <w:pStyle w:val="Piedepgina"/>
      <w:jc w:val="right"/>
      <w:rPr>
        <w:rFonts w:ascii="Arial Narrow" w:hAnsi="Arial Narrow"/>
        <w:sz w:val="16"/>
        <w:szCs w:val="16"/>
        <w:lang w:val="en-US"/>
      </w:rPr>
    </w:pPr>
    <w:r>
      <w:rPr>
        <w:noProof/>
        <w:lang w:eastAsia="es-CO"/>
      </w:rPr>
      <mc:AlternateContent>
        <mc:Choice Requires="wps">
          <w:drawing>
            <wp:anchor distT="0" distB="0" distL="114300" distR="114300" simplePos="0" relativeHeight="251656192" behindDoc="0" locked="0" layoutInCell="1" allowOverlap="1" wp14:anchorId="781697FB" wp14:editId="37F8B6C5">
              <wp:simplePos x="0" y="0"/>
              <wp:positionH relativeFrom="column">
                <wp:posOffset>-56515</wp:posOffset>
              </wp:positionH>
              <wp:positionV relativeFrom="paragraph">
                <wp:posOffset>362585</wp:posOffset>
              </wp:positionV>
              <wp:extent cx="3200400" cy="84074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6BBA" w14:textId="77777777" w:rsidR="00D27F20" w:rsidRPr="00FC4F1B" w:rsidRDefault="00D27F20" w:rsidP="001B489A">
                          <w:pPr>
                            <w:rPr>
                              <w:rFonts w:ascii="Arial" w:hAnsi="Arial"/>
                              <w:b/>
                              <w:color w:val="7F7F7F"/>
                              <w:sz w:val="14"/>
                            </w:rPr>
                          </w:pPr>
                          <w:r w:rsidRPr="00FC4F1B">
                            <w:rPr>
                              <w:rFonts w:ascii="Arial" w:hAnsi="Arial"/>
                              <w:b/>
                              <w:color w:val="7F7F7F"/>
                              <w:sz w:val="14"/>
                            </w:rPr>
                            <w:t>Ministerio de Tecnologías de la Información y las Comunicaciones</w:t>
                          </w:r>
                        </w:p>
                        <w:p w14:paraId="1E1E75A5" w14:textId="12594C26" w:rsidR="00D27F20" w:rsidRPr="00FC4F1B" w:rsidRDefault="00D27F20" w:rsidP="001B489A">
                          <w:pPr>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119401D4" w14:textId="5CE7BF6E" w:rsidR="00D27F20" w:rsidRPr="00FC4F1B" w:rsidRDefault="00D27F20" w:rsidP="001B489A">
                          <w:pPr>
                            <w:rPr>
                              <w:rFonts w:ascii="Arial" w:hAnsi="Arial"/>
                              <w:b/>
                              <w:color w:val="7F7F7F"/>
                              <w:sz w:val="14"/>
                            </w:rPr>
                          </w:pPr>
                          <w:r w:rsidRPr="00FC4F1B">
                            <w:rPr>
                              <w:rFonts w:ascii="Arial" w:hAnsi="Arial"/>
                              <w:b/>
                              <w:color w:val="7F7F7F"/>
                              <w:sz w:val="14"/>
                            </w:rPr>
                            <w:t>Código Postal: 111711. Bogotá, Colombia</w:t>
                          </w:r>
                        </w:p>
                        <w:p w14:paraId="7616CF0B" w14:textId="77777777" w:rsidR="00D27F20" w:rsidRPr="00FC4F1B" w:rsidRDefault="00D27F20" w:rsidP="001B489A">
                          <w:pPr>
                            <w:rPr>
                              <w:rFonts w:ascii="Arial" w:hAnsi="Arial"/>
                              <w:b/>
                              <w:color w:val="7F7F7F"/>
                              <w:sz w:val="14"/>
                            </w:rPr>
                          </w:pPr>
                          <w:r w:rsidRPr="00FC4F1B">
                            <w:rPr>
                              <w:rFonts w:ascii="Arial" w:hAnsi="Arial"/>
                              <w:b/>
                              <w:color w:val="7F7F7F"/>
                              <w:sz w:val="14"/>
                            </w:rPr>
                            <w:t>T: +57 (1) 3443460 Fax: 57 (1) 344 2248</w:t>
                          </w:r>
                        </w:p>
                        <w:p w14:paraId="1CBAA035" w14:textId="44881D11" w:rsidR="00D27F20" w:rsidRPr="0070712D" w:rsidRDefault="00D27F20" w:rsidP="001B489A">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697FB" id="_x0000_t202" coordsize="21600,21600" o:spt="202" path="m,l,21600r21600,l21600,xe">
              <v:stroke joinstyle="miter"/>
              <v:path gradientshapeok="t" o:connecttype="rect"/>
            </v:shapetype>
            <v:shape id="Text Box 17" o:spid="_x0000_s1027" type="#_x0000_t202" style="position:absolute;left:0;text-align:left;margin-left:-4.45pt;margin-top:28.55pt;width:252pt;height:6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" filled="f" stroked="f">
              <v:textbox inset=",7.2pt,,7.2pt">
                <w:txbxContent>
                  <w:p w14:paraId="15D16BBA" w14:textId="77777777" w:rsidR="00D27F20" w:rsidRPr="00FC4F1B" w:rsidRDefault="00D27F20" w:rsidP="001B489A">
                    <w:pPr>
                      <w:rPr>
                        <w:rFonts w:ascii="Arial" w:hAnsi="Arial"/>
                        <w:b/>
                        <w:color w:val="7F7F7F"/>
                        <w:sz w:val="14"/>
                      </w:rPr>
                    </w:pPr>
                    <w:r w:rsidRPr="00FC4F1B">
                      <w:rPr>
                        <w:rFonts w:ascii="Arial" w:hAnsi="Arial"/>
                        <w:b/>
                        <w:color w:val="7F7F7F"/>
                        <w:sz w:val="14"/>
                      </w:rPr>
                      <w:t>Ministerio de Tecnologías de la Información y las Comunicaciones</w:t>
                    </w:r>
                  </w:p>
                  <w:p w14:paraId="1E1E75A5" w14:textId="12594C26" w:rsidR="00D27F20" w:rsidRPr="00FC4F1B" w:rsidRDefault="00D27F20" w:rsidP="001B489A">
                    <w:pPr>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119401D4" w14:textId="5CE7BF6E" w:rsidR="00D27F20" w:rsidRPr="00FC4F1B" w:rsidRDefault="00D27F20" w:rsidP="001B489A">
                    <w:pPr>
                      <w:rPr>
                        <w:rFonts w:ascii="Arial" w:hAnsi="Arial"/>
                        <w:b/>
                        <w:color w:val="7F7F7F"/>
                        <w:sz w:val="14"/>
                      </w:rPr>
                    </w:pPr>
                    <w:r w:rsidRPr="00FC4F1B">
                      <w:rPr>
                        <w:rFonts w:ascii="Arial" w:hAnsi="Arial"/>
                        <w:b/>
                        <w:color w:val="7F7F7F"/>
                        <w:sz w:val="14"/>
                      </w:rPr>
                      <w:t>Código Postal: 111711. Bogotá, Colombia</w:t>
                    </w:r>
                  </w:p>
                  <w:p w14:paraId="7616CF0B" w14:textId="77777777" w:rsidR="00D27F20" w:rsidRPr="00FC4F1B" w:rsidRDefault="00D27F20" w:rsidP="001B489A">
                    <w:pPr>
                      <w:rPr>
                        <w:rFonts w:ascii="Arial" w:hAnsi="Arial"/>
                        <w:b/>
                        <w:color w:val="7F7F7F"/>
                        <w:sz w:val="14"/>
                      </w:rPr>
                    </w:pPr>
                    <w:r w:rsidRPr="00FC4F1B">
                      <w:rPr>
                        <w:rFonts w:ascii="Arial" w:hAnsi="Arial"/>
                        <w:b/>
                        <w:color w:val="7F7F7F"/>
                        <w:sz w:val="14"/>
                      </w:rPr>
                      <w:t>T: +57 (1) 3443460 Fax: 57 (1) 344 2248</w:t>
                    </w:r>
                  </w:p>
                  <w:p w14:paraId="1CBAA035" w14:textId="44881D11" w:rsidR="00D27F20" w:rsidRPr="0070712D" w:rsidRDefault="00D27F20" w:rsidP="001B489A">
                    <w:r w:rsidRPr="00FC4F1B">
                      <w:rPr>
                        <w:rFonts w:ascii="Arial" w:hAnsi="Arial"/>
                        <w:b/>
                        <w:color w:val="7F7F7F"/>
                        <w:sz w:val="14"/>
                      </w:rPr>
                      <w:t>www.mintic.gov.co</w:t>
                    </w:r>
                  </w:p>
                </w:txbxContent>
              </v:textbox>
              <w10:wrap type="square"/>
            </v:shape>
          </w:pict>
        </mc:Fallback>
      </mc:AlternateContent>
    </w:r>
    <w:r>
      <w:rPr>
        <w:rFonts w:ascii="Arial Narrow" w:hAnsi="Arial Narrow"/>
        <w:sz w:val="16"/>
        <w:szCs w:val="16"/>
      </w:rPr>
      <w:tab/>
    </w:r>
    <w:r>
      <w:rPr>
        <w:noProof/>
        <w:lang w:eastAsia="es-CO"/>
      </w:rPr>
      <w:drawing>
        <wp:inline distT="0" distB="0" distL="0" distR="0" wp14:anchorId="5BE89AAE" wp14:editId="0582F98B">
          <wp:extent cx="1331595" cy="1155065"/>
          <wp:effectExtent l="0" t="0" r="1905"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odigtodos.png"/>
                  <pic:cNvPicPr/>
                </pic:nvPicPr>
                <pic:blipFill>
                  <a:blip r:embed="rId1"/>
                  <a:stretch>
                    <a:fillRect/>
                  </a:stretch>
                </pic:blipFill>
                <pic:spPr>
                  <a:xfrm>
                    <a:off x="0" y="0"/>
                    <a:ext cx="1331595" cy="1155065"/>
                  </a:xfrm>
                  <a:prstGeom prst="rect">
                    <a:avLst/>
                  </a:prstGeom>
                </pic:spPr>
              </pic:pic>
            </a:graphicData>
          </a:graphic>
        </wp:inline>
      </w:drawing>
    </w:r>
    <w:r>
      <w:rPr>
        <w:rFonts w:ascii="Arial Narrow" w:hAnsi="Arial Narrow"/>
        <w:sz w:val="16"/>
        <w:szCs w:val="16"/>
      </w:rPr>
      <w:tab/>
    </w:r>
    <w:r w:rsidRPr="00D95FAD">
      <w:rPr>
        <w:rFonts w:ascii="Arial Narrow" w:hAnsi="Arial Narrow"/>
        <w:sz w:val="16"/>
        <w:szCs w:val="16"/>
        <w:lang w:val="en-US"/>
      </w:rPr>
      <w:t>GDO-TIC-FM-01</w:t>
    </w:r>
    <w:r>
      <w:rPr>
        <w:rFonts w:ascii="Arial Narrow" w:hAnsi="Arial Narrow"/>
        <w:sz w:val="16"/>
        <w:szCs w:val="16"/>
        <w:lang w:val="en-US"/>
      </w:rPr>
      <w:t>2</w:t>
    </w:r>
    <w:r w:rsidRPr="00D95FAD">
      <w:rPr>
        <w:rFonts w:ascii="Arial Narrow" w:hAnsi="Arial Narrow"/>
        <w:sz w:val="16"/>
        <w:szCs w:val="16"/>
        <w:lang w:val="en-US"/>
      </w:rPr>
      <w:t xml:space="preserve"> </w:t>
    </w:r>
  </w:p>
  <w:p w14:paraId="147E067E" w14:textId="531F3AD2" w:rsidR="00D27F20" w:rsidRPr="00D95FAD" w:rsidRDefault="00D27F20" w:rsidP="00FE3F33">
    <w:pPr>
      <w:pStyle w:val="Piedepgina"/>
      <w:jc w:val="right"/>
      <w:rPr>
        <w:szCs w:val="16"/>
        <w:lang w:val="en-US"/>
      </w:rPr>
    </w:pPr>
    <w:r w:rsidRPr="00D95FAD">
      <w:rPr>
        <w:rFonts w:ascii="Arial Narrow" w:hAnsi="Arial Narrow"/>
        <w:sz w:val="16"/>
        <w:szCs w:val="16"/>
        <w:lang w:val="en-US"/>
      </w:rPr>
      <w:t>V</w:t>
    </w:r>
    <w:r>
      <w:rPr>
        <w:rFonts w:ascii="Arial Narrow" w:hAnsi="Arial Narrow"/>
        <w:sz w:val="16"/>
        <w:szCs w:val="16"/>
        <w:lang w:val="en-US"/>
      </w:rPr>
      <w:t xml:space="preserve"> 4.0</w:t>
    </w:r>
  </w:p>
  <w:p w14:paraId="00FF96C8" w14:textId="514994A8" w:rsidR="00D27F20" w:rsidRPr="00D95FAD" w:rsidRDefault="00D27F20" w:rsidP="00FE3F33">
    <w:pPr>
      <w:pStyle w:val="Piedepgina"/>
      <w:jc w:val="right"/>
      <w:rPr>
        <w:szCs w:val="16"/>
        <w:lang w:val="en-US"/>
      </w:rPr>
    </w:pPr>
    <w:r w:rsidRPr="00D95FAD">
      <w:rPr>
        <w:rFonts w:ascii="Arial Narrow" w:hAnsi="Arial Narrow"/>
        <w:sz w:val="16"/>
        <w:szCs w:val="16"/>
        <w:lang w:val="en-US"/>
      </w:rPr>
      <w:tab/>
    </w:r>
    <w:r w:rsidRPr="00D95FAD">
      <w:rPr>
        <w:rFonts w:ascii="Arial Narrow" w:hAnsi="Arial Narrow"/>
        <w:sz w:val="16"/>
        <w:szCs w:val="16"/>
        <w:lang w:val="en-US"/>
      </w:rPr>
      <w:tab/>
    </w:r>
    <w:r>
      <w:rPr>
        <w:rFonts w:ascii="Arial Narrow" w:hAnsi="Arial Narrow"/>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DCA70" w14:textId="77777777" w:rsidR="00CD144A" w:rsidRDefault="00CD144A">
      <w:r>
        <w:separator/>
      </w:r>
    </w:p>
  </w:footnote>
  <w:footnote w:type="continuationSeparator" w:id="0">
    <w:p w14:paraId="1A652CB0" w14:textId="77777777" w:rsidR="00CD144A" w:rsidRDefault="00CD144A">
      <w:r>
        <w:continuationSeparator/>
      </w:r>
    </w:p>
  </w:footnote>
  <w:footnote w:id="1">
    <w:p w14:paraId="47F16EE5" w14:textId="77777777" w:rsidR="00D27F20" w:rsidRPr="00E8434C" w:rsidRDefault="00D27F20" w:rsidP="00BD01A7">
      <w:pPr>
        <w:spacing w:before="56"/>
        <w:ind w:left="138" w:right="232"/>
        <w:rPr>
          <w:sz w:val="16"/>
        </w:rPr>
      </w:pPr>
      <w:r>
        <w:rPr>
          <w:rStyle w:val="Refdenotaalpie"/>
          <w:rFonts w:eastAsiaTheme="majorEastAsia"/>
        </w:rPr>
        <w:footnoteRef/>
      </w:r>
      <w:r>
        <w:t xml:space="preserve"> </w:t>
      </w:r>
      <w:r>
        <w:rPr>
          <w:sz w:val="16"/>
        </w:rPr>
        <w:t>Departamento Administrativo de la Función Pública. PLANEACIÓN DE LOS RECURSOS HUMANOS: Lineamientos de política, estrategias y orientaciones para la implementación. Pág. 17. Tomado de:</w:t>
      </w:r>
      <w:r>
        <w:rPr>
          <w:spacing w:val="-10"/>
          <w:sz w:val="16"/>
        </w:rPr>
        <w:t xml:space="preserve"> </w:t>
      </w:r>
      <w:hyperlink r:id="rId1">
        <w:r>
          <w:rPr>
            <w:sz w:val="16"/>
            <w:u w:val="single"/>
          </w:rPr>
          <w:t>https://goo.gl/ubJEVk</w:t>
        </w:r>
        <w:r>
          <w:rPr>
            <w:color w:val="444444"/>
            <w:sz w:val="16"/>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295A" w14:textId="77777777" w:rsidR="00D27F20" w:rsidRDefault="00D27F20">
    <w:pPr>
      <w:pStyle w:val="Encabezado"/>
    </w:pPr>
    <w:r>
      <w:rPr>
        <w:noProof/>
        <w:lang w:eastAsia="es-CO"/>
      </w:rPr>
      <w:drawing>
        <wp:inline distT="0" distB="0" distL="0" distR="0" wp14:anchorId="43C94E05" wp14:editId="1CC2E744">
          <wp:extent cx="2724150" cy="6191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24150"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7650B" w14:textId="020BAE9B" w:rsidR="00D27F20" w:rsidRPr="00F217D3" w:rsidRDefault="00D27F20" w:rsidP="00F217D3">
    <w:pPr>
      <w:pStyle w:val="Encabezado"/>
      <w:rPr>
        <w:lang w:val="es-ES_tradnl"/>
      </w:rPr>
    </w:pPr>
    <w:r>
      <w:rPr>
        <w:noProof/>
        <w:lang w:eastAsia="es-CO"/>
      </w:rPr>
      <w:drawing>
        <wp:anchor distT="0" distB="0" distL="114300" distR="114300" simplePos="0" relativeHeight="251658240" behindDoc="0" locked="0" layoutInCell="1" allowOverlap="1" wp14:anchorId="153622BD" wp14:editId="40CA7E7A">
          <wp:simplePos x="0" y="0"/>
          <wp:positionH relativeFrom="column">
            <wp:posOffset>2414270</wp:posOffset>
          </wp:positionH>
          <wp:positionV relativeFrom="paragraph">
            <wp:posOffset>227759</wp:posOffset>
          </wp:positionV>
          <wp:extent cx="3600000" cy="673018"/>
          <wp:effectExtent l="0" t="0" r="0" b="63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1"/>
                  <a:stretch>
                    <a:fillRect/>
                  </a:stretch>
                </pic:blipFill>
                <pic:spPr>
                  <a:xfrm>
                    <a:off x="0" y="0"/>
                    <a:ext cx="3600000" cy="6730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9AE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D4E1D"/>
    <w:multiLevelType w:val="multilevel"/>
    <w:tmpl w:val="2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15:restartNumberingAfterBreak="0">
    <w:nsid w:val="077E22FC"/>
    <w:multiLevelType w:val="multilevel"/>
    <w:tmpl w:val="96B4E12A"/>
    <w:lvl w:ilvl="0">
      <w:start w:val="4"/>
      <w:numFmt w:val="decimal"/>
      <w:lvlText w:val="%1."/>
      <w:lvlJc w:val="left"/>
      <w:pPr>
        <w:ind w:left="360" w:hanging="360"/>
      </w:pPr>
      <w:rPr>
        <w:rFonts w:hint="default"/>
      </w:rPr>
    </w:lvl>
    <w:lvl w:ilvl="1">
      <w:start w:val="1"/>
      <w:numFmt w:val="decimal"/>
      <w:lvlText w:val="%1.%2."/>
      <w:lvlJc w:val="left"/>
      <w:pPr>
        <w:ind w:left="858" w:hanging="360"/>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3" w15:restartNumberingAfterBreak="0">
    <w:nsid w:val="0ACC568A"/>
    <w:multiLevelType w:val="hybridMultilevel"/>
    <w:tmpl w:val="77683E1A"/>
    <w:lvl w:ilvl="0" w:tplc="CE087CFA">
      <w:numFmt w:val="bullet"/>
      <w:lvlText w:val="-"/>
      <w:lvlJc w:val="left"/>
      <w:pPr>
        <w:ind w:left="822" w:hanging="348"/>
      </w:pPr>
      <w:rPr>
        <w:rFonts w:ascii="Arial Narrow" w:eastAsia="Arial Narrow" w:hAnsi="Arial Narrow" w:cs="Arial Narrow" w:hint="default"/>
        <w:w w:val="100"/>
        <w:sz w:val="22"/>
        <w:szCs w:val="22"/>
        <w:lang w:val="es-ES" w:eastAsia="es-ES" w:bidi="es-ES"/>
      </w:rPr>
    </w:lvl>
    <w:lvl w:ilvl="1" w:tplc="A49CA884">
      <w:numFmt w:val="bullet"/>
      <w:lvlText w:val="•"/>
      <w:lvlJc w:val="left"/>
      <w:pPr>
        <w:ind w:left="1708" w:hanging="348"/>
      </w:pPr>
      <w:rPr>
        <w:rFonts w:hint="default"/>
        <w:lang w:val="es-ES" w:eastAsia="es-ES" w:bidi="es-ES"/>
      </w:rPr>
    </w:lvl>
    <w:lvl w:ilvl="2" w:tplc="78FCD55E">
      <w:numFmt w:val="bullet"/>
      <w:lvlText w:val="•"/>
      <w:lvlJc w:val="left"/>
      <w:pPr>
        <w:ind w:left="2596" w:hanging="348"/>
      </w:pPr>
      <w:rPr>
        <w:rFonts w:hint="default"/>
        <w:lang w:val="es-ES" w:eastAsia="es-ES" w:bidi="es-ES"/>
      </w:rPr>
    </w:lvl>
    <w:lvl w:ilvl="3" w:tplc="149C1CC6">
      <w:numFmt w:val="bullet"/>
      <w:lvlText w:val="•"/>
      <w:lvlJc w:val="left"/>
      <w:pPr>
        <w:ind w:left="3484" w:hanging="348"/>
      </w:pPr>
      <w:rPr>
        <w:rFonts w:hint="default"/>
        <w:lang w:val="es-ES" w:eastAsia="es-ES" w:bidi="es-ES"/>
      </w:rPr>
    </w:lvl>
    <w:lvl w:ilvl="4" w:tplc="27BCDFF4">
      <w:numFmt w:val="bullet"/>
      <w:lvlText w:val="•"/>
      <w:lvlJc w:val="left"/>
      <w:pPr>
        <w:ind w:left="4372" w:hanging="348"/>
      </w:pPr>
      <w:rPr>
        <w:rFonts w:hint="default"/>
        <w:lang w:val="es-ES" w:eastAsia="es-ES" w:bidi="es-ES"/>
      </w:rPr>
    </w:lvl>
    <w:lvl w:ilvl="5" w:tplc="1E983898">
      <w:numFmt w:val="bullet"/>
      <w:lvlText w:val="•"/>
      <w:lvlJc w:val="left"/>
      <w:pPr>
        <w:ind w:left="5260" w:hanging="348"/>
      </w:pPr>
      <w:rPr>
        <w:rFonts w:hint="default"/>
        <w:lang w:val="es-ES" w:eastAsia="es-ES" w:bidi="es-ES"/>
      </w:rPr>
    </w:lvl>
    <w:lvl w:ilvl="6" w:tplc="6B2E63D8">
      <w:numFmt w:val="bullet"/>
      <w:lvlText w:val="•"/>
      <w:lvlJc w:val="left"/>
      <w:pPr>
        <w:ind w:left="6148" w:hanging="348"/>
      </w:pPr>
      <w:rPr>
        <w:rFonts w:hint="default"/>
        <w:lang w:val="es-ES" w:eastAsia="es-ES" w:bidi="es-ES"/>
      </w:rPr>
    </w:lvl>
    <w:lvl w:ilvl="7" w:tplc="D9A4E394">
      <w:numFmt w:val="bullet"/>
      <w:lvlText w:val="•"/>
      <w:lvlJc w:val="left"/>
      <w:pPr>
        <w:ind w:left="7036" w:hanging="348"/>
      </w:pPr>
      <w:rPr>
        <w:rFonts w:hint="default"/>
        <w:lang w:val="es-ES" w:eastAsia="es-ES" w:bidi="es-ES"/>
      </w:rPr>
    </w:lvl>
    <w:lvl w:ilvl="8" w:tplc="2CB43C54">
      <w:numFmt w:val="bullet"/>
      <w:lvlText w:val="•"/>
      <w:lvlJc w:val="left"/>
      <w:pPr>
        <w:ind w:left="7924" w:hanging="348"/>
      </w:pPr>
      <w:rPr>
        <w:rFonts w:hint="default"/>
        <w:lang w:val="es-ES" w:eastAsia="es-ES" w:bidi="es-ES"/>
      </w:rPr>
    </w:lvl>
  </w:abstractNum>
  <w:abstractNum w:abstractNumId="4" w15:restartNumberingAfterBreak="0">
    <w:nsid w:val="10B17B3C"/>
    <w:multiLevelType w:val="hybridMultilevel"/>
    <w:tmpl w:val="05FE2574"/>
    <w:lvl w:ilvl="0" w:tplc="4E568782">
      <w:numFmt w:val="bullet"/>
      <w:lvlText w:val=""/>
      <w:lvlJc w:val="left"/>
      <w:pPr>
        <w:ind w:left="858" w:hanging="348"/>
      </w:pPr>
      <w:rPr>
        <w:rFonts w:ascii="Wingdings" w:eastAsia="Wingdings" w:hAnsi="Wingdings" w:cs="Wingdings" w:hint="default"/>
        <w:w w:val="100"/>
        <w:sz w:val="22"/>
        <w:szCs w:val="22"/>
        <w:lang w:val="es-ES" w:eastAsia="es-ES" w:bidi="es-ES"/>
      </w:rPr>
    </w:lvl>
    <w:lvl w:ilvl="1" w:tplc="E8F0C086">
      <w:numFmt w:val="bullet"/>
      <w:lvlText w:val="•"/>
      <w:lvlJc w:val="left"/>
      <w:pPr>
        <w:ind w:left="1746" w:hanging="348"/>
      </w:pPr>
      <w:rPr>
        <w:rFonts w:hint="default"/>
        <w:lang w:val="es-ES" w:eastAsia="es-ES" w:bidi="es-ES"/>
      </w:rPr>
    </w:lvl>
    <w:lvl w:ilvl="2" w:tplc="7CDCA09C">
      <w:numFmt w:val="bullet"/>
      <w:lvlText w:val="•"/>
      <w:lvlJc w:val="left"/>
      <w:pPr>
        <w:ind w:left="2633" w:hanging="348"/>
      </w:pPr>
      <w:rPr>
        <w:rFonts w:hint="default"/>
        <w:lang w:val="es-ES" w:eastAsia="es-ES" w:bidi="es-ES"/>
      </w:rPr>
    </w:lvl>
    <w:lvl w:ilvl="3" w:tplc="F5CADE58">
      <w:numFmt w:val="bullet"/>
      <w:lvlText w:val="•"/>
      <w:lvlJc w:val="left"/>
      <w:pPr>
        <w:ind w:left="3519" w:hanging="348"/>
      </w:pPr>
      <w:rPr>
        <w:rFonts w:hint="default"/>
        <w:lang w:val="es-ES" w:eastAsia="es-ES" w:bidi="es-ES"/>
      </w:rPr>
    </w:lvl>
    <w:lvl w:ilvl="4" w:tplc="94DE6C40">
      <w:numFmt w:val="bullet"/>
      <w:lvlText w:val="•"/>
      <w:lvlJc w:val="left"/>
      <w:pPr>
        <w:ind w:left="4406" w:hanging="348"/>
      </w:pPr>
      <w:rPr>
        <w:rFonts w:hint="default"/>
        <w:lang w:val="es-ES" w:eastAsia="es-ES" w:bidi="es-ES"/>
      </w:rPr>
    </w:lvl>
    <w:lvl w:ilvl="5" w:tplc="75A46F82">
      <w:numFmt w:val="bullet"/>
      <w:lvlText w:val="•"/>
      <w:lvlJc w:val="left"/>
      <w:pPr>
        <w:ind w:left="5293" w:hanging="348"/>
      </w:pPr>
      <w:rPr>
        <w:rFonts w:hint="default"/>
        <w:lang w:val="es-ES" w:eastAsia="es-ES" w:bidi="es-ES"/>
      </w:rPr>
    </w:lvl>
    <w:lvl w:ilvl="6" w:tplc="4878A57E">
      <w:numFmt w:val="bullet"/>
      <w:lvlText w:val="•"/>
      <w:lvlJc w:val="left"/>
      <w:pPr>
        <w:ind w:left="6179" w:hanging="348"/>
      </w:pPr>
      <w:rPr>
        <w:rFonts w:hint="default"/>
        <w:lang w:val="es-ES" w:eastAsia="es-ES" w:bidi="es-ES"/>
      </w:rPr>
    </w:lvl>
    <w:lvl w:ilvl="7" w:tplc="3ADC83AC">
      <w:numFmt w:val="bullet"/>
      <w:lvlText w:val="•"/>
      <w:lvlJc w:val="left"/>
      <w:pPr>
        <w:ind w:left="7066" w:hanging="348"/>
      </w:pPr>
      <w:rPr>
        <w:rFonts w:hint="default"/>
        <w:lang w:val="es-ES" w:eastAsia="es-ES" w:bidi="es-ES"/>
      </w:rPr>
    </w:lvl>
    <w:lvl w:ilvl="8" w:tplc="D0CCD25E">
      <w:numFmt w:val="bullet"/>
      <w:lvlText w:val="•"/>
      <w:lvlJc w:val="left"/>
      <w:pPr>
        <w:ind w:left="7953" w:hanging="348"/>
      </w:pPr>
      <w:rPr>
        <w:rFonts w:hint="default"/>
        <w:lang w:val="es-ES" w:eastAsia="es-ES" w:bidi="es-ES"/>
      </w:rPr>
    </w:lvl>
  </w:abstractNum>
  <w:abstractNum w:abstractNumId="5" w15:restartNumberingAfterBreak="0">
    <w:nsid w:val="1E6E29FE"/>
    <w:multiLevelType w:val="multilevel"/>
    <w:tmpl w:val="BF280F8C"/>
    <w:lvl w:ilvl="0">
      <w:start w:val="1"/>
      <w:numFmt w:val="decimal"/>
      <w:lvlText w:val="%1."/>
      <w:lvlJc w:val="left"/>
      <w:pPr>
        <w:ind w:left="422" w:hanging="284"/>
      </w:pPr>
      <w:rPr>
        <w:rFonts w:ascii="Arial Narrow" w:eastAsia="Arial Narrow" w:hAnsi="Arial Narrow" w:cs="Arial Narrow" w:hint="default"/>
        <w:b/>
        <w:bCs/>
        <w:w w:val="100"/>
        <w:sz w:val="22"/>
        <w:szCs w:val="22"/>
        <w:lang w:val="es-ES" w:eastAsia="es-ES" w:bidi="es-ES"/>
      </w:rPr>
    </w:lvl>
    <w:lvl w:ilvl="1">
      <w:start w:val="1"/>
      <w:numFmt w:val="decimal"/>
      <w:lvlText w:val="%1.%2"/>
      <w:lvlJc w:val="left"/>
      <w:pPr>
        <w:ind w:left="846" w:hanging="348"/>
      </w:pPr>
      <w:rPr>
        <w:rFonts w:ascii="Arial Narrow" w:eastAsia="Arial Narrow" w:hAnsi="Arial Narrow" w:cs="Arial Narrow" w:hint="default"/>
        <w:b/>
        <w:bCs/>
        <w:w w:val="100"/>
        <w:sz w:val="22"/>
        <w:szCs w:val="22"/>
        <w:lang w:val="es-ES" w:eastAsia="es-ES" w:bidi="es-ES"/>
      </w:rPr>
    </w:lvl>
    <w:lvl w:ilvl="2">
      <w:start w:val="1"/>
      <w:numFmt w:val="decimal"/>
      <w:lvlText w:val="%3."/>
      <w:lvlJc w:val="left"/>
      <w:pPr>
        <w:ind w:left="1142" w:hanging="360"/>
      </w:pPr>
      <w:rPr>
        <w:rFonts w:ascii="Arial Narrow" w:eastAsia="Arial Narrow" w:hAnsi="Arial Narrow" w:cs="Arial Narrow" w:hint="default"/>
        <w:w w:val="100"/>
        <w:sz w:val="22"/>
        <w:szCs w:val="22"/>
        <w:lang w:val="es-ES" w:eastAsia="es-ES" w:bidi="es-ES"/>
      </w:rPr>
    </w:lvl>
    <w:lvl w:ilvl="3">
      <w:numFmt w:val="bullet"/>
      <w:lvlText w:val="•"/>
      <w:lvlJc w:val="left"/>
      <w:pPr>
        <w:ind w:left="2213" w:hanging="360"/>
      </w:pPr>
      <w:rPr>
        <w:rFonts w:hint="default"/>
        <w:lang w:val="es-ES" w:eastAsia="es-ES" w:bidi="es-ES"/>
      </w:rPr>
    </w:lvl>
    <w:lvl w:ilvl="4">
      <w:numFmt w:val="bullet"/>
      <w:lvlText w:val="•"/>
      <w:lvlJc w:val="left"/>
      <w:pPr>
        <w:ind w:left="3286" w:hanging="360"/>
      </w:pPr>
      <w:rPr>
        <w:rFonts w:hint="default"/>
        <w:lang w:val="es-ES" w:eastAsia="es-ES" w:bidi="es-ES"/>
      </w:rPr>
    </w:lvl>
    <w:lvl w:ilvl="5">
      <w:numFmt w:val="bullet"/>
      <w:lvlText w:val="•"/>
      <w:lvlJc w:val="left"/>
      <w:pPr>
        <w:ind w:left="4359" w:hanging="360"/>
      </w:pPr>
      <w:rPr>
        <w:rFonts w:hint="default"/>
        <w:lang w:val="es-ES" w:eastAsia="es-ES" w:bidi="es-ES"/>
      </w:rPr>
    </w:lvl>
    <w:lvl w:ilvl="6">
      <w:numFmt w:val="bullet"/>
      <w:lvlText w:val="•"/>
      <w:lvlJc w:val="left"/>
      <w:pPr>
        <w:ind w:left="5433" w:hanging="360"/>
      </w:pPr>
      <w:rPr>
        <w:rFonts w:hint="default"/>
        <w:lang w:val="es-ES" w:eastAsia="es-ES" w:bidi="es-ES"/>
      </w:rPr>
    </w:lvl>
    <w:lvl w:ilvl="7">
      <w:numFmt w:val="bullet"/>
      <w:lvlText w:val="•"/>
      <w:lvlJc w:val="left"/>
      <w:pPr>
        <w:ind w:left="6506" w:hanging="360"/>
      </w:pPr>
      <w:rPr>
        <w:rFonts w:hint="default"/>
        <w:lang w:val="es-ES" w:eastAsia="es-ES" w:bidi="es-ES"/>
      </w:rPr>
    </w:lvl>
    <w:lvl w:ilvl="8">
      <w:numFmt w:val="bullet"/>
      <w:lvlText w:val="•"/>
      <w:lvlJc w:val="left"/>
      <w:pPr>
        <w:ind w:left="7579" w:hanging="360"/>
      </w:pPr>
      <w:rPr>
        <w:rFonts w:hint="default"/>
        <w:lang w:val="es-ES" w:eastAsia="es-ES" w:bidi="es-ES"/>
      </w:rPr>
    </w:lvl>
  </w:abstractNum>
  <w:abstractNum w:abstractNumId="6" w15:restartNumberingAfterBreak="0">
    <w:nsid w:val="269268D3"/>
    <w:multiLevelType w:val="multilevel"/>
    <w:tmpl w:val="2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7" w15:restartNumberingAfterBreak="0">
    <w:nsid w:val="27010834"/>
    <w:multiLevelType w:val="multilevel"/>
    <w:tmpl w:val="EF7E6682"/>
    <w:lvl w:ilvl="0">
      <w:start w:val="1"/>
      <w:numFmt w:val="decimal"/>
      <w:lvlText w:val="%1."/>
      <w:lvlJc w:val="left"/>
      <w:pPr>
        <w:ind w:left="798" w:hanging="660"/>
      </w:pPr>
      <w:rPr>
        <w:rFonts w:ascii="Arial Narrow" w:eastAsia="Arial Narrow" w:hAnsi="Arial Narrow" w:cs="Arial Narrow" w:hint="default"/>
        <w:w w:val="100"/>
        <w:sz w:val="22"/>
        <w:szCs w:val="22"/>
        <w:lang w:val="es-ES" w:eastAsia="es-ES" w:bidi="es-ES"/>
      </w:rPr>
    </w:lvl>
    <w:lvl w:ilvl="1">
      <w:start w:val="1"/>
      <w:numFmt w:val="decimal"/>
      <w:lvlText w:val="%1.%2"/>
      <w:lvlJc w:val="left"/>
      <w:pPr>
        <w:ind w:left="798" w:hanging="660"/>
      </w:pPr>
      <w:rPr>
        <w:rFonts w:ascii="Arial Narrow" w:eastAsia="Arial Narrow" w:hAnsi="Arial Narrow" w:cs="Arial Narrow" w:hint="default"/>
        <w:w w:val="100"/>
        <w:sz w:val="22"/>
        <w:szCs w:val="22"/>
        <w:lang w:val="es-ES" w:eastAsia="es-ES" w:bidi="es-ES"/>
      </w:rPr>
    </w:lvl>
    <w:lvl w:ilvl="2">
      <w:start w:val="1"/>
      <w:numFmt w:val="lowerLetter"/>
      <w:lvlText w:val="%3)"/>
      <w:lvlJc w:val="left"/>
      <w:pPr>
        <w:ind w:left="846" w:hanging="425"/>
      </w:pPr>
      <w:rPr>
        <w:rFonts w:ascii="Arial Narrow" w:eastAsia="Arial Narrow" w:hAnsi="Arial Narrow" w:cs="Arial Narrow" w:hint="default"/>
        <w:i/>
        <w:w w:val="100"/>
        <w:sz w:val="22"/>
        <w:szCs w:val="22"/>
        <w:lang w:val="es-ES" w:eastAsia="es-ES" w:bidi="es-ES"/>
      </w:rPr>
    </w:lvl>
    <w:lvl w:ilvl="3">
      <w:numFmt w:val="bullet"/>
      <w:lvlText w:val="•"/>
      <w:lvlJc w:val="left"/>
      <w:pPr>
        <w:ind w:left="2814" w:hanging="425"/>
      </w:pPr>
      <w:rPr>
        <w:rFonts w:hint="default"/>
        <w:lang w:val="es-ES" w:eastAsia="es-ES" w:bidi="es-ES"/>
      </w:rPr>
    </w:lvl>
    <w:lvl w:ilvl="4">
      <w:numFmt w:val="bullet"/>
      <w:lvlText w:val="•"/>
      <w:lvlJc w:val="left"/>
      <w:pPr>
        <w:ind w:left="3802" w:hanging="425"/>
      </w:pPr>
      <w:rPr>
        <w:rFonts w:hint="default"/>
        <w:lang w:val="es-ES" w:eastAsia="es-ES" w:bidi="es-ES"/>
      </w:rPr>
    </w:lvl>
    <w:lvl w:ilvl="5">
      <w:numFmt w:val="bullet"/>
      <w:lvlText w:val="•"/>
      <w:lvlJc w:val="left"/>
      <w:pPr>
        <w:ind w:left="4789" w:hanging="425"/>
      </w:pPr>
      <w:rPr>
        <w:rFonts w:hint="default"/>
        <w:lang w:val="es-ES" w:eastAsia="es-ES" w:bidi="es-ES"/>
      </w:rPr>
    </w:lvl>
    <w:lvl w:ilvl="6">
      <w:numFmt w:val="bullet"/>
      <w:lvlText w:val="•"/>
      <w:lvlJc w:val="left"/>
      <w:pPr>
        <w:ind w:left="5776" w:hanging="425"/>
      </w:pPr>
      <w:rPr>
        <w:rFonts w:hint="default"/>
        <w:lang w:val="es-ES" w:eastAsia="es-ES" w:bidi="es-ES"/>
      </w:rPr>
    </w:lvl>
    <w:lvl w:ilvl="7">
      <w:numFmt w:val="bullet"/>
      <w:lvlText w:val="•"/>
      <w:lvlJc w:val="left"/>
      <w:pPr>
        <w:ind w:left="6764" w:hanging="425"/>
      </w:pPr>
      <w:rPr>
        <w:rFonts w:hint="default"/>
        <w:lang w:val="es-ES" w:eastAsia="es-ES" w:bidi="es-ES"/>
      </w:rPr>
    </w:lvl>
    <w:lvl w:ilvl="8">
      <w:numFmt w:val="bullet"/>
      <w:lvlText w:val="•"/>
      <w:lvlJc w:val="left"/>
      <w:pPr>
        <w:ind w:left="7751" w:hanging="425"/>
      </w:pPr>
      <w:rPr>
        <w:rFonts w:hint="default"/>
        <w:lang w:val="es-ES" w:eastAsia="es-ES" w:bidi="es-ES"/>
      </w:rPr>
    </w:lvl>
  </w:abstractNum>
  <w:abstractNum w:abstractNumId="8" w15:restartNumberingAfterBreak="0">
    <w:nsid w:val="28993FC6"/>
    <w:multiLevelType w:val="multilevel"/>
    <w:tmpl w:val="2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2AAA7E64"/>
    <w:multiLevelType w:val="hybridMultilevel"/>
    <w:tmpl w:val="30801DC2"/>
    <w:lvl w:ilvl="0" w:tplc="00F04666">
      <w:numFmt w:val="bullet"/>
      <w:lvlText w:val="*"/>
      <w:lvlJc w:val="left"/>
      <w:pPr>
        <w:ind w:left="258" w:hanging="120"/>
      </w:pPr>
      <w:rPr>
        <w:rFonts w:ascii="Arial Narrow" w:eastAsia="Arial Narrow" w:hAnsi="Arial Narrow" w:cs="Arial Narrow" w:hint="default"/>
        <w:b/>
        <w:bCs/>
        <w:i/>
        <w:w w:val="100"/>
        <w:sz w:val="22"/>
        <w:szCs w:val="22"/>
        <w:lang w:val="es-ES" w:eastAsia="es-ES" w:bidi="es-ES"/>
      </w:rPr>
    </w:lvl>
    <w:lvl w:ilvl="1" w:tplc="220A4EF8">
      <w:numFmt w:val="bullet"/>
      <w:lvlText w:val=""/>
      <w:lvlJc w:val="left"/>
      <w:pPr>
        <w:ind w:left="858" w:hanging="348"/>
      </w:pPr>
      <w:rPr>
        <w:rFonts w:ascii="Symbol" w:eastAsia="Symbol" w:hAnsi="Symbol" w:cs="Symbol" w:hint="default"/>
        <w:w w:val="100"/>
        <w:sz w:val="22"/>
        <w:szCs w:val="22"/>
        <w:lang w:val="es-ES" w:eastAsia="es-ES" w:bidi="es-ES"/>
      </w:rPr>
    </w:lvl>
    <w:lvl w:ilvl="2" w:tplc="D0E22064">
      <w:numFmt w:val="bullet"/>
      <w:lvlText w:val="•"/>
      <w:lvlJc w:val="left"/>
      <w:pPr>
        <w:ind w:left="1845" w:hanging="348"/>
      </w:pPr>
      <w:rPr>
        <w:rFonts w:hint="default"/>
        <w:lang w:val="es-ES" w:eastAsia="es-ES" w:bidi="es-ES"/>
      </w:rPr>
    </w:lvl>
    <w:lvl w:ilvl="3" w:tplc="1FA8CDC4">
      <w:numFmt w:val="bullet"/>
      <w:lvlText w:val="•"/>
      <w:lvlJc w:val="left"/>
      <w:pPr>
        <w:ind w:left="2830" w:hanging="348"/>
      </w:pPr>
      <w:rPr>
        <w:rFonts w:hint="default"/>
        <w:lang w:val="es-ES" w:eastAsia="es-ES" w:bidi="es-ES"/>
      </w:rPr>
    </w:lvl>
    <w:lvl w:ilvl="4" w:tplc="65304D04">
      <w:numFmt w:val="bullet"/>
      <w:lvlText w:val="•"/>
      <w:lvlJc w:val="left"/>
      <w:pPr>
        <w:ind w:left="3815" w:hanging="348"/>
      </w:pPr>
      <w:rPr>
        <w:rFonts w:hint="default"/>
        <w:lang w:val="es-ES" w:eastAsia="es-ES" w:bidi="es-ES"/>
      </w:rPr>
    </w:lvl>
    <w:lvl w:ilvl="5" w:tplc="297A96F8">
      <w:numFmt w:val="bullet"/>
      <w:lvlText w:val="•"/>
      <w:lvlJc w:val="left"/>
      <w:pPr>
        <w:ind w:left="4800" w:hanging="348"/>
      </w:pPr>
      <w:rPr>
        <w:rFonts w:hint="default"/>
        <w:lang w:val="es-ES" w:eastAsia="es-ES" w:bidi="es-ES"/>
      </w:rPr>
    </w:lvl>
    <w:lvl w:ilvl="6" w:tplc="34E82E8E">
      <w:numFmt w:val="bullet"/>
      <w:lvlText w:val="•"/>
      <w:lvlJc w:val="left"/>
      <w:pPr>
        <w:ind w:left="5785" w:hanging="348"/>
      </w:pPr>
      <w:rPr>
        <w:rFonts w:hint="default"/>
        <w:lang w:val="es-ES" w:eastAsia="es-ES" w:bidi="es-ES"/>
      </w:rPr>
    </w:lvl>
    <w:lvl w:ilvl="7" w:tplc="8904D058">
      <w:numFmt w:val="bullet"/>
      <w:lvlText w:val="•"/>
      <w:lvlJc w:val="left"/>
      <w:pPr>
        <w:ind w:left="6770" w:hanging="348"/>
      </w:pPr>
      <w:rPr>
        <w:rFonts w:hint="default"/>
        <w:lang w:val="es-ES" w:eastAsia="es-ES" w:bidi="es-ES"/>
      </w:rPr>
    </w:lvl>
    <w:lvl w:ilvl="8" w:tplc="35209B1E">
      <w:numFmt w:val="bullet"/>
      <w:lvlText w:val="•"/>
      <w:lvlJc w:val="left"/>
      <w:pPr>
        <w:ind w:left="7756" w:hanging="348"/>
      </w:pPr>
      <w:rPr>
        <w:rFonts w:hint="default"/>
        <w:lang w:val="es-ES" w:eastAsia="es-ES" w:bidi="es-ES"/>
      </w:rPr>
    </w:lvl>
  </w:abstractNum>
  <w:abstractNum w:abstractNumId="10" w15:restartNumberingAfterBreak="0">
    <w:nsid w:val="2D6E1172"/>
    <w:multiLevelType w:val="hybridMultilevel"/>
    <w:tmpl w:val="D458F01A"/>
    <w:lvl w:ilvl="0" w:tplc="9CDC1BD8">
      <w:numFmt w:val="bullet"/>
      <w:lvlText w:val=""/>
      <w:lvlJc w:val="left"/>
      <w:pPr>
        <w:ind w:left="822" w:hanging="348"/>
      </w:pPr>
      <w:rPr>
        <w:rFonts w:ascii="Wingdings" w:eastAsia="Wingdings" w:hAnsi="Wingdings" w:cs="Wingdings" w:hint="default"/>
        <w:w w:val="100"/>
        <w:sz w:val="24"/>
        <w:szCs w:val="24"/>
        <w:lang w:val="es-ES" w:eastAsia="es-ES" w:bidi="es-ES"/>
      </w:rPr>
    </w:lvl>
    <w:lvl w:ilvl="1" w:tplc="A49CA884">
      <w:numFmt w:val="bullet"/>
      <w:lvlText w:val="•"/>
      <w:lvlJc w:val="left"/>
      <w:pPr>
        <w:ind w:left="1708" w:hanging="348"/>
      </w:pPr>
      <w:rPr>
        <w:rFonts w:hint="default"/>
        <w:lang w:val="es-ES" w:eastAsia="es-ES" w:bidi="es-ES"/>
      </w:rPr>
    </w:lvl>
    <w:lvl w:ilvl="2" w:tplc="78FCD55E">
      <w:numFmt w:val="bullet"/>
      <w:lvlText w:val="•"/>
      <w:lvlJc w:val="left"/>
      <w:pPr>
        <w:ind w:left="2596" w:hanging="348"/>
      </w:pPr>
      <w:rPr>
        <w:rFonts w:hint="default"/>
        <w:lang w:val="es-ES" w:eastAsia="es-ES" w:bidi="es-ES"/>
      </w:rPr>
    </w:lvl>
    <w:lvl w:ilvl="3" w:tplc="149C1CC6">
      <w:numFmt w:val="bullet"/>
      <w:lvlText w:val="•"/>
      <w:lvlJc w:val="left"/>
      <w:pPr>
        <w:ind w:left="3484" w:hanging="348"/>
      </w:pPr>
      <w:rPr>
        <w:rFonts w:hint="default"/>
        <w:lang w:val="es-ES" w:eastAsia="es-ES" w:bidi="es-ES"/>
      </w:rPr>
    </w:lvl>
    <w:lvl w:ilvl="4" w:tplc="27BCDFF4">
      <w:numFmt w:val="bullet"/>
      <w:lvlText w:val="•"/>
      <w:lvlJc w:val="left"/>
      <w:pPr>
        <w:ind w:left="4372" w:hanging="348"/>
      </w:pPr>
      <w:rPr>
        <w:rFonts w:hint="default"/>
        <w:lang w:val="es-ES" w:eastAsia="es-ES" w:bidi="es-ES"/>
      </w:rPr>
    </w:lvl>
    <w:lvl w:ilvl="5" w:tplc="1E983898">
      <w:numFmt w:val="bullet"/>
      <w:lvlText w:val="•"/>
      <w:lvlJc w:val="left"/>
      <w:pPr>
        <w:ind w:left="5260" w:hanging="348"/>
      </w:pPr>
      <w:rPr>
        <w:rFonts w:hint="default"/>
        <w:lang w:val="es-ES" w:eastAsia="es-ES" w:bidi="es-ES"/>
      </w:rPr>
    </w:lvl>
    <w:lvl w:ilvl="6" w:tplc="6B2E63D8">
      <w:numFmt w:val="bullet"/>
      <w:lvlText w:val="•"/>
      <w:lvlJc w:val="left"/>
      <w:pPr>
        <w:ind w:left="6148" w:hanging="348"/>
      </w:pPr>
      <w:rPr>
        <w:rFonts w:hint="default"/>
        <w:lang w:val="es-ES" w:eastAsia="es-ES" w:bidi="es-ES"/>
      </w:rPr>
    </w:lvl>
    <w:lvl w:ilvl="7" w:tplc="D9A4E394">
      <w:numFmt w:val="bullet"/>
      <w:lvlText w:val="•"/>
      <w:lvlJc w:val="left"/>
      <w:pPr>
        <w:ind w:left="7036" w:hanging="348"/>
      </w:pPr>
      <w:rPr>
        <w:rFonts w:hint="default"/>
        <w:lang w:val="es-ES" w:eastAsia="es-ES" w:bidi="es-ES"/>
      </w:rPr>
    </w:lvl>
    <w:lvl w:ilvl="8" w:tplc="2CB43C54">
      <w:numFmt w:val="bullet"/>
      <w:lvlText w:val="•"/>
      <w:lvlJc w:val="left"/>
      <w:pPr>
        <w:ind w:left="7924" w:hanging="348"/>
      </w:pPr>
      <w:rPr>
        <w:rFonts w:hint="default"/>
        <w:lang w:val="es-ES" w:eastAsia="es-ES" w:bidi="es-ES"/>
      </w:rPr>
    </w:lvl>
  </w:abstractNum>
  <w:abstractNum w:abstractNumId="11" w15:restartNumberingAfterBreak="0">
    <w:nsid w:val="2F481610"/>
    <w:multiLevelType w:val="hybridMultilevel"/>
    <w:tmpl w:val="171AB0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F25ED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344BDF"/>
    <w:multiLevelType w:val="multilevel"/>
    <w:tmpl w:val="2CA63560"/>
    <w:lvl w:ilvl="0">
      <w:start w:val="1"/>
      <w:numFmt w:val="decimal"/>
      <w:lvlText w:val="%1."/>
      <w:lvlJc w:val="left"/>
      <w:pPr>
        <w:ind w:left="422" w:hanging="284"/>
      </w:pPr>
      <w:rPr>
        <w:rFonts w:ascii="Arial Narrow" w:eastAsia="Arial Narrow" w:hAnsi="Arial Narrow" w:cs="Arial Narrow" w:hint="default"/>
        <w:b/>
        <w:bCs/>
        <w:w w:val="100"/>
        <w:sz w:val="22"/>
        <w:szCs w:val="22"/>
        <w:lang w:val="es-ES" w:eastAsia="es-ES" w:bidi="es-ES"/>
      </w:rPr>
    </w:lvl>
    <w:lvl w:ilvl="1">
      <w:start w:val="1"/>
      <w:numFmt w:val="decimal"/>
      <w:lvlText w:val="%1.%2"/>
      <w:lvlJc w:val="left"/>
      <w:pPr>
        <w:ind w:left="846" w:hanging="348"/>
      </w:pPr>
      <w:rPr>
        <w:rFonts w:ascii="Arial Narrow" w:eastAsia="Arial Narrow" w:hAnsi="Arial Narrow" w:cs="Arial Narrow" w:hint="default"/>
        <w:b/>
        <w:bCs/>
        <w:w w:val="100"/>
        <w:sz w:val="22"/>
        <w:szCs w:val="22"/>
        <w:lang w:val="es-ES" w:eastAsia="es-ES" w:bidi="es-ES"/>
      </w:rPr>
    </w:lvl>
    <w:lvl w:ilvl="2">
      <w:start w:val="1"/>
      <w:numFmt w:val="decimal"/>
      <w:lvlText w:val="%3."/>
      <w:lvlJc w:val="left"/>
      <w:pPr>
        <w:ind w:left="1142" w:hanging="360"/>
      </w:pPr>
      <w:rPr>
        <w:rFonts w:ascii="Arial Narrow" w:eastAsia="Arial Narrow" w:hAnsi="Arial Narrow" w:cs="Arial Narrow" w:hint="default"/>
        <w:w w:val="100"/>
        <w:sz w:val="22"/>
        <w:szCs w:val="22"/>
        <w:lang w:val="es-ES" w:eastAsia="es-ES" w:bidi="es-ES"/>
      </w:rPr>
    </w:lvl>
    <w:lvl w:ilvl="3">
      <w:numFmt w:val="bullet"/>
      <w:lvlText w:val="•"/>
      <w:lvlJc w:val="left"/>
      <w:pPr>
        <w:ind w:left="2213" w:hanging="360"/>
      </w:pPr>
      <w:rPr>
        <w:rFonts w:hint="default"/>
        <w:lang w:val="es-ES" w:eastAsia="es-ES" w:bidi="es-ES"/>
      </w:rPr>
    </w:lvl>
    <w:lvl w:ilvl="4">
      <w:numFmt w:val="bullet"/>
      <w:lvlText w:val="•"/>
      <w:lvlJc w:val="left"/>
      <w:pPr>
        <w:ind w:left="3286" w:hanging="360"/>
      </w:pPr>
      <w:rPr>
        <w:rFonts w:hint="default"/>
        <w:lang w:val="es-ES" w:eastAsia="es-ES" w:bidi="es-ES"/>
      </w:rPr>
    </w:lvl>
    <w:lvl w:ilvl="5">
      <w:numFmt w:val="bullet"/>
      <w:lvlText w:val="•"/>
      <w:lvlJc w:val="left"/>
      <w:pPr>
        <w:ind w:left="4359" w:hanging="360"/>
      </w:pPr>
      <w:rPr>
        <w:rFonts w:hint="default"/>
        <w:lang w:val="es-ES" w:eastAsia="es-ES" w:bidi="es-ES"/>
      </w:rPr>
    </w:lvl>
    <w:lvl w:ilvl="6">
      <w:numFmt w:val="bullet"/>
      <w:lvlText w:val="•"/>
      <w:lvlJc w:val="left"/>
      <w:pPr>
        <w:ind w:left="5433" w:hanging="360"/>
      </w:pPr>
      <w:rPr>
        <w:rFonts w:hint="default"/>
        <w:lang w:val="es-ES" w:eastAsia="es-ES" w:bidi="es-ES"/>
      </w:rPr>
    </w:lvl>
    <w:lvl w:ilvl="7">
      <w:numFmt w:val="bullet"/>
      <w:lvlText w:val="•"/>
      <w:lvlJc w:val="left"/>
      <w:pPr>
        <w:ind w:left="6506" w:hanging="360"/>
      </w:pPr>
      <w:rPr>
        <w:rFonts w:hint="default"/>
        <w:lang w:val="es-ES" w:eastAsia="es-ES" w:bidi="es-ES"/>
      </w:rPr>
    </w:lvl>
    <w:lvl w:ilvl="8">
      <w:numFmt w:val="bullet"/>
      <w:lvlText w:val="•"/>
      <w:lvlJc w:val="left"/>
      <w:pPr>
        <w:ind w:left="7579" w:hanging="360"/>
      </w:pPr>
      <w:rPr>
        <w:rFonts w:hint="default"/>
        <w:lang w:val="es-ES" w:eastAsia="es-ES" w:bidi="es-ES"/>
      </w:rPr>
    </w:lvl>
  </w:abstractNum>
  <w:abstractNum w:abstractNumId="14" w15:restartNumberingAfterBreak="0">
    <w:nsid w:val="42696C1C"/>
    <w:multiLevelType w:val="hybridMultilevel"/>
    <w:tmpl w:val="5D1EA08A"/>
    <w:lvl w:ilvl="0" w:tplc="CE087CFA">
      <w:numFmt w:val="bullet"/>
      <w:lvlText w:val="-"/>
      <w:lvlJc w:val="left"/>
      <w:pPr>
        <w:ind w:left="858" w:hanging="348"/>
      </w:pPr>
      <w:rPr>
        <w:rFonts w:ascii="Arial Narrow" w:eastAsia="Arial Narrow" w:hAnsi="Arial Narrow" w:cs="Arial Narrow" w:hint="default"/>
        <w:w w:val="100"/>
        <w:sz w:val="22"/>
        <w:szCs w:val="22"/>
        <w:lang w:val="es-ES" w:eastAsia="es-ES" w:bidi="es-ES"/>
      </w:rPr>
    </w:lvl>
    <w:lvl w:ilvl="1" w:tplc="E8F0C086">
      <w:numFmt w:val="bullet"/>
      <w:lvlText w:val="•"/>
      <w:lvlJc w:val="left"/>
      <w:pPr>
        <w:ind w:left="1746" w:hanging="348"/>
      </w:pPr>
      <w:rPr>
        <w:rFonts w:hint="default"/>
        <w:lang w:val="es-ES" w:eastAsia="es-ES" w:bidi="es-ES"/>
      </w:rPr>
    </w:lvl>
    <w:lvl w:ilvl="2" w:tplc="7CDCA09C">
      <w:numFmt w:val="bullet"/>
      <w:lvlText w:val="•"/>
      <w:lvlJc w:val="left"/>
      <w:pPr>
        <w:ind w:left="2633" w:hanging="348"/>
      </w:pPr>
      <w:rPr>
        <w:rFonts w:hint="default"/>
        <w:lang w:val="es-ES" w:eastAsia="es-ES" w:bidi="es-ES"/>
      </w:rPr>
    </w:lvl>
    <w:lvl w:ilvl="3" w:tplc="F5CADE58">
      <w:numFmt w:val="bullet"/>
      <w:lvlText w:val="•"/>
      <w:lvlJc w:val="left"/>
      <w:pPr>
        <w:ind w:left="3519" w:hanging="348"/>
      </w:pPr>
      <w:rPr>
        <w:rFonts w:hint="default"/>
        <w:lang w:val="es-ES" w:eastAsia="es-ES" w:bidi="es-ES"/>
      </w:rPr>
    </w:lvl>
    <w:lvl w:ilvl="4" w:tplc="94DE6C40">
      <w:numFmt w:val="bullet"/>
      <w:lvlText w:val="•"/>
      <w:lvlJc w:val="left"/>
      <w:pPr>
        <w:ind w:left="4406" w:hanging="348"/>
      </w:pPr>
      <w:rPr>
        <w:rFonts w:hint="default"/>
        <w:lang w:val="es-ES" w:eastAsia="es-ES" w:bidi="es-ES"/>
      </w:rPr>
    </w:lvl>
    <w:lvl w:ilvl="5" w:tplc="75A46F82">
      <w:numFmt w:val="bullet"/>
      <w:lvlText w:val="•"/>
      <w:lvlJc w:val="left"/>
      <w:pPr>
        <w:ind w:left="5293" w:hanging="348"/>
      </w:pPr>
      <w:rPr>
        <w:rFonts w:hint="default"/>
        <w:lang w:val="es-ES" w:eastAsia="es-ES" w:bidi="es-ES"/>
      </w:rPr>
    </w:lvl>
    <w:lvl w:ilvl="6" w:tplc="4878A57E">
      <w:numFmt w:val="bullet"/>
      <w:lvlText w:val="•"/>
      <w:lvlJc w:val="left"/>
      <w:pPr>
        <w:ind w:left="6179" w:hanging="348"/>
      </w:pPr>
      <w:rPr>
        <w:rFonts w:hint="default"/>
        <w:lang w:val="es-ES" w:eastAsia="es-ES" w:bidi="es-ES"/>
      </w:rPr>
    </w:lvl>
    <w:lvl w:ilvl="7" w:tplc="3ADC83AC">
      <w:numFmt w:val="bullet"/>
      <w:lvlText w:val="•"/>
      <w:lvlJc w:val="left"/>
      <w:pPr>
        <w:ind w:left="7066" w:hanging="348"/>
      </w:pPr>
      <w:rPr>
        <w:rFonts w:hint="default"/>
        <w:lang w:val="es-ES" w:eastAsia="es-ES" w:bidi="es-ES"/>
      </w:rPr>
    </w:lvl>
    <w:lvl w:ilvl="8" w:tplc="D0CCD25E">
      <w:numFmt w:val="bullet"/>
      <w:lvlText w:val="•"/>
      <w:lvlJc w:val="left"/>
      <w:pPr>
        <w:ind w:left="7953" w:hanging="348"/>
      </w:pPr>
      <w:rPr>
        <w:rFonts w:hint="default"/>
        <w:lang w:val="es-ES" w:eastAsia="es-ES" w:bidi="es-ES"/>
      </w:rPr>
    </w:lvl>
  </w:abstractNum>
  <w:abstractNum w:abstractNumId="15" w15:restartNumberingAfterBreak="0">
    <w:nsid w:val="570E0968"/>
    <w:multiLevelType w:val="hybridMultilevel"/>
    <w:tmpl w:val="06A4FE1A"/>
    <w:lvl w:ilvl="0" w:tplc="F98C39AA">
      <w:start w:val="1"/>
      <w:numFmt w:val="decimal"/>
      <w:lvlText w:val="%1."/>
      <w:lvlJc w:val="left"/>
      <w:pPr>
        <w:ind w:left="4108" w:hanging="348"/>
        <w:jc w:val="right"/>
      </w:pPr>
      <w:rPr>
        <w:rFonts w:hint="default"/>
        <w:b/>
        <w:bCs/>
        <w:spacing w:val="-2"/>
        <w:w w:val="100"/>
        <w:lang w:val="es-ES" w:eastAsia="es-ES" w:bidi="es-ES"/>
      </w:rPr>
    </w:lvl>
    <w:lvl w:ilvl="1" w:tplc="8E52506C">
      <w:numFmt w:val="bullet"/>
      <w:lvlText w:val="•"/>
      <w:lvlJc w:val="left"/>
      <w:pPr>
        <w:ind w:left="4660" w:hanging="348"/>
      </w:pPr>
      <w:rPr>
        <w:rFonts w:hint="default"/>
        <w:lang w:val="es-ES" w:eastAsia="es-ES" w:bidi="es-ES"/>
      </w:rPr>
    </w:lvl>
    <w:lvl w:ilvl="2" w:tplc="AA308124">
      <w:numFmt w:val="bullet"/>
      <w:lvlText w:val="•"/>
      <w:lvlJc w:val="left"/>
      <w:pPr>
        <w:ind w:left="5220" w:hanging="348"/>
      </w:pPr>
      <w:rPr>
        <w:rFonts w:hint="default"/>
        <w:lang w:val="es-ES" w:eastAsia="es-ES" w:bidi="es-ES"/>
      </w:rPr>
    </w:lvl>
    <w:lvl w:ilvl="3" w:tplc="DAAA5016">
      <w:numFmt w:val="bullet"/>
      <w:lvlText w:val="•"/>
      <w:lvlJc w:val="left"/>
      <w:pPr>
        <w:ind w:left="5780" w:hanging="348"/>
      </w:pPr>
      <w:rPr>
        <w:rFonts w:hint="default"/>
        <w:lang w:val="es-ES" w:eastAsia="es-ES" w:bidi="es-ES"/>
      </w:rPr>
    </w:lvl>
    <w:lvl w:ilvl="4" w:tplc="DDC0A248">
      <w:numFmt w:val="bullet"/>
      <w:lvlText w:val="•"/>
      <w:lvlJc w:val="left"/>
      <w:pPr>
        <w:ind w:left="6340" w:hanging="348"/>
      </w:pPr>
      <w:rPr>
        <w:rFonts w:hint="default"/>
        <w:lang w:val="es-ES" w:eastAsia="es-ES" w:bidi="es-ES"/>
      </w:rPr>
    </w:lvl>
    <w:lvl w:ilvl="5" w:tplc="4B36DAEC">
      <w:numFmt w:val="bullet"/>
      <w:lvlText w:val="•"/>
      <w:lvlJc w:val="left"/>
      <w:pPr>
        <w:ind w:left="6900" w:hanging="348"/>
      </w:pPr>
      <w:rPr>
        <w:rFonts w:hint="default"/>
        <w:lang w:val="es-ES" w:eastAsia="es-ES" w:bidi="es-ES"/>
      </w:rPr>
    </w:lvl>
    <w:lvl w:ilvl="6" w:tplc="32427102">
      <w:numFmt w:val="bullet"/>
      <w:lvlText w:val="•"/>
      <w:lvlJc w:val="left"/>
      <w:pPr>
        <w:ind w:left="7460" w:hanging="348"/>
      </w:pPr>
      <w:rPr>
        <w:rFonts w:hint="default"/>
        <w:lang w:val="es-ES" w:eastAsia="es-ES" w:bidi="es-ES"/>
      </w:rPr>
    </w:lvl>
    <w:lvl w:ilvl="7" w:tplc="DBBAEE08">
      <w:numFmt w:val="bullet"/>
      <w:lvlText w:val="•"/>
      <w:lvlJc w:val="left"/>
      <w:pPr>
        <w:ind w:left="8020" w:hanging="348"/>
      </w:pPr>
      <w:rPr>
        <w:rFonts w:hint="default"/>
        <w:lang w:val="es-ES" w:eastAsia="es-ES" w:bidi="es-ES"/>
      </w:rPr>
    </w:lvl>
    <w:lvl w:ilvl="8" w:tplc="6890B2D8">
      <w:numFmt w:val="bullet"/>
      <w:lvlText w:val="•"/>
      <w:lvlJc w:val="left"/>
      <w:pPr>
        <w:ind w:left="8580" w:hanging="348"/>
      </w:pPr>
      <w:rPr>
        <w:rFonts w:hint="default"/>
        <w:lang w:val="es-ES" w:eastAsia="es-ES" w:bidi="es-ES"/>
      </w:rPr>
    </w:lvl>
  </w:abstractNum>
  <w:abstractNum w:abstractNumId="16" w15:restartNumberingAfterBreak="0">
    <w:nsid w:val="5EB804D2"/>
    <w:multiLevelType w:val="hybridMultilevel"/>
    <w:tmpl w:val="2A2C256A"/>
    <w:lvl w:ilvl="0" w:tplc="CE087CFA">
      <w:numFmt w:val="bullet"/>
      <w:lvlText w:val="-"/>
      <w:lvlJc w:val="left"/>
      <w:pPr>
        <w:ind w:left="822" w:hanging="348"/>
      </w:pPr>
      <w:rPr>
        <w:rFonts w:ascii="Arial Narrow" w:eastAsia="Arial Narrow" w:hAnsi="Arial Narrow" w:cs="Arial Narrow" w:hint="default"/>
        <w:w w:val="100"/>
        <w:sz w:val="22"/>
        <w:szCs w:val="22"/>
        <w:lang w:val="es-ES" w:eastAsia="es-ES" w:bidi="es-ES"/>
      </w:rPr>
    </w:lvl>
    <w:lvl w:ilvl="1" w:tplc="A49CA884">
      <w:numFmt w:val="bullet"/>
      <w:lvlText w:val="•"/>
      <w:lvlJc w:val="left"/>
      <w:pPr>
        <w:ind w:left="1708" w:hanging="348"/>
      </w:pPr>
      <w:rPr>
        <w:rFonts w:hint="default"/>
        <w:lang w:val="es-ES" w:eastAsia="es-ES" w:bidi="es-ES"/>
      </w:rPr>
    </w:lvl>
    <w:lvl w:ilvl="2" w:tplc="78FCD55E">
      <w:numFmt w:val="bullet"/>
      <w:lvlText w:val="•"/>
      <w:lvlJc w:val="left"/>
      <w:pPr>
        <w:ind w:left="2596" w:hanging="348"/>
      </w:pPr>
      <w:rPr>
        <w:rFonts w:hint="default"/>
        <w:lang w:val="es-ES" w:eastAsia="es-ES" w:bidi="es-ES"/>
      </w:rPr>
    </w:lvl>
    <w:lvl w:ilvl="3" w:tplc="149C1CC6">
      <w:numFmt w:val="bullet"/>
      <w:lvlText w:val="•"/>
      <w:lvlJc w:val="left"/>
      <w:pPr>
        <w:ind w:left="3484" w:hanging="348"/>
      </w:pPr>
      <w:rPr>
        <w:rFonts w:hint="default"/>
        <w:lang w:val="es-ES" w:eastAsia="es-ES" w:bidi="es-ES"/>
      </w:rPr>
    </w:lvl>
    <w:lvl w:ilvl="4" w:tplc="27BCDFF4">
      <w:numFmt w:val="bullet"/>
      <w:lvlText w:val="•"/>
      <w:lvlJc w:val="left"/>
      <w:pPr>
        <w:ind w:left="4372" w:hanging="348"/>
      </w:pPr>
      <w:rPr>
        <w:rFonts w:hint="default"/>
        <w:lang w:val="es-ES" w:eastAsia="es-ES" w:bidi="es-ES"/>
      </w:rPr>
    </w:lvl>
    <w:lvl w:ilvl="5" w:tplc="1E983898">
      <w:numFmt w:val="bullet"/>
      <w:lvlText w:val="•"/>
      <w:lvlJc w:val="left"/>
      <w:pPr>
        <w:ind w:left="5260" w:hanging="348"/>
      </w:pPr>
      <w:rPr>
        <w:rFonts w:hint="default"/>
        <w:lang w:val="es-ES" w:eastAsia="es-ES" w:bidi="es-ES"/>
      </w:rPr>
    </w:lvl>
    <w:lvl w:ilvl="6" w:tplc="6B2E63D8">
      <w:numFmt w:val="bullet"/>
      <w:lvlText w:val="•"/>
      <w:lvlJc w:val="left"/>
      <w:pPr>
        <w:ind w:left="6148" w:hanging="348"/>
      </w:pPr>
      <w:rPr>
        <w:rFonts w:hint="default"/>
        <w:lang w:val="es-ES" w:eastAsia="es-ES" w:bidi="es-ES"/>
      </w:rPr>
    </w:lvl>
    <w:lvl w:ilvl="7" w:tplc="D9A4E394">
      <w:numFmt w:val="bullet"/>
      <w:lvlText w:val="•"/>
      <w:lvlJc w:val="left"/>
      <w:pPr>
        <w:ind w:left="7036" w:hanging="348"/>
      </w:pPr>
      <w:rPr>
        <w:rFonts w:hint="default"/>
        <w:lang w:val="es-ES" w:eastAsia="es-ES" w:bidi="es-ES"/>
      </w:rPr>
    </w:lvl>
    <w:lvl w:ilvl="8" w:tplc="2CB43C54">
      <w:numFmt w:val="bullet"/>
      <w:lvlText w:val="•"/>
      <w:lvlJc w:val="left"/>
      <w:pPr>
        <w:ind w:left="7924" w:hanging="348"/>
      </w:pPr>
      <w:rPr>
        <w:rFonts w:hint="default"/>
        <w:lang w:val="es-ES" w:eastAsia="es-ES" w:bidi="es-ES"/>
      </w:rPr>
    </w:lvl>
  </w:abstractNum>
  <w:abstractNum w:abstractNumId="17" w15:restartNumberingAfterBreak="0">
    <w:nsid w:val="74082FB2"/>
    <w:multiLevelType w:val="hybridMultilevel"/>
    <w:tmpl w:val="1C040ADA"/>
    <w:lvl w:ilvl="0" w:tplc="CE087CFA">
      <w:numFmt w:val="bullet"/>
      <w:lvlText w:val="-"/>
      <w:lvlJc w:val="left"/>
      <w:pPr>
        <w:ind w:left="858" w:hanging="348"/>
      </w:pPr>
      <w:rPr>
        <w:rFonts w:ascii="Arial Narrow" w:eastAsia="Arial Narrow" w:hAnsi="Arial Narrow" w:cs="Arial Narrow" w:hint="default"/>
        <w:w w:val="100"/>
        <w:sz w:val="22"/>
        <w:szCs w:val="22"/>
        <w:lang w:val="es-ES" w:eastAsia="es-ES" w:bidi="es-ES"/>
      </w:rPr>
    </w:lvl>
    <w:lvl w:ilvl="1" w:tplc="F9F02334">
      <w:numFmt w:val="bullet"/>
      <w:lvlText w:val="•"/>
      <w:lvlJc w:val="left"/>
      <w:pPr>
        <w:ind w:left="1746" w:hanging="348"/>
      </w:pPr>
      <w:rPr>
        <w:rFonts w:hint="default"/>
        <w:lang w:val="es-ES" w:eastAsia="es-ES" w:bidi="es-ES"/>
      </w:rPr>
    </w:lvl>
    <w:lvl w:ilvl="2" w:tplc="C99E572A">
      <w:numFmt w:val="bullet"/>
      <w:lvlText w:val="•"/>
      <w:lvlJc w:val="left"/>
      <w:pPr>
        <w:ind w:left="2633" w:hanging="348"/>
      </w:pPr>
      <w:rPr>
        <w:rFonts w:hint="default"/>
        <w:lang w:val="es-ES" w:eastAsia="es-ES" w:bidi="es-ES"/>
      </w:rPr>
    </w:lvl>
    <w:lvl w:ilvl="3" w:tplc="7E645CD6">
      <w:numFmt w:val="bullet"/>
      <w:lvlText w:val="•"/>
      <w:lvlJc w:val="left"/>
      <w:pPr>
        <w:ind w:left="3519" w:hanging="348"/>
      </w:pPr>
      <w:rPr>
        <w:rFonts w:hint="default"/>
        <w:lang w:val="es-ES" w:eastAsia="es-ES" w:bidi="es-ES"/>
      </w:rPr>
    </w:lvl>
    <w:lvl w:ilvl="4" w:tplc="18B89258">
      <w:numFmt w:val="bullet"/>
      <w:lvlText w:val="•"/>
      <w:lvlJc w:val="left"/>
      <w:pPr>
        <w:ind w:left="4406" w:hanging="348"/>
      </w:pPr>
      <w:rPr>
        <w:rFonts w:hint="default"/>
        <w:lang w:val="es-ES" w:eastAsia="es-ES" w:bidi="es-ES"/>
      </w:rPr>
    </w:lvl>
    <w:lvl w:ilvl="5" w:tplc="A3765896">
      <w:numFmt w:val="bullet"/>
      <w:lvlText w:val="•"/>
      <w:lvlJc w:val="left"/>
      <w:pPr>
        <w:ind w:left="5293" w:hanging="348"/>
      </w:pPr>
      <w:rPr>
        <w:rFonts w:hint="default"/>
        <w:lang w:val="es-ES" w:eastAsia="es-ES" w:bidi="es-ES"/>
      </w:rPr>
    </w:lvl>
    <w:lvl w:ilvl="6" w:tplc="EDCADC1A">
      <w:numFmt w:val="bullet"/>
      <w:lvlText w:val="•"/>
      <w:lvlJc w:val="left"/>
      <w:pPr>
        <w:ind w:left="6179" w:hanging="348"/>
      </w:pPr>
      <w:rPr>
        <w:rFonts w:hint="default"/>
        <w:lang w:val="es-ES" w:eastAsia="es-ES" w:bidi="es-ES"/>
      </w:rPr>
    </w:lvl>
    <w:lvl w:ilvl="7" w:tplc="499E92EC">
      <w:numFmt w:val="bullet"/>
      <w:lvlText w:val="•"/>
      <w:lvlJc w:val="left"/>
      <w:pPr>
        <w:ind w:left="7066" w:hanging="348"/>
      </w:pPr>
      <w:rPr>
        <w:rFonts w:hint="default"/>
        <w:lang w:val="es-ES" w:eastAsia="es-ES" w:bidi="es-ES"/>
      </w:rPr>
    </w:lvl>
    <w:lvl w:ilvl="8" w:tplc="0A7E07AA">
      <w:numFmt w:val="bullet"/>
      <w:lvlText w:val="•"/>
      <w:lvlJc w:val="left"/>
      <w:pPr>
        <w:ind w:left="7953" w:hanging="348"/>
      </w:pPr>
      <w:rPr>
        <w:rFonts w:hint="default"/>
        <w:lang w:val="es-ES" w:eastAsia="es-ES" w:bidi="es-ES"/>
      </w:rPr>
    </w:lvl>
  </w:abstractNum>
  <w:abstractNum w:abstractNumId="18" w15:restartNumberingAfterBreak="0">
    <w:nsid w:val="78890318"/>
    <w:multiLevelType w:val="hybridMultilevel"/>
    <w:tmpl w:val="DCF2B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7"/>
  </w:num>
  <w:num w:numId="4">
    <w:abstractNumId w:val="5"/>
  </w:num>
  <w:num w:numId="5">
    <w:abstractNumId w:val="10"/>
  </w:num>
  <w:num w:numId="6">
    <w:abstractNumId w:val="15"/>
  </w:num>
  <w:num w:numId="7">
    <w:abstractNumId w:val="11"/>
  </w:num>
  <w:num w:numId="8">
    <w:abstractNumId w:val="12"/>
  </w:num>
  <w:num w:numId="9">
    <w:abstractNumId w:val="8"/>
  </w:num>
  <w:num w:numId="10">
    <w:abstractNumId w:val="6"/>
  </w:num>
  <w:num w:numId="11">
    <w:abstractNumId w:val="1"/>
  </w:num>
  <w:num w:numId="12">
    <w:abstractNumId w:val="13"/>
  </w:num>
  <w:num w:numId="13">
    <w:abstractNumId w:val="3"/>
  </w:num>
  <w:num w:numId="14">
    <w:abstractNumId w:val="16"/>
  </w:num>
  <w:num w:numId="15">
    <w:abstractNumId w:val="4"/>
  </w:num>
  <w:num w:numId="16">
    <w:abstractNumId w:val="17"/>
  </w:num>
  <w:num w:numId="17">
    <w:abstractNumId w:val="9"/>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C3"/>
    <w:rsid w:val="00001377"/>
    <w:rsid w:val="00010F58"/>
    <w:rsid w:val="00015A70"/>
    <w:rsid w:val="00016629"/>
    <w:rsid w:val="00021443"/>
    <w:rsid w:val="0002208B"/>
    <w:rsid w:val="00030CA8"/>
    <w:rsid w:val="00035C88"/>
    <w:rsid w:val="00040C6E"/>
    <w:rsid w:val="0005030D"/>
    <w:rsid w:val="00060601"/>
    <w:rsid w:val="00084E70"/>
    <w:rsid w:val="000B6720"/>
    <w:rsid w:val="000C1E23"/>
    <w:rsid w:val="000C6FE5"/>
    <w:rsid w:val="000D2A5A"/>
    <w:rsid w:val="000D3CD8"/>
    <w:rsid w:val="000E50C7"/>
    <w:rsid w:val="000E5281"/>
    <w:rsid w:val="000F0347"/>
    <w:rsid w:val="000F57E3"/>
    <w:rsid w:val="000F5CA8"/>
    <w:rsid w:val="00107980"/>
    <w:rsid w:val="00121580"/>
    <w:rsid w:val="00133903"/>
    <w:rsid w:val="001528F3"/>
    <w:rsid w:val="0017165E"/>
    <w:rsid w:val="00172FA5"/>
    <w:rsid w:val="00183D54"/>
    <w:rsid w:val="00185B12"/>
    <w:rsid w:val="00195548"/>
    <w:rsid w:val="001B489A"/>
    <w:rsid w:val="001D2B99"/>
    <w:rsid w:val="001F2251"/>
    <w:rsid w:val="001F3405"/>
    <w:rsid w:val="001F5C92"/>
    <w:rsid w:val="00203339"/>
    <w:rsid w:val="00203623"/>
    <w:rsid w:val="0022741A"/>
    <w:rsid w:val="002551AE"/>
    <w:rsid w:val="002640E1"/>
    <w:rsid w:val="00272B37"/>
    <w:rsid w:val="00283622"/>
    <w:rsid w:val="002A6598"/>
    <w:rsid w:val="002A7E77"/>
    <w:rsid w:val="002B0736"/>
    <w:rsid w:val="002B16A1"/>
    <w:rsid w:val="002C1E5A"/>
    <w:rsid w:val="002D5FAF"/>
    <w:rsid w:val="002E42AB"/>
    <w:rsid w:val="002F722B"/>
    <w:rsid w:val="00314AE2"/>
    <w:rsid w:val="00325296"/>
    <w:rsid w:val="00327C1B"/>
    <w:rsid w:val="00331D2A"/>
    <w:rsid w:val="0033596E"/>
    <w:rsid w:val="00342E4A"/>
    <w:rsid w:val="00344607"/>
    <w:rsid w:val="00366EC3"/>
    <w:rsid w:val="00394254"/>
    <w:rsid w:val="003B4E95"/>
    <w:rsid w:val="003B7D71"/>
    <w:rsid w:val="003C656E"/>
    <w:rsid w:val="003D3ACD"/>
    <w:rsid w:val="003D610A"/>
    <w:rsid w:val="003F077C"/>
    <w:rsid w:val="003F10BE"/>
    <w:rsid w:val="004051F1"/>
    <w:rsid w:val="00406ED9"/>
    <w:rsid w:val="00422022"/>
    <w:rsid w:val="004276C8"/>
    <w:rsid w:val="00435CDB"/>
    <w:rsid w:val="00454C3A"/>
    <w:rsid w:val="004614AB"/>
    <w:rsid w:val="004642E5"/>
    <w:rsid w:val="00474C12"/>
    <w:rsid w:val="004817EF"/>
    <w:rsid w:val="00492B27"/>
    <w:rsid w:val="0049709D"/>
    <w:rsid w:val="004B3471"/>
    <w:rsid w:val="004C62B5"/>
    <w:rsid w:val="004F697C"/>
    <w:rsid w:val="0051535A"/>
    <w:rsid w:val="00532AA3"/>
    <w:rsid w:val="00533D9C"/>
    <w:rsid w:val="00544275"/>
    <w:rsid w:val="005461A3"/>
    <w:rsid w:val="005502AA"/>
    <w:rsid w:val="00562C94"/>
    <w:rsid w:val="005716A3"/>
    <w:rsid w:val="00572F80"/>
    <w:rsid w:val="00576B45"/>
    <w:rsid w:val="00576CFE"/>
    <w:rsid w:val="0057782B"/>
    <w:rsid w:val="00581BAB"/>
    <w:rsid w:val="00585F05"/>
    <w:rsid w:val="005953F2"/>
    <w:rsid w:val="00596617"/>
    <w:rsid w:val="005D1CDC"/>
    <w:rsid w:val="005E6332"/>
    <w:rsid w:val="005E64AE"/>
    <w:rsid w:val="006275A4"/>
    <w:rsid w:val="00633591"/>
    <w:rsid w:val="00637314"/>
    <w:rsid w:val="00637D55"/>
    <w:rsid w:val="00647204"/>
    <w:rsid w:val="00651911"/>
    <w:rsid w:val="0065662C"/>
    <w:rsid w:val="00656EDF"/>
    <w:rsid w:val="00663775"/>
    <w:rsid w:val="006813B3"/>
    <w:rsid w:val="006A3059"/>
    <w:rsid w:val="006A69FA"/>
    <w:rsid w:val="006C6F2D"/>
    <w:rsid w:val="0070055A"/>
    <w:rsid w:val="007046ED"/>
    <w:rsid w:val="0070712D"/>
    <w:rsid w:val="007311EF"/>
    <w:rsid w:val="007331C2"/>
    <w:rsid w:val="00733EBC"/>
    <w:rsid w:val="00743C20"/>
    <w:rsid w:val="00757F2C"/>
    <w:rsid w:val="007623D8"/>
    <w:rsid w:val="00767AD4"/>
    <w:rsid w:val="007857F9"/>
    <w:rsid w:val="00785AE2"/>
    <w:rsid w:val="00785EF0"/>
    <w:rsid w:val="007B4CEF"/>
    <w:rsid w:val="007C003C"/>
    <w:rsid w:val="007D3768"/>
    <w:rsid w:val="007D6667"/>
    <w:rsid w:val="007E0C4B"/>
    <w:rsid w:val="007E28E5"/>
    <w:rsid w:val="007E7F5B"/>
    <w:rsid w:val="008176F7"/>
    <w:rsid w:val="00824A76"/>
    <w:rsid w:val="00831C96"/>
    <w:rsid w:val="008440EA"/>
    <w:rsid w:val="00851361"/>
    <w:rsid w:val="00854178"/>
    <w:rsid w:val="008543D6"/>
    <w:rsid w:val="00857CC9"/>
    <w:rsid w:val="00865975"/>
    <w:rsid w:val="00866CD6"/>
    <w:rsid w:val="008842CA"/>
    <w:rsid w:val="00893025"/>
    <w:rsid w:val="0089436F"/>
    <w:rsid w:val="008B34C2"/>
    <w:rsid w:val="008C216B"/>
    <w:rsid w:val="008C61E4"/>
    <w:rsid w:val="008D2857"/>
    <w:rsid w:val="008E35FA"/>
    <w:rsid w:val="008F425F"/>
    <w:rsid w:val="008F5DBE"/>
    <w:rsid w:val="00901593"/>
    <w:rsid w:val="009359F0"/>
    <w:rsid w:val="0093703A"/>
    <w:rsid w:val="009556FE"/>
    <w:rsid w:val="0096110F"/>
    <w:rsid w:val="00983425"/>
    <w:rsid w:val="0098392A"/>
    <w:rsid w:val="00994144"/>
    <w:rsid w:val="009943BE"/>
    <w:rsid w:val="009976D7"/>
    <w:rsid w:val="009C6A2A"/>
    <w:rsid w:val="009D7286"/>
    <w:rsid w:val="009D7996"/>
    <w:rsid w:val="009E37AD"/>
    <w:rsid w:val="00A01808"/>
    <w:rsid w:val="00A03E34"/>
    <w:rsid w:val="00A12DFE"/>
    <w:rsid w:val="00A149AC"/>
    <w:rsid w:val="00A14B9A"/>
    <w:rsid w:val="00A20F93"/>
    <w:rsid w:val="00A27553"/>
    <w:rsid w:val="00A46CD7"/>
    <w:rsid w:val="00A50B71"/>
    <w:rsid w:val="00A51792"/>
    <w:rsid w:val="00A550AB"/>
    <w:rsid w:val="00A643B1"/>
    <w:rsid w:val="00A648F1"/>
    <w:rsid w:val="00A82460"/>
    <w:rsid w:val="00A83B9A"/>
    <w:rsid w:val="00A952A7"/>
    <w:rsid w:val="00AA56C2"/>
    <w:rsid w:val="00AB0589"/>
    <w:rsid w:val="00AB32E3"/>
    <w:rsid w:val="00AD4091"/>
    <w:rsid w:val="00AD7962"/>
    <w:rsid w:val="00B120BE"/>
    <w:rsid w:val="00B3472D"/>
    <w:rsid w:val="00B35F99"/>
    <w:rsid w:val="00B417F5"/>
    <w:rsid w:val="00B57374"/>
    <w:rsid w:val="00B656DC"/>
    <w:rsid w:val="00B65783"/>
    <w:rsid w:val="00B7134B"/>
    <w:rsid w:val="00B904D5"/>
    <w:rsid w:val="00B9482F"/>
    <w:rsid w:val="00B9742D"/>
    <w:rsid w:val="00BA0D6E"/>
    <w:rsid w:val="00BD01A7"/>
    <w:rsid w:val="00BD04D0"/>
    <w:rsid w:val="00BF5C62"/>
    <w:rsid w:val="00C22E70"/>
    <w:rsid w:val="00C44D1C"/>
    <w:rsid w:val="00C61807"/>
    <w:rsid w:val="00C83ED5"/>
    <w:rsid w:val="00C861A8"/>
    <w:rsid w:val="00CA1D3A"/>
    <w:rsid w:val="00CB43EE"/>
    <w:rsid w:val="00CB752E"/>
    <w:rsid w:val="00CD144A"/>
    <w:rsid w:val="00CE7449"/>
    <w:rsid w:val="00CF03CD"/>
    <w:rsid w:val="00D04BF1"/>
    <w:rsid w:val="00D264B4"/>
    <w:rsid w:val="00D27F20"/>
    <w:rsid w:val="00D35CD7"/>
    <w:rsid w:val="00D579AB"/>
    <w:rsid w:val="00D61248"/>
    <w:rsid w:val="00D62B1F"/>
    <w:rsid w:val="00D67353"/>
    <w:rsid w:val="00D70DEF"/>
    <w:rsid w:val="00D81A23"/>
    <w:rsid w:val="00D95FAD"/>
    <w:rsid w:val="00DB7029"/>
    <w:rsid w:val="00DC2B9F"/>
    <w:rsid w:val="00DD0C3F"/>
    <w:rsid w:val="00DD3C98"/>
    <w:rsid w:val="00DE67F6"/>
    <w:rsid w:val="00DF346C"/>
    <w:rsid w:val="00DF3C85"/>
    <w:rsid w:val="00E12405"/>
    <w:rsid w:val="00E16B64"/>
    <w:rsid w:val="00E31712"/>
    <w:rsid w:val="00E35A5E"/>
    <w:rsid w:val="00E5303D"/>
    <w:rsid w:val="00E552A2"/>
    <w:rsid w:val="00E94083"/>
    <w:rsid w:val="00EA2AD5"/>
    <w:rsid w:val="00EA3B1D"/>
    <w:rsid w:val="00EB7FCA"/>
    <w:rsid w:val="00EC0F6D"/>
    <w:rsid w:val="00EC7B5B"/>
    <w:rsid w:val="00F03133"/>
    <w:rsid w:val="00F217D3"/>
    <w:rsid w:val="00F310C7"/>
    <w:rsid w:val="00F3343B"/>
    <w:rsid w:val="00F335EE"/>
    <w:rsid w:val="00F33973"/>
    <w:rsid w:val="00F423D1"/>
    <w:rsid w:val="00F46952"/>
    <w:rsid w:val="00F53B9F"/>
    <w:rsid w:val="00F70C51"/>
    <w:rsid w:val="00F81984"/>
    <w:rsid w:val="00F81B81"/>
    <w:rsid w:val="00F93AE6"/>
    <w:rsid w:val="00FA5F0B"/>
    <w:rsid w:val="00FC3385"/>
    <w:rsid w:val="00FC4F1B"/>
    <w:rsid w:val="00FC6E95"/>
    <w:rsid w:val="00FC7CE0"/>
    <w:rsid w:val="00FE3F33"/>
    <w:rsid w:val="00FF2F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1B4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ES" w:bidi="ar-SA"/>
      </w:rPr>
    </w:rPrDefault>
    <w:pPrDefault>
      <w:pPr>
        <w:spacing w:after="120" w:line="360"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6FE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4622F"/>
    <w:pPr>
      <w:tabs>
        <w:tab w:val="center" w:pos="4252"/>
        <w:tab w:val="right" w:pos="8504"/>
      </w:tabs>
    </w:pPr>
  </w:style>
  <w:style w:type="character" w:customStyle="1" w:styleId="EncabezadoCar">
    <w:name w:val="Encabezado Car"/>
    <w:link w:val="Encabezado"/>
    <w:uiPriority w:val="99"/>
    <w:locked/>
    <w:rsid w:val="005536FF"/>
    <w:rPr>
      <w:sz w:val="24"/>
      <w:szCs w:val="24"/>
      <w:lang w:val="es-CO"/>
    </w:rPr>
  </w:style>
  <w:style w:type="paragraph" w:styleId="Piedepgina">
    <w:name w:val="footer"/>
    <w:basedOn w:val="Normal"/>
    <w:link w:val="PiedepginaCar"/>
    <w:uiPriority w:val="99"/>
    <w:rsid w:val="0044622F"/>
    <w:pPr>
      <w:tabs>
        <w:tab w:val="center" w:pos="4252"/>
        <w:tab w:val="right" w:pos="8504"/>
      </w:tabs>
    </w:pPr>
  </w:style>
  <w:style w:type="character" w:customStyle="1" w:styleId="PiedepginaCar">
    <w:name w:val="Pie de página Car"/>
    <w:link w:val="Piedepgina"/>
    <w:uiPriority w:val="99"/>
    <w:rsid w:val="008B6007"/>
    <w:rPr>
      <w:sz w:val="24"/>
      <w:szCs w:val="24"/>
      <w:lang w:val="es-CO"/>
    </w:rPr>
  </w:style>
  <w:style w:type="character" w:styleId="Hipervnculo">
    <w:name w:val="Hyperlink"/>
    <w:uiPriority w:val="99"/>
    <w:rsid w:val="0044622F"/>
    <w:rPr>
      <w:color w:val="0000FF"/>
      <w:u w:val="single"/>
    </w:rPr>
  </w:style>
  <w:style w:type="character" w:styleId="Hipervnculovisitado">
    <w:name w:val="FollowedHyperlink"/>
    <w:uiPriority w:val="99"/>
    <w:rsid w:val="00235F31"/>
    <w:rPr>
      <w:color w:val="800080"/>
      <w:u w:val="single"/>
    </w:rPr>
  </w:style>
  <w:style w:type="paragraph" w:styleId="Textodeglobo">
    <w:name w:val="Balloon Text"/>
    <w:basedOn w:val="Normal"/>
    <w:link w:val="TextodegloboCar"/>
    <w:uiPriority w:val="99"/>
    <w:rsid w:val="00EC0F6D"/>
    <w:rPr>
      <w:rFonts w:ascii="Lucida Grande" w:hAnsi="Lucida Grande"/>
      <w:sz w:val="18"/>
      <w:szCs w:val="18"/>
    </w:rPr>
  </w:style>
  <w:style w:type="character" w:customStyle="1" w:styleId="TextodegloboCar">
    <w:name w:val="Texto de globo Car"/>
    <w:link w:val="Textodeglobo"/>
    <w:uiPriority w:val="99"/>
    <w:rsid w:val="00EC0F6D"/>
    <w:rPr>
      <w:rFonts w:ascii="Lucida Grande" w:hAnsi="Lucida Grande"/>
      <w:sz w:val="18"/>
      <w:szCs w:val="18"/>
      <w:lang w:val="es-CO"/>
    </w:rPr>
  </w:style>
  <w:style w:type="paragraph" w:styleId="Sinespaciado">
    <w:name w:val="No Spacing"/>
    <w:uiPriority w:val="1"/>
    <w:qFormat/>
    <w:rsid w:val="00F217D3"/>
    <w:rPr>
      <w:rFonts w:ascii="Calibri" w:eastAsia="Calibri" w:hAnsi="Calibri"/>
      <w:sz w:val="22"/>
      <w:szCs w:val="22"/>
      <w:lang w:eastAsia="en-US"/>
    </w:rPr>
  </w:style>
  <w:style w:type="paragraph" w:styleId="Ttulo">
    <w:name w:val="Title"/>
    <w:basedOn w:val="Normal"/>
    <w:next w:val="Normal"/>
    <w:link w:val="TtuloCar"/>
    <w:uiPriority w:val="10"/>
    <w:qFormat/>
    <w:rsid w:val="00035C8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35C8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3D610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3D610A"/>
    <w:rPr>
      <w:rFonts w:asciiTheme="minorHAnsi" w:eastAsiaTheme="minorEastAsia" w:hAnsiTheme="minorHAnsi" w:cstheme="minorBidi"/>
      <w:color w:val="5A5A5A" w:themeColor="text1" w:themeTint="A5"/>
      <w:spacing w:val="15"/>
      <w:sz w:val="22"/>
      <w:szCs w:val="22"/>
    </w:rPr>
  </w:style>
  <w:style w:type="character" w:styleId="Referenciasutil">
    <w:name w:val="Subtle Reference"/>
    <w:basedOn w:val="Fuentedeprrafopredeter"/>
    <w:uiPriority w:val="31"/>
    <w:qFormat/>
    <w:rsid w:val="00AD7962"/>
    <w:rPr>
      <w:smallCaps/>
      <w:color w:val="5A5A5A" w:themeColor="text1" w:themeTint="A5"/>
    </w:rPr>
  </w:style>
  <w:style w:type="table" w:styleId="Tablaconcuadrcula">
    <w:name w:val="Table Grid"/>
    <w:basedOn w:val="Tablanormal"/>
    <w:rsid w:val="00F8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5">
    <w:name w:val="Grid Table 5 Dark Accent 5"/>
    <w:basedOn w:val="Tablanormal"/>
    <w:uiPriority w:val="50"/>
    <w:rsid w:val="009943B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numbering" w:customStyle="1" w:styleId="Sinlista1">
    <w:name w:val="Sin lista1"/>
    <w:next w:val="Sinlista"/>
    <w:uiPriority w:val="99"/>
    <w:semiHidden/>
    <w:unhideWhenUsed/>
    <w:rsid w:val="00BD01A7"/>
  </w:style>
  <w:style w:type="paragraph" w:styleId="Textoindependiente">
    <w:name w:val="Body Text"/>
    <w:basedOn w:val="Normal"/>
    <w:link w:val="TextoindependienteCar"/>
    <w:uiPriority w:val="1"/>
    <w:qFormat/>
    <w:rsid w:val="00BD01A7"/>
    <w:pPr>
      <w:widowControl w:val="0"/>
      <w:autoSpaceDE w:val="0"/>
      <w:autoSpaceDN w:val="0"/>
      <w:spacing w:after="0" w:line="240" w:lineRule="auto"/>
    </w:pPr>
    <w:rPr>
      <w:rFonts w:ascii="Arial Narrow" w:eastAsia="Arial Narrow" w:hAnsi="Arial Narrow" w:cs="Arial Narrow"/>
      <w:sz w:val="22"/>
      <w:szCs w:val="22"/>
      <w:lang w:val="es-ES" w:bidi="es-ES"/>
    </w:rPr>
  </w:style>
  <w:style w:type="character" w:customStyle="1" w:styleId="TextoindependienteCar">
    <w:name w:val="Texto independiente Car"/>
    <w:basedOn w:val="Fuentedeprrafopredeter"/>
    <w:link w:val="Textoindependiente"/>
    <w:uiPriority w:val="1"/>
    <w:rsid w:val="00BD01A7"/>
    <w:rPr>
      <w:rFonts w:ascii="Arial Narrow" w:eastAsia="Arial Narrow" w:hAnsi="Arial Narrow" w:cs="Arial Narrow"/>
      <w:sz w:val="22"/>
      <w:szCs w:val="22"/>
      <w:lang w:val="es-ES" w:bidi="es-ES"/>
    </w:rPr>
  </w:style>
  <w:style w:type="paragraph" w:styleId="Textonotapie">
    <w:name w:val="footnote text"/>
    <w:basedOn w:val="Normal"/>
    <w:link w:val="TextonotapieCar"/>
    <w:uiPriority w:val="99"/>
    <w:unhideWhenUsed/>
    <w:rsid w:val="00BD01A7"/>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BD01A7"/>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BD01A7"/>
    <w:rPr>
      <w:vertAlign w:val="superscript"/>
    </w:rPr>
  </w:style>
  <w:style w:type="paragraph" w:styleId="Prrafodelista">
    <w:name w:val="List Paragraph"/>
    <w:basedOn w:val="Normal"/>
    <w:uiPriority w:val="34"/>
    <w:qFormat/>
    <w:rsid w:val="00BD01A7"/>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39"/>
    <w:rsid w:val="00BD01A7"/>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D01A7"/>
    <w:pPr>
      <w:spacing w:before="100" w:beforeAutospacing="1" w:after="100" w:afterAutospacing="1" w:line="240" w:lineRule="auto"/>
    </w:pPr>
    <w:rPr>
      <w:lang w:eastAsia="es-CO"/>
    </w:rPr>
  </w:style>
  <w:style w:type="paragraph" w:customStyle="1" w:styleId="xl65">
    <w:name w:val="xl65"/>
    <w:basedOn w:val="Normal"/>
    <w:rsid w:val="00BD0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eastAsia="es-CO"/>
    </w:rPr>
  </w:style>
  <w:style w:type="paragraph" w:customStyle="1" w:styleId="xl66">
    <w:name w:val="xl66"/>
    <w:basedOn w:val="Normal"/>
    <w:rsid w:val="00BD01A7"/>
    <w:pPr>
      <w:pBdr>
        <w:left w:val="single" w:sz="4" w:space="0" w:color="auto"/>
        <w:bottom w:val="single" w:sz="4" w:space="0" w:color="auto"/>
        <w:right w:val="single" w:sz="4" w:space="0" w:color="auto"/>
      </w:pBdr>
      <w:spacing w:before="100" w:beforeAutospacing="1" w:after="100" w:afterAutospacing="1" w:line="240" w:lineRule="auto"/>
    </w:pPr>
    <w:rPr>
      <w:lang w:eastAsia="es-CO"/>
    </w:rPr>
  </w:style>
  <w:style w:type="paragraph" w:customStyle="1" w:styleId="xl67">
    <w:name w:val="xl67"/>
    <w:basedOn w:val="Normal"/>
    <w:rsid w:val="00BD01A7"/>
    <w:pPr>
      <w:pBdr>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68">
    <w:name w:val="xl68"/>
    <w:basedOn w:val="Normal"/>
    <w:rsid w:val="00BD01A7"/>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69">
    <w:name w:val="xl69"/>
    <w:basedOn w:val="Normal"/>
    <w:rsid w:val="00BD01A7"/>
    <w:pPr>
      <w:pBdr>
        <w:top w:val="single" w:sz="8"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70">
    <w:name w:val="xl70"/>
    <w:basedOn w:val="Normal"/>
    <w:rsid w:val="00BD01A7"/>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71">
    <w:name w:val="xl71"/>
    <w:basedOn w:val="Normal"/>
    <w:rsid w:val="00BD01A7"/>
    <w:pPr>
      <w:pBdr>
        <w:top w:val="single" w:sz="8" w:space="0" w:color="auto"/>
        <w:left w:val="single" w:sz="8" w:space="0" w:color="auto"/>
        <w:bottom w:val="single" w:sz="8" w:space="0" w:color="auto"/>
      </w:pBdr>
      <w:shd w:val="clear" w:color="000000" w:fill="DCE6F1"/>
      <w:spacing w:before="100" w:beforeAutospacing="1" w:after="100" w:afterAutospacing="1" w:line="240" w:lineRule="auto"/>
      <w:jc w:val="center"/>
    </w:pPr>
    <w:rPr>
      <w:b/>
      <w:bCs/>
      <w:lang w:eastAsia="es-CO"/>
    </w:rPr>
  </w:style>
  <w:style w:type="paragraph" w:customStyle="1" w:styleId="xl72">
    <w:name w:val="xl72"/>
    <w:basedOn w:val="Normal"/>
    <w:rsid w:val="00BD01A7"/>
    <w:pPr>
      <w:pBdr>
        <w:top w:val="single" w:sz="8" w:space="0" w:color="auto"/>
        <w:bottom w:val="single" w:sz="8" w:space="0" w:color="auto"/>
      </w:pBdr>
      <w:shd w:val="clear" w:color="000000" w:fill="DCE6F1"/>
      <w:spacing w:before="100" w:beforeAutospacing="1" w:after="100" w:afterAutospacing="1" w:line="240" w:lineRule="auto"/>
      <w:jc w:val="center"/>
    </w:pPr>
    <w:rPr>
      <w:b/>
      <w:bCs/>
      <w:lang w:eastAsia="es-CO"/>
    </w:rPr>
  </w:style>
  <w:style w:type="paragraph" w:customStyle="1" w:styleId="xl73">
    <w:name w:val="xl73"/>
    <w:basedOn w:val="Normal"/>
    <w:rsid w:val="00BD01A7"/>
    <w:pPr>
      <w:pBdr>
        <w:top w:val="single" w:sz="8" w:space="0" w:color="auto"/>
        <w:bottom w:val="single" w:sz="8" w:space="0" w:color="auto"/>
        <w:right w:val="single" w:sz="8" w:space="0" w:color="auto"/>
      </w:pBdr>
      <w:shd w:val="clear" w:color="000000" w:fill="DCE6F1"/>
      <w:spacing w:before="100" w:beforeAutospacing="1" w:after="100" w:afterAutospacing="1" w:line="240" w:lineRule="auto"/>
      <w:jc w:val="center"/>
    </w:pPr>
    <w:rPr>
      <w:b/>
      <w:bCs/>
      <w:lang w:eastAsia="es-CO"/>
    </w:rPr>
  </w:style>
  <w:style w:type="paragraph" w:customStyle="1" w:styleId="xl74">
    <w:name w:val="xl74"/>
    <w:basedOn w:val="Normal"/>
    <w:rsid w:val="00BD01A7"/>
    <w:pPr>
      <w:pBdr>
        <w:top w:val="single" w:sz="8" w:space="0" w:color="auto"/>
      </w:pBdr>
      <w:shd w:val="clear" w:color="000000" w:fill="DCE6F1"/>
      <w:spacing w:before="100" w:beforeAutospacing="1" w:after="100" w:afterAutospacing="1" w:line="240" w:lineRule="auto"/>
      <w:jc w:val="center"/>
    </w:pPr>
    <w:rPr>
      <w:b/>
      <w:bCs/>
      <w:lang w:eastAsia="es-CO"/>
    </w:rPr>
  </w:style>
  <w:style w:type="paragraph" w:customStyle="1" w:styleId="xl75">
    <w:name w:val="xl75"/>
    <w:basedOn w:val="Normal"/>
    <w:rsid w:val="00BD01A7"/>
    <w:pPr>
      <w:pBdr>
        <w:top w:val="single" w:sz="8" w:space="0" w:color="auto"/>
        <w:right w:val="single" w:sz="8" w:space="0" w:color="auto"/>
      </w:pBdr>
      <w:shd w:val="clear" w:color="000000" w:fill="DCE6F1"/>
      <w:spacing w:before="100" w:beforeAutospacing="1" w:after="100" w:afterAutospacing="1" w:line="240" w:lineRule="auto"/>
      <w:jc w:val="center"/>
    </w:pPr>
    <w:rPr>
      <w:b/>
      <w:bCs/>
      <w:lang w:eastAsia="es-CO"/>
    </w:rPr>
  </w:style>
  <w:style w:type="paragraph" w:customStyle="1" w:styleId="xl76">
    <w:name w:val="xl76"/>
    <w:basedOn w:val="Normal"/>
    <w:rsid w:val="00BD01A7"/>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line="240" w:lineRule="auto"/>
      <w:jc w:val="center"/>
    </w:pPr>
    <w:rPr>
      <w:b/>
      <w:bCs/>
      <w:lang w:eastAsia="es-CO"/>
    </w:rPr>
  </w:style>
  <w:style w:type="paragraph" w:customStyle="1" w:styleId="xl77">
    <w:name w:val="xl77"/>
    <w:basedOn w:val="Normal"/>
    <w:rsid w:val="00BD01A7"/>
    <w:pPr>
      <w:pBdr>
        <w:top w:val="single" w:sz="8"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b/>
      <w:bCs/>
      <w:lang w:eastAsia="es-CO"/>
    </w:rPr>
  </w:style>
  <w:style w:type="paragraph" w:customStyle="1" w:styleId="xl78">
    <w:name w:val="xl78"/>
    <w:basedOn w:val="Normal"/>
    <w:rsid w:val="00BD01A7"/>
    <w:pPr>
      <w:pBdr>
        <w:top w:val="single" w:sz="8" w:space="0" w:color="auto"/>
        <w:left w:val="single" w:sz="8" w:space="0" w:color="auto"/>
        <w:bottom w:val="single" w:sz="8" w:space="0" w:color="auto"/>
      </w:pBdr>
      <w:shd w:val="clear" w:color="000000" w:fill="DCE6F1"/>
      <w:spacing w:before="100" w:beforeAutospacing="1" w:after="100" w:afterAutospacing="1" w:line="240" w:lineRule="auto"/>
      <w:jc w:val="both"/>
      <w:textAlignment w:val="top"/>
    </w:pPr>
    <w:rPr>
      <w:b/>
      <w:bCs/>
      <w:lang w:eastAsia="es-CO"/>
    </w:rPr>
  </w:style>
  <w:style w:type="paragraph" w:customStyle="1" w:styleId="xl79">
    <w:name w:val="xl79"/>
    <w:basedOn w:val="Normal"/>
    <w:rsid w:val="00BD01A7"/>
    <w:pPr>
      <w:pBdr>
        <w:top w:val="single" w:sz="8" w:space="0" w:color="auto"/>
        <w:bottom w:val="single" w:sz="8" w:space="0" w:color="auto"/>
      </w:pBdr>
      <w:shd w:val="clear" w:color="000000" w:fill="DCE6F1"/>
      <w:spacing w:before="100" w:beforeAutospacing="1" w:after="100" w:afterAutospacing="1" w:line="240" w:lineRule="auto"/>
      <w:jc w:val="both"/>
      <w:textAlignment w:val="top"/>
    </w:pPr>
    <w:rPr>
      <w:b/>
      <w:bCs/>
      <w:lang w:eastAsia="es-CO"/>
    </w:rPr>
  </w:style>
  <w:style w:type="paragraph" w:customStyle="1" w:styleId="xl80">
    <w:name w:val="xl80"/>
    <w:basedOn w:val="Normal"/>
    <w:rsid w:val="00BD01A7"/>
    <w:pPr>
      <w:pBdr>
        <w:top w:val="single" w:sz="8" w:space="0" w:color="auto"/>
        <w:bottom w:val="single" w:sz="8" w:space="0" w:color="auto"/>
        <w:right w:val="single" w:sz="8" w:space="0" w:color="auto"/>
      </w:pBdr>
      <w:shd w:val="clear" w:color="000000" w:fill="DCE6F1"/>
      <w:spacing w:before="100" w:beforeAutospacing="1" w:after="100" w:afterAutospacing="1" w:line="240" w:lineRule="auto"/>
      <w:jc w:val="both"/>
      <w:textAlignment w:val="top"/>
    </w:pPr>
    <w:rPr>
      <w:b/>
      <w:bCs/>
      <w:lang w:eastAsia="es-CO"/>
    </w:rPr>
  </w:style>
  <w:style w:type="paragraph" w:customStyle="1" w:styleId="xl81">
    <w:name w:val="xl81"/>
    <w:basedOn w:val="Normal"/>
    <w:rsid w:val="00BD01A7"/>
    <w:pPr>
      <w:pBdr>
        <w:top w:val="single" w:sz="8" w:space="0" w:color="auto"/>
        <w:left w:val="single" w:sz="8" w:space="0" w:color="auto"/>
      </w:pBdr>
      <w:shd w:val="clear" w:color="000000" w:fill="DCE6F1"/>
      <w:spacing w:before="100" w:beforeAutospacing="1" w:after="100" w:afterAutospacing="1" w:line="240" w:lineRule="auto"/>
      <w:jc w:val="center"/>
    </w:pPr>
    <w:rPr>
      <w:b/>
      <w:bCs/>
      <w:lang w:eastAsia="es-CO"/>
    </w:rPr>
  </w:style>
  <w:style w:type="paragraph" w:customStyle="1" w:styleId="xl82">
    <w:name w:val="xl82"/>
    <w:basedOn w:val="Normal"/>
    <w:rsid w:val="00BD01A7"/>
    <w:pPr>
      <w:pBdr>
        <w:left w:val="single" w:sz="8" w:space="0" w:color="auto"/>
        <w:bottom w:val="single" w:sz="8" w:space="0" w:color="auto"/>
      </w:pBdr>
      <w:shd w:val="clear" w:color="000000" w:fill="DCE6F1"/>
      <w:spacing w:before="100" w:beforeAutospacing="1" w:after="100" w:afterAutospacing="1" w:line="240" w:lineRule="auto"/>
      <w:jc w:val="center"/>
    </w:pPr>
    <w:rPr>
      <w:b/>
      <w:bCs/>
      <w:lang w:eastAsia="es-CO"/>
    </w:rPr>
  </w:style>
  <w:style w:type="paragraph" w:customStyle="1" w:styleId="xl83">
    <w:name w:val="xl83"/>
    <w:basedOn w:val="Normal"/>
    <w:rsid w:val="00BD01A7"/>
    <w:pPr>
      <w:pBdr>
        <w:bottom w:val="single" w:sz="8" w:space="0" w:color="auto"/>
      </w:pBdr>
      <w:shd w:val="clear" w:color="000000" w:fill="DCE6F1"/>
      <w:spacing w:before="100" w:beforeAutospacing="1" w:after="100" w:afterAutospacing="1" w:line="240" w:lineRule="auto"/>
      <w:jc w:val="center"/>
    </w:pPr>
    <w:rPr>
      <w:b/>
      <w:bCs/>
      <w:lang w:eastAsia="es-CO"/>
    </w:rPr>
  </w:style>
  <w:style w:type="paragraph" w:customStyle="1" w:styleId="xl84">
    <w:name w:val="xl84"/>
    <w:basedOn w:val="Normal"/>
    <w:rsid w:val="00BD01A7"/>
    <w:pPr>
      <w:pBdr>
        <w:bottom w:val="single" w:sz="8" w:space="0" w:color="auto"/>
        <w:right w:val="single" w:sz="8" w:space="0" w:color="auto"/>
      </w:pBdr>
      <w:shd w:val="clear" w:color="000000" w:fill="DCE6F1"/>
      <w:spacing w:before="100" w:beforeAutospacing="1" w:after="100" w:afterAutospacing="1" w:line="240" w:lineRule="auto"/>
      <w:jc w:val="center"/>
    </w:pPr>
    <w:rPr>
      <w:b/>
      <w:bCs/>
      <w:lang w:eastAsia="es-CO"/>
    </w:rPr>
  </w:style>
  <w:style w:type="paragraph" w:customStyle="1" w:styleId="xl85">
    <w:name w:val="xl85"/>
    <w:basedOn w:val="Normal"/>
    <w:rsid w:val="00BD01A7"/>
    <w:pPr>
      <w:pBdr>
        <w:top w:val="single" w:sz="4"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pPr>
    <w:rPr>
      <w:b/>
      <w:bCs/>
      <w:lang w:eastAsia="es-CO"/>
    </w:rPr>
  </w:style>
  <w:style w:type="paragraph" w:customStyle="1" w:styleId="xl86">
    <w:name w:val="xl86"/>
    <w:basedOn w:val="Normal"/>
    <w:rsid w:val="00BD01A7"/>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pPr>
    <w:rPr>
      <w:b/>
      <w:bCs/>
      <w:lang w:eastAsia="es-CO"/>
    </w:rPr>
  </w:style>
  <w:style w:type="paragraph" w:customStyle="1" w:styleId="xl87">
    <w:name w:val="xl87"/>
    <w:basedOn w:val="Normal"/>
    <w:rsid w:val="00BD01A7"/>
    <w:pPr>
      <w:pBdr>
        <w:top w:val="single" w:sz="8" w:space="0" w:color="auto"/>
        <w:left w:val="single" w:sz="8"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88">
    <w:name w:val="xl88"/>
    <w:basedOn w:val="Normal"/>
    <w:rsid w:val="00BD01A7"/>
    <w:pPr>
      <w:pBdr>
        <w:top w:val="single" w:sz="8"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89">
    <w:name w:val="xl89"/>
    <w:basedOn w:val="Normal"/>
    <w:rsid w:val="00BD01A7"/>
    <w:pPr>
      <w:pBdr>
        <w:top w:val="single" w:sz="8" w:space="0" w:color="auto"/>
        <w:left w:val="single" w:sz="4"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90">
    <w:name w:val="xl90"/>
    <w:basedOn w:val="Normal"/>
    <w:rsid w:val="00BD01A7"/>
    <w:pPr>
      <w:pBdr>
        <w:left w:val="single" w:sz="4" w:space="0" w:color="auto"/>
        <w:bottom w:val="single" w:sz="4" w:space="0" w:color="auto"/>
        <w:right w:val="single" w:sz="4" w:space="0" w:color="auto"/>
      </w:pBdr>
      <w:spacing w:before="100" w:beforeAutospacing="1" w:after="100" w:afterAutospacing="1" w:line="240" w:lineRule="auto"/>
      <w:jc w:val="center"/>
    </w:pPr>
    <w:rPr>
      <w:lang w:eastAsia="es-CO"/>
    </w:rPr>
  </w:style>
  <w:style w:type="paragraph" w:customStyle="1" w:styleId="xl91">
    <w:name w:val="xl91"/>
    <w:basedOn w:val="Normal"/>
    <w:rsid w:val="00BD01A7"/>
    <w:pPr>
      <w:spacing w:before="100" w:beforeAutospacing="1" w:after="100" w:afterAutospacing="1" w:line="240" w:lineRule="auto"/>
      <w:jc w:val="center"/>
    </w:pPr>
    <w:rPr>
      <w:lang w:eastAsia="es-CO"/>
    </w:rPr>
  </w:style>
  <w:style w:type="paragraph" w:customStyle="1" w:styleId="xl92">
    <w:name w:val="xl92"/>
    <w:basedOn w:val="Normal"/>
    <w:rsid w:val="00BD0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es-CO"/>
    </w:rPr>
  </w:style>
  <w:style w:type="paragraph" w:customStyle="1" w:styleId="xl93">
    <w:name w:val="xl93"/>
    <w:basedOn w:val="Normal"/>
    <w:rsid w:val="00BD01A7"/>
    <w:pPr>
      <w:spacing w:before="100" w:beforeAutospacing="1" w:after="100" w:afterAutospacing="1" w:line="240" w:lineRule="auto"/>
      <w:jc w:val="center"/>
      <w:textAlignment w:val="center"/>
    </w:pPr>
    <w:rPr>
      <w:lang w:eastAsia="es-CO"/>
    </w:rPr>
  </w:style>
  <w:style w:type="paragraph" w:customStyle="1" w:styleId="xl94">
    <w:name w:val="xl94"/>
    <w:basedOn w:val="Normal"/>
    <w:rsid w:val="00BD01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es-CO"/>
    </w:rPr>
  </w:style>
  <w:style w:type="paragraph" w:customStyle="1" w:styleId="xl95">
    <w:name w:val="xl95"/>
    <w:basedOn w:val="Normal"/>
    <w:rsid w:val="00BD0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es-CO"/>
    </w:rPr>
  </w:style>
  <w:style w:type="paragraph" w:customStyle="1" w:styleId="xl96">
    <w:name w:val="xl96"/>
    <w:basedOn w:val="Normal"/>
    <w:rsid w:val="00BD01A7"/>
    <w:pPr>
      <w:pBdr>
        <w:left w:val="single" w:sz="4" w:space="0" w:color="auto"/>
        <w:bottom w:val="single" w:sz="8"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97">
    <w:name w:val="xl97"/>
    <w:basedOn w:val="Normal"/>
    <w:rsid w:val="00BD01A7"/>
    <w:pPr>
      <w:pBdr>
        <w:left w:val="single" w:sz="4" w:space="0" w:color="auto"/>
        <w:bottom w:val="single" w:sz="8"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98">
    <w:name w:val="xl98"/>
    <w:basedOn w:val="Normal"/>
    <w:rsid w:val="00BD01A7"/>
    <w:pPr>
      <w:pBdr>
        <w:left w:val="single" w:sz="4"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99">
    <w:name w:val="xl99"/>
    <w:basedOn w:val="Normal"/>
    <w:rsid w:val="00BD01A7"/>
    <w:pPr>
      <w:pBdr>
        <w:top w:val="single" w:sz="8" w:space="0" w:color="auto"/>
        <w:left w:val="single" w:sz="4" w:space="0" w:color="auto"/>
        <w:bottom w:val="single" w:sz="8"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100">
    <w:name w:val="xl100"/>
    <w:basedOn w:val="Normal"/>
    <w:rsid w:val="00BD01A7"/>
    <w:pPr>
      <w:pBdr>
        <w:top w:val="single" w:sz="8" w:space="0" w:color="auto"/>
        <w:bottom w:val="single" w:sz="8"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101">
    <w:name w:val="xl101"/>
    <w:basedOn w:val="Normal"/>
    <w:rsid w:val="00BD01A7"/>
    <w:pPr>
      <w:pBdr>
        <w:top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102">
    <w:name w:val="xl102"/>
    <w:basedOn w:val="Normal"/>
    <w:rsid w:val="00BD01A7"/>
    <w:pPr>
      <w:pBdr>
        <w:top w:val="single" w:sz="8" w:space="0" w:color="auto"/>
        <w:left w:val="single" w:sz="8"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b/>
      <w:bCs/>
      <w:lang w:eastAsia="es-CO"/>
    </w:rPr>
  </w:style>
  <w:style w:type="paragraph" w:customStyle="1" w:styleId="xl103">
    <w:name w:val="xl103"/>
    <w:basedOn w:val="Normal"/>
    <w:rsid w:val="00BD01A7"/>
    <w:pPr>
      <w:pBdr>
        <w:bottom w:val="single" w:sz="8" w:space="0" w:color="auto"/>
        <w:right w:val="single" w:sz="4"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104">
    <w:name w:val="xl104"/>
    <w:basedOn w:val="Normal"/>
    <w:rsid w:val="00BD01A7"/>
    <w:pPr>
      <w:pBdr>
        <w:left w:val="single" w:sz="4" w:space="0" w:color="auto"/>
        <w:bottom w:val="single" w:sz="4" w:space="0" w:color="auto"/>
        <w:right w:val="single" w:sz="4" w:space="0" w:color="auto"/>
      </w:pBdr>
      <w:spacing w:before="100" w:beforeAutospacing="1" w:after="100" w:afterAutospacing="1" w:line="240" w:lineRule="auto"/>
    </w:pPr>
    <w:rPr>
      <w:lang w:eastAsia="es-CO"/>
    </w:rPr>
  </w:style>
  <w:style w:type="paragraph" w:customStyle="1" w:styleId="xl105">
    <w:name w:val="xl105"/>
    <w:basedOn w:val="Normal"/>
    <w:rsid w:val="00BD01A7"/>
    <w:pPr>
      <w:pBdr>
        <w:top w:val="single" w:sz="4" w:space="0" w:color="auto"/>
        <w:left w:val="single" w:sz="4" w:space="0" w:color="auto"/>
        <w:right w:val="single" w:sz="4" w:space="0" w:color="auto"/>
      </w:pBdr>
      <w:spacing w:before="100" w:beforeAutospacing="1" w:after="100" w:afterAutospacing="1" w:line="240" w:lineRule="auto"/>
    </w:pPr>
    <w:rPr>
      <w:lang w:eastAsia="es-CO"/>
    </w:rPr>
  </w:style>
  <w:style w:type="paragraph" w:customStyle="1" w:styleId="xl106">
    <w:name w:val="xl106"/>
    <w:basedOn w:val="Normal"/>
    <w:rsid w:val="00BD01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lang w:eastAsia="es-CO"/>
    </w:rPr>
  </w:style>
  <w:style w:type="paragraph" w:customStyle="1" w:styleId="xl107">
    <w:name w:val="xl107"/>
    <w:basedOn w:val="Normal"/>
    <w:rsid w:val="00BD01A7"/>
    <w:pPr>
      <w:pBdr>
        <w:top w:val="single" w:sz="8" w:space="0" w:color="auto"/>
        <w:left w:val="single" w:sz="8" w:space="0" w:color="auto"/>
        <w:bottom w:val="single" w:sz="8" w:space="0" w:color="auto"/>
      </w:pBdr>
      <w:spacing w:before="100" w:beforeAutospacing="1" w:after="100" w:afterAutospacing="1" w:line="240" w:lineRule="auto"/>
      <w:jc w:val="center"/>
    </w:pPr>
    <w:rPr>
      <w:b/>
      <w:bCs/>
      <w:lang w:eastAsia="es-CO"/>
    </w:rPr>
  </w:style>
  <w:style w:type="paragraph" w:customStyle="1" w:styleId="xl108">
    <w:name w:val="xl108"/>
    <w:basedOn w:val="Normal"/>
    <w:rsid w:val="00BD01A7"/>
    <w:pPr>
      <w:pBdr>
        <w:top w:val="single" w:sz="8" w:space="0" w:color="auto"/>
        <w:bottom w:val="single" w:sz="8" w:space="0" w:color="auto"/>
      </w:pBdr>
      <w:spacing w:before="100" w:beforeAutospacing="1" w:after="100" w:afterAutospacing="1" w:line="240" w:lineRule="auto"/>
      <w:jc w:val="center"/>
    </w:pPr>
    <w:rPr>
      <w:b/>
      <w:bCs/>
      <w:lang w:eastAsia="es-CO"/>
    </w:rPr>
  </w:style>
  <w:style w:type="paragraph" w:customStyle="1" w:styleId="xl109">
    <w:name w:val="xl109"/>
    <w:basedOn w:val="Normal"/>
    <w:rsid w:val="00BD01A7"/>
    <w:pPr>
      <w:pBdr>
        <w:top w:val="single" w:sz="8" w:space="0" w:color="auto"/>
        <w:bottom w:val="single" w:sz="8" w:space="0" w:color="auto"/>
        <w:right w:val="single" w:sz="8" w:space="0" w:color="auto"/>
      </w:pBdr>
      <w:spacing w:before="100" w:beforeAutospacing="1" w:after="100" w:afterAutospacing="1" w:line="240" w:lineRule="auto"/>
      <w:jc w:val="center"/>
    </w:pPr>
    <w:rPr>
      <w:b/>
      <w:bCs/>
      <w:lang w:eastAsia="es-CO"/>
    </w:rPr>
  </w:style>
  <w:style w:type="paragraph" w:customStyle="1" w:styleId="xl110">
    <w:name w:val="xl110"/>
    <w:basedOn w:val="Normal"/>
    <w:rsid w:val="00BD01A7"/>
    <w:pPr>
      <w:pBdr>
        <w:left w:val="single" w:sz="4" w:space="0" w:color="auto"/>
        <w:right w:val="single" w:sz="4" w:space="0" w:color="auto"/>
      </w:pBdr>
      <w:spacing w:before="100" w:beforeAutospacing="1" w:after="100" w:afterAutospacing="1" w:line="240" w:lineRule="auto"/>
      <w:jc w:val="center"/>
    </w:pPr>
    <w:rPr>
      <w:lang w:eastAsia="es-CO"/>
    </w:rPr>
  </w:style>
  <w:style w:type="paragraph" w:customStyle="1" w:styleId="xl111">
    <w:name w:val="xl111"/>
    <w:basedOn w:val="Normal"/>
    <w:rsid w:val="00BD01A7"/>
    <w:pPr>
      <w:pBdr>
        <w:top w:val="single" w:sz="4" w:space="0" w:color="auto"/>
        <w:left w:val="single" w:sz="4" w:space="0" w:color="auto"/>
        <w:right w:val="single" w:sz="4" w:space="0" w:color="auto"/>
      </w:pBdr>
      <w:spacing w:before="100" w:beforeAutospacing="1" w:after="100" w:afterAutospacing="1" w:line="240" w:lineRule="auto"/>
      <w:jc w:val="center"/>
    </w:pPr>
    <w:rPr>
      <w:lang w:eastAsia="es-CO"/>
    </w:rPr>
  </w:style>
  <w:style w:type="paragraph" w:customStyle="1" w:styleId="xl112">
    <w:name w:val="xl112"/>
    <w:basedOn w:val="Normal"/>
    <w:rsid w:val="00BD01A7"/>
    <w:pPr>
      <w:pBdr>
        <w:top w:val="single" w:sz="8"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113">
    <w:name w:val="xl113"/>
    <w:basedOn w:val="Normal"/>
    <w:rsid w:val="00BD01A7"/>
    <w:pPr>
      <w:pBdr>
        <w:top w:val="single" w:sz="8" w:space="0" w:color="auto"/>
        <w:left w:val="single" w:sz="8" w:space="0" w:color="auto"/>
        <w:bottom w:val="single" w:sz="8" w:space="0" w:color="auto"/>
        <w:right w:val="single" w:sz="8" w:space="0" w:color="auto"/>
      </w:pBdr>
      <w:shd w:val="clear" w:color="000000" w:fill="DCE6F1"/>
      <w:spacing w:before="100" w:beforeAutospacing="1" w:after="100" w:afterAutospacing="1" w:line="240" w:lineRule="auto"/>
      <w:jc w:val="center"/>
      <w:textAlignment w:val="center"/>
    </w:pPr>
    <w:rPr>
      <w:b/>
      <w:bCs/>
      <w:lang w:eastAsia="es-CO"/>
    </w:rPr>
  </w:style>
  <w:style w:type="paragraph" w:customStyle="1" w:styleId="xl114">
    <w:name w:val="xl114"/>
    <w:basedOn w:val="Normal"/>
    <w:rsid w:val="00BD01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es-CO"/>
    </w:rPr>
  </w:style>
  <w:style w:type="paragraph" w:customStyle="1" w:styleId="xl115">
    <w:name w:val="xl115"/>
    <w:basedOn w:val="Normal"/>
    <w:rsid w:val="00BD01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es-CO"/>
    </w:rPr>
  </w:style>
  <w:style w:type="paragraph" w:customStyle="1" w:styleId="xl116">
    <w:name w:val="xl116"/>
    <w:basedOn w:val="Normal"/>
    <w:rsid w:val="00BD01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lang w:eastAsia="es-CO"/>
    </w:rPr>
  </w:style>
  <w:style w:type="paragraph" w:customStyle="1" w:styleId="xl117">
    <w:name w:val="xl117"/>
    <w:basedOn w:val="Normal"/>
    <w:rsid w:val="00BD01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lang w:eastAsia="es-CO"/>
    </w:rPr>
  </w:style>
  <w:style w:type="paragraph" w:styleId="Descripcin">
    <w:name w:val="caption"/>
    <w:basedOn w:val="Normal"/>
    <w:next w:val="Normal"/>
    <w:uiPriority w:val="35"/>
    <w:unhideWhenUsed/>
    <w:qFormat/>
    <w:rsid w:val="00BD01A7"/>
    <w:pPr>
      <w:spacing w:after="200" w:line="240" w:lineRule="auto"/>
    </w:pPr>
    <w:rPr>
      <w:rFonts w:asciiTheme="minorHAnsi" w:eastAsiaTheme="minorHAnsi" w:hAnsiTheme="minorHAnsi" w:cstheme="minorBidi"/>
      <w:i/>
      <w:iCs/>
      <w:color w:val="44546A" w:themeColor="text2"/>
      <w:sz w:val="18"/>
      <w:szCs w:val="18"/>
      <w:lang w:eastAsia="en-US"/>
    </w:rPr>
  </w:style>
  <w:style w:type="character" w:styleId="Refdecomentario">
    <w:name w:val="annotation reference"/>
    <w:basedOn w:val="Fuentedeprrafopredeter"/>
    <w:rsid w:val="00B656DC"/>
    <w:rPr>
      <w:sz w:val="16"/>
      <w:szCs w:val="16"/>
    </w:rPr>
  </w:style>
  <w:style w:type="paragraph" w:styleId="Textocomentario">
    <w:name w:val="annotation text"/>
    <w:basedOn w:val="Normal"/>
    <w:link w:val="TextocomentarioCar"/>
    <w:rsid w:val="00B656DC"/>
    <w:pPr>
      <w:spacing w:line="240" w:lineRule="auto"/>
    </w:pPr>
    <w:rPr>
      <w:sz w:val="20"/>
      <w:szCs w:val="20"/>
    </w:rPr>
  </w:style>
  <w:style w:type="character" w:customStyle="1" w:styleId="TextocomentarioCar">
    <w:name w:val="Texto comentario Car"/>
    <w:basedOn w:val="Fuentedeprrafopredeter"/>
    <w:link w:val="Textocomentario"/>
    <w:rsid w:val="00B656DC"/>
  </w:style>
  <w:style w:type="paragraph" w:styleId="Asuntodelcomentario">
    <w:name w:val="annotation subject"/>
    <w:basedOn w:val="Textocomentario"/>
    <w:next w:val="Textocomentario"/>
    <w:link w:val="AsuntodelcomentarioCar"/>
    <w:rsid w:val="00B656DC"/>
    <w:rPr>
      <w:b/>
      <w:bCs/>
    </w:rPr>
  </w:style>
  <w:style w:type="character" w:customStyle="1" w:styleId="AsuntodelcomentarioCar">
    <w:name w:val="Asunto del comentario Car"/>
    <w:basedOn w:val="TextocomentarioCar"/>
    <w:link w:val="Asuntodelcomentario"/>
    <w:rsid w:val="00B65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304">
      <w:bodyDiv w:val="1"/>
      <w:marLeft w:val="0"/>
      <w:marRight w:val="0"/>
      <w:marTop w:val="0"/>
      <w:marBottom w:val="0"/>
      <w:divBdr>
        <w:top w:val="none" w:sz="0" w:space="0" w:color="auto"/>
        <w:left w:val="none" w:sz="0" w:space="0" w:color="auto"/>
        <w:bottom w:val="none" w:sz="0" w:space="0" w:color="auto"/>
        <w:right w:val="none" w:sz="0" w:space="0" w:color="auto"/>
      </w:divBdr>
    </w:div>
    <w:div w:id="75130177">
      <w:bodyDiv w:val="1"/>
      <w:marLeft w:val="0"/>
      <w:marRight w:val="0"/>
      <w:marTop w:val="0"/>
      <w:marBottom w:val="0"/>
      <w:divBdr>
        <w:top w:val="none" w:sz="0" w:space="0" w:color="auto"/>
        <w:left w:val="none" w:sz="0" w:space="0" w:color="auto"/>
        <w:bottom w:val="none" w:sz="0" w:space="0" w:color="auto"/>
        <w:right w:val="none" w:sz="0" w:space="0" w:color="auto"/>
      </w:divBdr>
    </w:div>
    <w:div w:id="419528555">
      <w:bodyDiv w:val="1"/>
      <w:marLeft w:val="0"/>
      <w:marRight w:val="0"/>
      <w:marTop w:val="0"/>
      <w:marBottom w:val="0"/>
      <w:divBdr>
        <w:top w:val="none" w:sz="0" w:space="0" w:color="auto"/>
        <w:left w:val="none" w:sz="0" w:space="0" w:color="auto"/>
        <w:bottom w:val="none" w:sz="0" w:space="0" w:color="auto"/>
        <w:right w:val="none" w:sz="0" w:space="0" w:color="auto"/>
      </w:divBdr>
    </w:div>
    <w:div w:id="492181081">
      <w:bodyDiv w:val="1"/>
      <w:marLeft w:val="0"/>
      <w:marRight w:val="0"/>
      <w:marTop w:val="0"/>
      <w:marBottom w:val="0"/>
      <w:divBdr>
        <w:top w:val="none" w:sz="0" w:space="0" w:color="auto"/>
        <w:left w:val="none" w:sz="0" w:space="0" w:color="auto"/>
        <w:bottom w:val="none" w:sz="0" w:space="0" w:color="auto"/>
        <w:right w:val="none" w:sz="0" w:space="0" w:color="auto"/>
      </w:divBdr>
    </w:div>
    <w:div w:id="517355717">
      <w:bodyDiv w:val="1"/>
      <w:marLeft w:val="0"/>
      <w:marRight w:val="0"/>
      <w:marTop w:val="0"/>
      <w:marBottom w:val="0"/>
      <w:divBdr>
        <w:top w:val="none" w:sz="0" w:space="0" w:color="auto"/>
        <w:left w:val="none" w:sz="0" w:space="0" w:color="auto"/>
        <w:bottom w:val="none" w:sz="0" w:space="0" w:color="auto"/>
        <w:right w:val="none" w:sz="0" w:space="0" w:color="auto"/>
      </w:divBdr>
    </w:div>
    <w:div w:id="807864758">
      <w:bodyDiv w:val="1"/>
      <w:marLeft w:val="0"/>
      <w:marRight w:val="0"/>
      <w:marTop w:val="0"/>
      <w:marBottom w:val="0"/>
      <w:divBdr>
        <w:top w:val="none" w:sz="0" w:space="0" w:color="auto"/>
        <w:left w:val="none" w:sz="0" w:space="0" w:color="auto"/>
        <w:bottom w:val="none" w:sz="0" w:space="0" w:color="auto"/>
        <w:right w:val="none" w:sz="0" w:space="0" w:color="auto"/>
      </w:divBdr>
    </w:div>
    <w:div w:id="967005737">
      <w:bodyDiv w:val="1"/>
      <w:marLeft w:val="0"/>
      <w:marRight w:val="0"/>
      <w:marTop w:val="0"/>
      <w:marBottom w:val="0"/>
      <w:divBdr>
        <w:top w:val="none" w:sz="0" w:space="0" w:color="auto"/>
        <w:left w:val="none" w:sz="0" w:space="0" w:color="auto"/>
        <w:bottom w:val="none" w:sz="0" w:space="0" w:color="auto"/>
        <w:right w:val="none" w:sz="0" w:space="0" w:color="auto"/>
      </w:divBdr>
    </w:div>
    <w:div w:id="979648583">
      <w:bodyDiv w:val="1"/>
      <w:marLeft w:val="0"/>
      <w:marRight w:val="0"/>
      <w:marTop w:val="0"/>
      <w:marBottom w:val="0"/>
      <w:divBdr>
        <w:top w:val="none" w:sz="0" w:space="0" w:color="auto"/>
        <w:left w:val="none" w:sz="0" w:space="0" w:color="auto"/>
        <w:bottom w:val="none" w:sz="0" w:space="0" w:color="auto"/>
        <w:right w:val="none" w:sz="0" w:space="0" w:color="auto"/>
      </w:divBdr>
    </w:div>
    <w:div w:id="1097214481">
      <w:bodyDiv w:val="1"/>
      <w:marLeft w:val="0"/>
      <w:marRight w:val="0"/>
      <w:marTop w:val="0"/>
      <w:marBottom w:val="0"/>
      <w:divBdr>
        <w:top w:val="none" w:sz="0" w:space="0" w:color="auto"/>
        <w:left w:val="none" w:sz="0" w:space="0" w:color="auto"/>
        <w:bottom w:val="none" w:sz="0" w:space="0" w:color="auto"/>
        <w:right w:val="none" w:sz="0" w:space="0" w:color="auto"/>
      </w:divBdr>
    </w:div>
    <w:div w:id="1175339982">
      <w:bodyDiv w:val="1"/>
      <w:marLeft w:val="0"/>
      <w:marRight w:val="0"/>
      <w:marTop w:val="0"/>
      <w:marBottom w:val="0"/>
      <w:divBdr>
        <w:top w:val="none" w:sz="0" w:space="0" w:color="auto"/>
        <w:left w:val="none" w:sz="0" w:space="0" w:color="auto"/>
        <w:bottom w:val="none" w:sz="0" w:space="0" w:color="auto"/>
        <w:right w:val="none" w:sz="0" w:space="0" w:color="auto"/>
      </w:divBdr>
    </w:div>
    <w:div w:id="1180319237">
      <w:bodyDiv w:val="1"/>
      <w:marLeft w:val="0"/>
      <w:marRight w:val="0"/>
      <w:marTop w:val="0"/>
      <w:marBottom w:val="0"/>
      <w:divBdr>
        <w:top w:val="none" w:sz="0" w:space="0" w:color="auto"/>
        <w:left w:val="none" w:sz="0" w:space="0" w:color="auto"/>
        <w:bottom w:val="none" w:sz="0" w:space="0" w:color="auto"/>
        <w:right w:val="none" w:sz="0" w:space="0" w:color="auto"/>
      </w:divBdr>
    </w:div>
    <w:div w:id="1244223344">
      <w:bodyDiv w:val="1"/>
      <w:marLeft w:val="0"/>
      <w:marRight w:val="0"/>
      <w:marTop w:val="0"/>
      <w:marBottom w:val="0"/>
      <w:divBdr>
        <w:top w:val="none" w:sz="0" w:space="0" w:color="auto"/>
        <w:left w:val="none" w:sz="0" w:space="0" w:color="auto"/>
        <w:bottom w:val="none" w:sz="0" w:space="0" w:color="auto"/>
        <w:right w:val="none" w:sz="0" w:space="0" w:color="auto"/>
      </w:divBdr>
    </w:div>
    <w:div w:id="1342974544">
      <w:bodyDiv w:val="1"/>
      <w:marLeft w:val="0"/>
      <w:marRight w:val="0"/>
      <w:marTop w:val="0"/>
      <w:marBottom w:val="0"/>
      <w:divBdr>
        <w:top w:val="none" w:sz="0" w:space="0" w:color="auto"/>
        <w:left w:val="none" w:sz="0" w:space="0" w:color="auto"/>
        <w:bottom w:val="none" w:sz="0" w:space="0" w:color="auto"/>
        <w:right w:val="none" w:sz="0" w:space="0" w:color="auto"/>
      </w:divBdr>
    </w:div>
    <w:div w:id="1357385626">
      <w:bodyDiv w:val="1"/>
      <w:marLeft w:val="0"/>
      <w:marRight w:val="0"/>
      <w:marTop w:val="0"/>
      <w:marBottom w:val="0"/>
      <w:divBdr>
        <w:top w:val="none" w:sz="0" w:space="0" w:color="auto"/>
        <w:left w:val="none" w:sz="0" w:space="0" w:color="auto"/>
        <w:bottom w:val="none" w:sz="0" w:space="0" w:color="auto"/>
        <w:right w:val="none" w:sz="0" w:space="0" w:color="auto"/>
      </w:divBdr>
    </w:div>
    <w:div w:id="1406104018">
      <w:bodyDiv w:val="1"/>
      <w:marLeft w:val="0"/>
      <w:marRight w:val="0"/>
      <w:marTop w:val="0"/>
      <w:marBottom w:val="0"/>
      <w:divBdr>
        <w:top w:val="none" w:sz="0" w:space="0" w:color="auto"/>
        <w:left w:val="none" w:sz="0" w:space="0" w:color="auto"/>
        <w:bottom w:val="none" w:sz="0" w:space="0" w:color="auto"/>
        <w:right w:val="none" w:sz="0" w:space="0" w:color="auto"/>
      </w:divBdr>
    </w:div>
    <w:div w:id="1503279399">
      <w:bodyDiv w:val="1"/>
      <w:marLeft w:val="0"/>
      <w:marRight w:val="0"/>
      <w:marTop w:val="0"/>
      <w:marBottom w:val="0"/>
      <w:divBdr>
        <w:top w:val="none" w:sz="0" w:space="0" w:color="auto"/>
        <w:left w:val="none" w:sz="0" w:space="0" w:color="auto"/>
        <w:bottom w:val="none" w:sz="0" w:space="0" w:color="auto"/>
        <w:right w:val="none" w:sz="0" w:space="0" w:color="auto"/>
      </w:divBdr>
    </w:div>
    <w:div w:id="1646202446">
      <w:bodyDiv w:val="1"/>
      <w:marLeft w:val="0"/>
      <w:marRight w:val="0"/>
      <w:marTop w:val="0"/>
      <w:marBottom w:val="0"/>
      <w:divBdr>
        <w:top w:val="none" w:sz="0" w:space="0" w:color="auto"/>
        <w:left w:val="none" w:sz="0" w:space="0" w:color="auto"/>
        <w:bottom w:val="none" w:sz="0" w:space="0" w:color="auto"/>
        <w:right w:val="none" w:sz="0" w:space="0" w:color="auto"/>
      </w:divBdr>
    </w:div>
    <w:div w:id="1749616536">
      <w:bodyDiv w:val="1"/>
      <w:marLeft w:val="0"/>
      <w:marRight w:val="0"/>
      <w:marTop w:val="0"/>
      <w:marBottom w:val="0"/>
      <w:divBdr>
        <w:top w:val="none" w:sz="0" w:space="0" w:color="auto"/>
        <w:left w:val="none" w:sz="0" w:space="0" w:color="auto"/>
        <w:bottom w:val="none" w:sz="0" w:space="0" w:color="auto"/>
        <w:right w:val="none" w:sz="0" w:space="0" w:color="auto"/>
      </w:divBdr>
    </w:div>
    <w:div w:id="1806655091">
      <w:bodyDiv w:val="1"/>
      <w:marLeft w:val="0"/>
      <w:marRight w:val="0"/>
      <w:marTop w:val="0"/>
      <w:marBottom w:val="0"/>
      <w:divBdr>
        <w:top w:val="none" w:sz="0" w:space="0" w:color="auto"/>
        <w:left w:val="none" w:sz="0" w:space="0" w:color="auto"/>
        <w:bottom w:val="none" w:sz="0" w:space="0" w:color="auto"/>
        <w:right w:val="none" w:sz="0" w:space="0" w:color="auto"/>
      </w:divBdr>
    </w:div>
    <w:div w:id="1940792933">
      <w:bodyDiv w:val="1"/>
      <w:marLeft w:val="0"/>
      <w:marRight w:val="0"/>
      <w:marTop w:val="0"/>
      <w:marBottom w:val="0"/>
      <w:divBdr>
        <w:top w:val="none" w:sz="0" w:space="0" w:color="auto"/>
        <w:left w:val="none" w:sz="0" w:space="0" w:color="auto"/>
        <w:bottom w:val="none" w:sz="0" w:space="0" w:color="auto"/>
        <w:right w:val="none" w:sz="0" w:space="0" w:color="auto"/>
      </w:divBdr>
    </w:div>
    <w:div w:id="2121996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goo.gl/ubJEV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mintic-my.sharepoint.com/personal/aayala_mintic_gov_co/Documents/Planes_GETH_2018-2022/Plan_Previsi&#243;n_2020/Coste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CO"/>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Hoja2!$D$13</c:f>
              <c:strCache>
                <c:ptCount val="1"/>
                <c:pt idx="0">
                  <c:v>CANTIDAD DE EMPLEOS</c:v>
                </c:pt>
              </c:strCache>
            </c:strRef>
          </c:tx>
          <c:dPt>
            <c:idx val="0"/>
            <c:bubble3D val="0"/>
            <c:spPr>
              <a:solidFill>
                <a:schemeClr val="accent5">
                  <a:shade val="58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453-4CFA-9A8C-01CFFE3F815B}"/>
              </c:ext>
            </c:extLst>
          </c:dPt>
          <c:dPt>
            <c:idx val="1"/>
            <c:bubble3D val="0"/>
            <c:spPr>
              <a:solidFill>
                <a:schemeClr val="accent5">
                  <a:shade val="86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453-4CFA-9A8C-01CFFE3F815B}"/>
              </c:ext>
            </c:extLst>
          </c:dPt>
          <c:dPt>
            <c:idx val="2"/>
            <c:bubble3D val="0"/>
            <c:spPr>
              <a:solidFill>
                <a:schemeClr val="accent5">
                  <a:tint val="86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453-4CFA-9A8C-01CFFE3F815B}"/>
              </c:ext>
            </c:extLst>
          </c:dPt>
          <c:dPt>
            <c:idx val="3"/>
            <c:bubble3D val="0"/>
            <c:spPr>
              <a:solidFill>
                <a:schemeClr val="accent5">
                  <a:tint val="58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453-4CFA-9A8C-01CFFE3F815B}"/>
              </c:ext>
            </c:extLst>
          </c:dPt>
          <c:dLbls>
            <c:dLbl>
              <c:idx val="2"/>
              <c:layout>
                <c:manualLayout>
                  <c:x val="-3.3334426946631669E-2"/>
                  <c:y val="-0.1367220764071157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453-4CFA-9A8C-01CFFE3F815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Hoja2!$C$14:$C$17</c:f>
              <c:strCache>
                <c:ptCount val="4"/>
                <c:pt idx="0">
                  <c:v>APOYO</c:v>
                </c:pt>
                <c:pt idx="1">
                  <c:v>ESTRATEGICO</c:v>
                </c:pt>
                <c:pt idx="2">
                  <c:v>EVALUACIÓN</c:v>
                </c:pt>
                <c:pt idx="3">
                  <c:v>MISIONAL</c:v>
                </c:pt>
              </c:strCache>
            </c:strRef>
          </c:cat>
          <c:val>
            <c:numRef>
              <c:f>Hoja2!$D$14:$D$17</c:f>
              <c:numCache>
                <c:formatCode>General</c:formatCode>
                <c:ptCount val="4"/>
                <c:pt idx="0">
                  <c:v>75</c:v>
                </c:pt>
                <c:pt idx="1">
                  <c:v>24</c:v>
                </c:pt>
                <c:pt idx="2">
                  <c:v>3</c:v>
                </c:pt>
                <c:pt idx="3">
                  <c:v>99</c:v>
                </c:pt>
              </c:numCache>
            </c:numRef>
          </c:val>
          <c:extLst>
            <c:ext xmlns:c16="http://schemas.microsoft.com/office/drawing/2014/chart" uri="{C3380CC4-5D6E-409C-BE32-E72D297353CC}">
              <c16:uniqueId val="{00000008-A453-4CFA-9A8C-01CFFE3F815B}"/>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D4F4CA20BD2B4DBCE4A8F9D119DF36" ma:contentTypeVersion="10" ma:contentTypeDescription="Crear nuevo documento." ma:contentTypeScope="" ma:versionID="470e62f79d742ef41a1a1d68fea513dd">
  <xsd:schema xmlns:xsd="http://www.w3.org/2001/XMLSchema" xmlns:xs="http://www.w3.org/2001/XMLSchema" xmlns:p="http://schemas.microsoft.com/office/2006/metadata/properties" xmlns:ns3="877d80b6-9e48-446a-955d-ae21d5a9782d" xmlns:ns4="a6deaa59-896e-4381-bee1-0d904fb608f0" targetNamespace="http://schemas.microsoft.com/office/2006/metadata/properties" ma:root="true" ma:fieldsID="d87890ecc01a6899688442a31ec9edfc" ns3:_="" ns4:_="">
    <xsd:import namespace="877d80b6-9e48-446a-955d-ae21d5a9782d"/>
    <xsd:import namespace="a6deaa59-896e-4381-bee1-0d904fb608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d80b6-9e48-446a-955d-ae21d5a97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eaa59-896e-4381-bee1-0d904fb608f0"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DFADB-2B25-46C2-A216-8613EE39D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BB7A3-6CAE-4FA1-80FF-40D069BC2E4F}">
  <ds:schemaRefs>
    <ds:schemaRef ds:uri="http://schemas.microsoft.com/sharepoint/v3/contenttype/forms"/>
  </ds:schemaRefs>
</ds:datastoreItem>
</file>

<file path=customXml/itemProps3.xml><?xml version="1.0" encoding="utf-8"?>
<ds:datastoreItem xmlns:ds="http://schemas.openxmlformats.org/officeDocument/2006/customXml" ds:itemID="{81B02125-81D3-41B5-9A69-E35A66F62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d80b6-9e48-446a-955d-ae21d5a9782d"/>
    <ds:schemaRef ds:uri="a6deaa59-896e-4381-bee1-0d904fb60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A2F4D-65A0-40FD-909C-79E12BE7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10581</Words>
  <Characters>58198</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lpstr>
    </vt:vector>
  </TitlesOfParts>
  <Company>Ministerio de Comunicaciones</Company>
  <LinksUpToDate>false</LinksUpToDate>
  <CharactersWithSpaces>68642</CharactersWithSpaces>
  <SharedDoc>false</SharedDoc>
  <HLinks>
    <vt:vector size="36" baseType="variant">
      <vt:variant>
        <vt:i4>786437</vt:i4>
      </vt:variant>
      <vt:variant>
        <vt:i4>33</vt:i4>
      </vt:variant>
      <vt:variant>
        <vt:i4>0</vt:i4>
      </vt:variant>
      <vt:variant>
        <vt:i4>5</vt:i4>
      </vt:variant>
      <vt:variant>
        <vt:lpwstr>http://micrositios.mintic.gov.co/rendicion_cuentas_2015/</vt:lpwstr>
      </vt:variant>
      <vt:variant>
        <vt:lpwstr/>
      </vt:variant>
      <vt:variant>
        <vt:i4>5636206</vt:i4>
      </vt:variant>
      <vt:variant>
        <vt:i4>30</vt:i4>
      </vt:variant>
      <vt:variant>
        <vt:i4>0</vt:i4>
      </vt:variant>
      <vt:variant>
        <vt:i4>5</vt:i4>
      </vt:variant>
      <vt:variant>
        <vt:lpwstr>http://www.mintic.gov.co/portal/604/w3-propertyvalue-546.html</vt:lpwstr>
      </vt:variant>
      <vt:variant>
        <vt:lpwstr/>
      </vt:variant>
      <vt:variant>
        <vt:i4>2293880</vt:i4>
      </vt:variant>
      <vt:variant>
        <vt:i4>27</vt:i4>
      </vt:variant>
      <vt:variant>
        <vt:i4>0</vt:i4>
      </vt:variant>
      <vt:variant>
        <vt:i4>5</vt:i4>
      </vt:variant>
      <vt:variant>
        <vt:lpwstr>http://www.mintic.gov.co/portal/604/articles-13320_doc_pdf.pdf</vt:lpwstr>
      </vt:variant>
      <vt:variant>
        <vt:lpwstr/>
      </vt:variant>
      <vt:variant>
        <vt:i4>8257642</vt:i4>
      </vt:variant>
      <vt:variant>
        <vt:i4>-1</vt:i4>
      </vt:variant>
      <vt:variant>
        <vt:i4>2053</vt:i4>
      </vt:variant>
      <vt:variant>
        <vt:i4>1</vt:i4>
      </vt:variant>
      <vt:variant>
        <vt:lpwstr>mintic</vt:lpwstr>
      </vt:variant>
      <vt:variant>
        <vt:lpwstr/>
      </vt:variant>
      <vt:variant>
        <vt:i4>262145</vt:i4>
      </vt:variant>
      <vt:variant>
        <vt:i4>-1</vt:i4>
      </vt:variant>
      <vt:variant>
        <vt:i4>2054</vt:i4>
      </vt:variant>
      <vt:variant>
        <vt:i4>1</vt:i4>
      </vt:variant>
      <vt:variant>
        <vt:lpwstr>lema</vt:lpwstr>
      </vt:variant>
      <vt:variant>
        <vt:lpwstr/>
      </vt:variant>
      <vt:variant>
        <vt:i4>7667738</vt:i4>
      </vt:variant>
      <vt:variant>
        <vt:i4>-1</vt:i4>
      </vt:variant>
      <vt:variant>
        <vt:i4>2055</vt:i4>
      </vt:variant>
      <vt:variant>
        <vt:i4>1</vt:i4>
      </vt:variant>
      <vt:variant>
        <vt:lpwstr>vdgente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mlozano</dc:creator>
  <cp:keywords/>
  <cp:lastModifiedBy>Guetty Magnolly Caycedo Caycedo</cp:lastModifiedBy>
  <cp:revision>4</cp:revision>
  <cp:lastPrinted>2020-01-27T14:34:00Z</cp:lastPrinted>
  <dcterms:created xsi:type="dcterms:W3CDTF">2020-01-31T13:09:00Z</dcterms:created>
  <dcterms:modified xsi:type="dcterms:W3CDTF">2020-01-31T13:11:00Z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0x01010068D4F4CA20BD2B4DBCE4A8F9D119DF36</vt:lpwstr>
  </property>
</Properties>
</file>