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416FF" w14:textId="31C6D903" w:rsidR="003344ED" w:rsidRPr="008A1ACB" w:rsidRDefault="003344ED" w:rsidP="008A1ACB">
      <w:pPr>
        <w:spacing w:after="0" w:line="276" w:lineRule="auto"/>
        <w:jc w:val="center"/>
        <w:rPr>
          <w:rFonts w:ascii="Arial Narrow" w:hAnsi="Arial Narrow" w:cs="Arial"/>
          <w:sz w:val="22"/>
          <w:szCs w:val="22"/>
        </w:rPr>
      </w:pPr>
      <w:r w:rsidRPr="008A1ACB">
        <w:rPr>
          <w:rFonts w:ascii="Arial Narrow" w:hAnsi="Arial Narrow" w:cs="Arial"/>
          <w:sz w:val="22"/>
          <w:szCs w:val="22"/>
        </w:rPr>
        <w:t>“Por el cual se modifica el numeral 2 del artículo 2.2.8.4.4</w:t>
      </w:r>
      <w:r w:rsidR="008152D2" w:rsidRPr="008A1ACB">
        <w:rPr>
          <w:rFonts w:ascii="Arial Narrow" w:hAnsi="Arial Narrow" w:cs="Arial"/>
          <w:sz w:val="22"/>
          <w:szCs w:val="22"/>
        </w:rPr>
        <w:t>.</w:t>
      </w:r>
      <w:r w:rsidRPr="008A1ACB">
        <w:rPr>
          <w:rFonts w:ascii="Arial Narrow" w:hAnsi="Arial Narrow" w:cs="Arial"/>
          <w:sz w:val="22"/>
          <w:szCs w:val="22"/>
        </w:rPr>
        <w:t xml:space="preserve"> del Decreto 1078 de 2015, Decreto Único Reglamentario del sector de Tecnologías de la Información y las Comunicaciones</w:t>
      </w:r>
      <w:r w:rsidR="004C6626" w:rsidRPr="008A1ACB">
        <w:rPr>
          <w:rFonts w:ascii="Arial Narrow" w:hAnsi="Arial Narrow" w:cs="Arial"/>
          <w:sz w:val="22"/>
          <w:szCs w:val="22"/>
        </w:rPr>
        <w:t>,</w:t>
      </w:r>
      <w:r w:rsidRPr="008A1ACB">
        <w:rPr>
          <w:rFonts w:ascii="Arial Narrow" w:hAnsi="Arial Narrow" w:cs="Arial"/>
          <w:sz w:val="22"/>
          <w:szCs w:val="22"/>
        </w:rPr>
        <w:t xml:space="preserve"> para fijar la contraprestación</w:t>
      </w:r>
      <w:r w:rsidR="00471E36" w:rsidRPr="008A1ACB">
        <w:rPr>
          <w:rFonts w:ascii="Arial Narrow" w:hAnsi="Arial Narrow" w:cs="Arial"/>
          <w:sz w:val="22"/>
          <w:szCs w:val="22"/>
        </w:rPr>
        <w:t xml:space="preserve"> periódica</w:t>
      </w:r>
      <w:r w:rsidRPr="008A1ACB">
        <w:rPr>
          <w:rFonts w:ascii="Arial Narrow" w:hAnsi="Arial Narrow" w:cs="Arial"/>
          <w:sz w:val="22"/>
          <w:szCs w:val="22"/>
        </w:rPr>
        <w:t xml:space="preserve"> a cargo de los operadores postales p</w:t>
      </w:r>
      <w:r w:rsidR="00053AA2" w:rsidRPr="008A1ACB">
        <w:rPr>
          <w:rFonts w:ascii="Arial Narrow" w:hAnsi="Arial Narrow" w:cs="Arial"/>
          <w:sz w:val="22"/>
          <w:szCs w:val="22"/>
        </w:rPr>
        <w:t xml:space="preserve">ara </w:t>
      </w:r>
      <w:r w:rsidRPr="008A1ACB">
        <w:rPr>
          <w:rFonts w:ascii="Arial Narrow" w:hAnsi="Arial Narrow" w:cs="Arial"/>
          <w:sz w:val="22"/>
          <w:szCs w:val="22"/>
        </w:rPr>
        <w:t>el per</w:t>
      </w:r>
      <w:r w:rsidR="00053AA2" w:rsidRPr="008A1ACB">
        <w:rPr>
          <w:rFonts w:ascii="Arial Narrow" w:hAnsi="Arial Narrow" w:cs="Arial"/>
          <w:sz w:val="22"/>
          <w:szCs w:val="22"/>
        </w:rPr>
        <w:t>í</w:t>
      </w:r>
      <w:r w:rsidRPr="008A1ACB">
        <w:rPr>
          <w:rFonts w:ascii="Arial Narrow" w:hAnsi="Arial Narrow" w:cs="Arial"/>
          <w:sz w:val="22"/>
          <w:szCs w:val="22"/>
        </w:rPr>
        <w:t>odo 202</w:t>
      </w:r>
      <w:r w:rsidR="007939CD" w:rsidRPr="008A1ACB">
        <w:rPr>
          <w:rFonts w:ascii="Arial Narrow" w:hAnsi="Arial Narrow" w:cs="Arial"/>
          <w:sz w:val="22"/>
          <w:szCs w:val="22"/>
        </w:rPr>
        <w:t>2</w:t>
      </w:r>
      <w:r w:rsidRPr="008A1ACB">
        <w:rPr>
          <w:rFonts w:ascii="Arial Narrow" w:hAnsi="Arial Narrow" w:cs="Arial"/>
          <w:sz w:val="22"/>
          <w:szCs w:val="22"/>
        </w:rPr>
        <w:t xml:space="preserve"> - 202</w:t>
      </w:r>
      <w:r w:rsidR="007939CD" w:rsidRPr="008A1ACB">
        <w:rPr>
          <w:rFonts w:ascii="Arial Narrow" w:hAnsi="Arial Narrow" w:cs="Arial"/>
          <w:sz w:val="22"/>
          <w:szCs w:val="22"/>
        </w:rPr>
        <w:t>4</w:t>
      </w:r>
      <w:r w:rsidRPr="008A1ACB">
        <w:rPr>
          <w:rFonts w:ascii="Arial Narrow" w:hAnsi="Arial Narrow" w:cs="Arial"/>
          <w:sz w:val="22"/>
          <w:szCs w:val="22"/>
        </w:rPr>
        <w:t>”</w:t>
      </w:r>
    </w:p>
    <w:p w14:paraId="2C3A8826" w14:textId="77777777" w:rsidR="003344ED" w:rsidRPr="008A1ACB" w:rsidRDefault="003344ED" w:rsidP="008A1ACB">
      <w:pPr>
        <w:spacing w:after="0" w:line="276" w:lineRule="auto"/>
        <w:rPr>
          <w:rFonts w:ascii="Arial Narrow" w:hAnsi="Arial Narrow" w:cs="Arial"/>
          <w:b/>
          <w:sz w:val="22"/>
          <w:szCs w:val="22"/>
        </w:rPr>
      </w:pPr>
    </w:p>
    <w:p w14:paraId="5C85EAF3" w14:textId="77777777" w:rsidR="003344ED" w:rsidRPr="008A1ACB" w:rsidRDefault="003344ED" w:rsidP="008A1ACB">
      <w:pPr>
        <w:spacing w:after="0" w:line="276" w:lineRule="auto"/>
        <w:jc w:val="center"/>
        <w:rPr>
          <w:rFonts w:ascii="Arial Narrow" w:hAnsi="Arial Narrow" w:cs="Arial"/>
          <w:b/>
          <w:sz w:val="22"/>
          <w:szCs w:val="22"/>
        </w:rPr>
      </w:pPr>
      <w:r w:rsidRPr="008A1ACB">
        <w:rPr>
          <w:rFonts w:ascii="Arial Narrow" w:hAnsi="Arial Narrow" w:cs="Arial"/>
          <w:b/>
          <w:sz w:val="22"/>
          <w:szCs w:val="22"/>
        </w:rPr>
        <w:t>EL PRESIDENTE DE LA REPÚBLICA DE COLOMBIA</w:t>
      </w:r>
    </w:p>
    <w:p w14:paraId="1893619E" w14:textId="77777777" w:rsidR="003344ED" w:rsidRPr="008A1ACB" w:rsidRDefault="003344ED" w:rsidP="008A1ACB">
      <w:pPr>
        <w:spacing w:after="0" w:line="276" w:lineRule="auto"/>
        <w:jc w:val="center"/>
        <w:rPr>
          <w:rFonts w:ascii="Arial Narrow" w:hAnsi="Arial Narrow" w:cs="Arial"/>
          <w:b/>
          <w:sz w:val="22"/>
          <w:szCs w:val="22"/>
        </w:rPr>
      </w:pPr>
    </w:p>
    <w:p w14:paraId="6914AF1B" w14:textId="77777777" w:rsidR="003344ED" w:rsidRPr="008A1ACB" w:rsidRDefault="003344ED" w:rsidP="008A1ACB">
      <w:pPr>
        <w:spacing w:after="0" w:line="276" w:lineRule="auto"/>
        <w:jc w:val="center"/>
        <w:rPr>
          <w:rFonts w:ascii="Arial Narrow" w:hAnsi="Arial Narrow" w:cs="Arial"/>
          <w:b/>
          <w:sz w:val="22"/>
          <w:szCs w:val="22"/>
        </w:rPr>
      </w:pPr>
    </w:p>
    <w:p w14:paraId="598E8E4D" w14:textId="0DCD25EE" w:rsidR="003344ED" w:rsidRPr="008A1ACB" w:rsidRDefault="003344ED" w:rsidP="008A1ACB">
      <w:pPr>
        <w:tabs>
          <w:tab w:val="left" w:pos="1661"/>
          <w:tab w:val="left" w:pos="6663"/>
        </w:tabs>
        <w:spacing w:after="0" w:line="276" w:lineRule="auto"/>
        <w:jc w:val="center"/>
        <w:rPr>
          <w:rFonts w:ascii="Arial Narrow" w:hAnsi="Arial Narrow" w:cs="Arial"/>
          <w:sz w:val="22"/>
          <w:szCs w:val="22"/>
        </w:rPr>
      </w:pPr>
      <w:r w:rsidRPr="008A1ACB">
        <w:rPr>
          <w:rFonts w:ascii="Arial Narrow" w:hAnsi="Arial Narrow" w:cs="Arial"/>
          <w:sz w:val="22"/>
          <w:szCs w:val="22"/>
        </w:rPr>
        <w:t>En ejercicio de sus facultades constitucionales y legales, en especial de las que</w:t>
      </w:r>
      <w:r w:rsidR="00053AA2" w:rsidRPr="008A1ACB">
        <w:rPr>
          <w:rFonts w:ascii="Arial Narrow" w:hAnsi="Arial Narrow" w:cs="Arial"/>
          <w:sz w:val="22"/>
          <w:szCs w:val="22"/>
        </w:rPr>
        <w:t xml:space="preserve"> </w:t>
      </w:r>
      <w:r w:rsidRPr="008A1ACB">
        <w:rPr>
          <w:rFonts w:ascii="Arial Narrow" w:hAnsi="Arial Narrow" w:cs="Arial"/>
          <w:sz w:val="22"/>
          <w:szCs w:val="22"/>
        </w:rPr>
        <w:t>le confieren el numeral 11 del artículo 189 de la Constitución Política y el artículo 14 de la Ley 1369 de 2009, y</w:t>
      </w:r>
    </w:p>
    <w:p w14:paraId="4CF6049A" w14:textId="77777777" w:rsidR="003344ED" w:rsidRPr="008A1ACB" w:rsidRDefault="003344ED" w:rsidP="008A1ACB">
      <w:pPr>
        <w:tabs>
          <w:tab w:val="left" w:pos="1661"/>
          <w:tab w:val="left" w:pos="6663"/>
        </w:tabs>
        <w:spacing w:after="0" w:line="276" w:lineRule="auto"/>
        <w:jc w:val="center"/>
        <w:rPr>
          <w:rFonts w:ascii="Arial Narrow" w:hAnsi="Arial Narrow" w:cs="Arial"/>
          <w:sz w:val="22"/>
          <w:szCs w:val="22"/>
        </w:rPr>
      </w:pPr>
    </w:p>
    <w:p w14:paraId="562FD171" w14:textId="40A494DF" w:rsidR="003344ED" w:rsidRPr="008A1ACB" w:rsidRDefault="003344ED" w:rsidP="008A1ACB">
      <w:pPr>
        <w:tabs>
          <w:tab w:val="center" w:pos="4561"/>
          <w:tab w:val="left" w:pos="7410"/>
        </w:tabs>
        <w:spacing w:after="0" w:line="276" w:lineRule="auto"/>
        <w:jc w:val="left"/>
        <w:rPr>
          <w:rFonts w:ascii="Arial Narrow" w:hAnsi="Arial Narrow" w:cs="Arial"/>
          <w:b/>
          <w:sz w:val="22"/>
          <w:szCs w:val="22"/>
        </w:rPr>
      </w:pPr>
      <w:r w:rsidRPr="008A1ACB">
        <w:rPr>
          <w:rFonts w:ascii="Arial Narrow" w:hAnsi="Arial Narrow" w:cs="Arial"/>
          <w:b/>
          <w:sz w:val="22"/>
          <w:szCs w:val="22"/>
        </w:rPr>
        <w:tab/>
        <w:t>CONSIDERANDO</w:t>
      </w:r>
    </w:p>
    <w:p w14:paraId="492116A5" w14:textId="3B7C99A3" w:rsidR="003344ED" w:rsidRPr="008A1ACB" w:rsidRDefault="003344ED" w:rsidP="008A1ACB">
      <w:pPr>
        <w:tabs>
          <w:tab w:val="center" w:pos="4561"/>
          <w:tab w:val="left" w:pos="7410"/>
        </w:tabs>
        <w:spacing w:after="0" w:line="276" w:lineRule="auto"/>
        <w:jc w:val="left"/>
        <w:rPr>
          <w:rFonts w:ascii="Arial Narrow" w:hAnsi="Arial Narrow" w:cs="Arial"/>
          <w:sz w:val="22"/>
          <w:szCs w:val="22"/>
          <w:lang w:eastAsia="es-CO"/>
        </w:rPr>
      </w:pPr>
      <w:r w:rsidRPr="008A1ACB">
        <w:rPr>
          <w:rFonts w:ascii="Arial Narrow" w:hAnsi="Arial Narrow" w:cs="Arial"/>
          <w:b/>
          <w:sz w:val="22"/>
          <w:szCs w:val="22"/>
        </w:rPr>
        <w:tab/>
      </w:r>
    </w:p>
    <w:p w14:paraId="156E9D19" w14:textId="1234D8C1" w:rsidR="003344ED" w:rsidRPr="008A1ACB" w:rsidRDefault="000D3E94" w:rsidP="008A1ACB">
      <w:pPr>
        <w:spacing w:after="0" w:line="276" w:lineRule="auto"/>
        <w:ind w:right="51"/>
        <w:rPr>
          <w:rFonts w:ascii="Arial Narrow" w:hAnsi="Arial Narrow" w:cs="Arial"/>
          <w:sz w:val="22"/>
          <w:szCs w:val="22"/>
          <w:lang w:eastAsia="es-CO"/>
        </w:rPr>
      </w:pPr>
      <w:r w:rsidRPr="008A1ACB">
        <w:rPr>
          <w:rFonts w:ascii="Arial Narrow" w:hAnsi="Arial Narrow" w:cs="Arial"/>
          <w:sz w:val="22"/>
          <w:szCs w:val="22"/>
          <w:lang w:eastAsia="es-CO"/>
        </w:rPr>
        <w:t>Que d</w:t>
      </w:r>
      <w:r w:rsidR="009201ED" w:rsidRPr="008A1ACB">
        <w:rPr>
          <w:rFonts w:ascii="Arial Narrow" w:hAnsi="Arial Narrow" w:cs="Arial"/>
          <w:sz w:val="22"/>
          <w:szCs w:val="22"/>
          <w:lang w:eastAsia="es-CO"/>
        </w:rPr>
        <w:t>e</w:t>
      </w:r>
      <w:r w:rsidR="003344ED" w:rsidRPr="008A1ACB">
        <w:rPr>
          <w:rFonts w:ascii="Arial Narrow" w:hAnsi="Arial Narrow" w:cs="Arial"/>
          <w:sz w:val="22"/>
          <w:szCs w:val="22"/>
          <w:lang w:eastAsia="es-CO"/>
        </w:rPr>
        <w:t xml:space="preserve"> acuerdo con </w:t>
      </w:r>
      <w:r w:rsidR="00053AA2" w:rsidRPr="008A1ACB">
        <w:rPr>
          <w:rFonts w:ascii="Arial Narrow" w:hAnsi="Arial Narrow" w:cs="Arial"/>
          <w:sz w:val="22"/>
          <w:szCs w:val="22"/>
          <w:lang w:eastAsia="es-CO"/>
        </w:rPr>
        <w:t xml:space="preserve">lo establecido en </w:t>
      </w:r>
      <w:r w:rsidR="003344ED" w:rsidRPr="008A1ACB">
        <w:rPr>
          <w:rFonts w:ascii="Arial Narrow" w:hAnsi="Arial Narrow" w:cs="Arial"/>
          <w:sz w:val="22"/>
          <w:szCs w:val="22"/>
          <w:lang w:eastAsia="es-CO"/>
        </w:rPr>
        <w:t xml:space="preserve">el artículo 1 de la Ley 1369 de 2009, los servicios postales son un servicio público sometido a la regulación, vigilancia y control del Estado, </w:t>
      </w:r>
      <w:r w:rsidR="009E50BB" w:rsidRPr="008A1ACB">
        <w:rPr>
          <w:rFonts w:ascii="Arial Narrow" w:hAnsi="Arial Narrow" w:cs="Arial"/>
          <w:sz w:val="22"/>
          <w:szCs w:val="22"/>
          <w:lang w:eastAsia="es-CO"/>
        </w:rPr>
        <w:t xml:space="preserve">de conformidad </w:t>
      </w:r>
      <w:r w:rsidR="003344ED" w:rsidRPr="008A1ACB">
        <w:rPr>
          <w:rFonts w:ascii="Arial Narrow" w:hAnsi="Arial Narrow" w:cs="Arial"/>
          <w:sz w:val="22"/>
          <w:szCs w:val="22"/>
          <w:lang w:eastAsia="es-CO"/>
        </w:rPr>
        <w:t xml:space="preserve">con </w:t>
      </w:r>
      <w:r w:rsidR="00D63874" w:rsidRPr="008A1ACB">
        <w:rPr>
          <w:rFonts w:ascii="Arial Narrow" w:hAnsi="Arial Narrow" w:cs="Arial"/>
          <w:sz w:val="22"/>
          <w:szCs w:val="22"/>
          <w:lang w:eastAsia="es-CO"/>
        </w:rPr>
        <w:t xml:space="preserve">lo dispuesto en </w:t>
      </w:r>
      <w:r w:rsidR="003344ED" w:rsidRPr="008A1ACB">
        <w:rPr>
          <w:rFonts w:ascii="Arial Narrow" w:hAnsi="Arial Narrow" w:cs="Arial"/>
          <w:sz w:val="22"/>
          <w:szCs w:val="22"/>
          <w:lang w:eastAsia="es-CO"/>
        </w:rPr>
        <w:t>el artículo 365 de la Constitución Política.</w:t>
      </w:r>
    </w:p>
    <w:p w14:paraId="4F8D83CD" w14:textId="77777777" w:rsidR="003344ED" w:rsidRPr="008A1ACB" w:rsidRDefault="003344ED" w:rsidP="008A1ACB">
      <w:pPr>
        <w:spacing w:after="0" w:line="276" w:lineRule="auto"/>
        <w:ind w:right="51"/>
        <w:rPr>
          <w:rFonts w:ascii="Arial Narrow" w:hAnsi="Arial Narrow" w:cs="Arial"/>
          <w:sz w:val="22"/>
          <w:szCs w:val="22"/>
          <w:lang w:eastAsia="es-CO"/>
        </w:rPr>
      </w:pPr>
    </w:p>
    <w:p w14:paraId="03062066" w14:textId="2343C241" w:rsidR="003344ED" w:rsidRPr="008A1ACB" w:rsidRDefault="000D3E94" w:rsidP="008A1ACB">
      <w:pPr>
        <w:spacing w:after="0" w:line="276" w:lineRule="auto"/>
        <w:ind w:right="51"/>
        <w:rPr>
          <w:rFonts w:ascii="Arial Narrow" w:hAnsi="Arial Narrow" w:cs="Arial"/>
          <w:sz w:val="22"/>
          <w:szCs w:val="22"/>
          <w:lang w:eastAsia="es-CO"/>
        </w:rPr>
      </w:pPr>
      <w:r w:rsidRPr="008A1ACB">
        <w:rPr>
          <w:rFonts w:ascii="Arial Narrow" w:hAnsi="Arial Narrow" w:cs="Arial"/>
          <w:sz w:val="22"/>
          <w:szCs w:val="22"/>
          <w:lang w:eastAsia="es-CO"/>
        </w:rPr>
        <w:t>Que d</w:t>
      </w:r>
      <w:r w:rsidR="009201ED" w:rsidRPr="008A1ACB">
        <w:rPr>
          <w:rFonts w:ascii="Arial Narrow" w:hAnsi="Arial Narrow" w:cs="Arial"/>
          <w:sz w:val="22"/>
          <w:szCs w:val="22"/>
          <w:lang w:eastAsia="es-CO"/>
        </w:rPr>
        <w:t>e</w:t>
      </w:r>
      <w:r w:rsidR="003344ED" w:rsidRPr="008A1ACB">
        <w:rPr>
          <w:rFonts w:ascii="Arial Narrow" w:hAnsi="Arial Narrow" w:cs="Arial"/>
          <w:sz w:val="22"/>
          <w:szCs w:val="22"/>
          <w:lang w:eastAsia="es-CO"/>
        </w:rPr>
        <w:t xml:space="preserve"> conformidad con </w:t>
      </w:r>
      <w:r w:rsidR="00B44483" w:rsidRPr="008A1ACB">
        <w:rPr>
          <w:rFonts w:ascii="Arial Narrow" w:hAnsi="Arial Narrow" w:cs="Arial"/>
          <w:sz w:val="22"/>
          <w:szCs w:val="22"/>
          <w:lang w:eastAsia="es-CO"/>
        </w:rPr>
        <w:t xml:space="preserve">lo señalado en </w:t>
      </w:r>
      <w:r w:rsidR="003344ED" w:rsidRPr="008A1ACB">
        <w:rPr>
          <w:rFonts w:ascii="Arial Narrow" w:hAnsi="Arial Narrow" w:cs="Arial"/>
          <w:sz w:val="22"/>
          <w:szCs w:val="22"/>
          <w:lang w:eastAsia="es-CO"/>
        </w:rPr>
        <w:t>el artículo 14 de la Ley 1369 de 2009</w:t>
      </w:r>
      <w:r w:rsidR="00B44483" w:rsidRPr="008A1ACB">
        <w:rPr>
          <w:rFonts w:ascii="Arial Narrow" w:hAnsi="Arial Narrow" w:cs="Arial"/>
          <w:sz w:val="22"/>
          <w:szCs w:val="22"/>
          <w:lang w:eastAsia="es-CO"/>
        </w:rPr>
        <w:t>,</w:t>
      </w:r>
      <w:r w:rsidR="003344ED" w:rsidRPr="008A1ACB">
        <w:rPr>
          <w:rFonts w:ascii="Arial Narrow" w:hAnsi="Arial Narrow" w:cs="Arial"/>
          <w:sz w:val="22"/>
          <w:szCs w:val="22"/>
          <w:lang w:eastAsia="es-CO"/>
        </w:rPr>
        <w:t xml:space="preserve"> </w:t>
      </w:r>
      <w:r w:rsidR="009940E9" w:rsidRPr="008A1ACB">
        <w:rPr>
          <w:rFonts w:ascii="Arial Narrow" w:hAnsi="Arial Narrow" w:cs="Arial"/>
          <w:sz w:val="22"/>
          <w:szCs w:val="22"/>
          <w:lang w:eastAsia="es-CO"/>
        </w:rPr>
        <w:t xml:space="preserve">se </w:t>
      </w:r>
      <w:r w:rsidR="003344ED" w:rsidRPr="008A1ACB">
        <w:rPr>
          <w:rFonts w:ascii="Arial Narrow" w:hAnsi="Arial Narrow" w:cs="Arial"/>
          <w:sz w:val="22"/>
          <w:szCs w:val="22"/>
          <w:lang w:eastAsia="es-CO"/>
        </w:rPr>
        <w:t>debe fijar</w:t>
      </w:r>
      <w:r w:rsidR="001E6B31" w:rsidRPr="008A1ACB">
        <w:rPr>
          <w:rFonts w:ascii="Arial Narrow" w:hAnsi="Arial Narrow" w:cs="Arial"/>
          <w:sz w:val="22"/>
          <w:szCs w:val="22"/>
          <w:lang w:eastAsia="es-CO"/>
        </w:rPr>
        <w:t xml:space="preserve">, </w:t>
      </w:r>
      <w:r w:rsidR="009E50BB" w:rsidRPr="008A1ACB">
        <w:rPr>
          <w:rFonts w:ascii="Arial Narrow" w:hAnsi="Arial Narrow" w:cs="Arial"/>
          <w:sz w:val="22"/>
          <w:szCs w:val="22"/>
          <w:lang w:eastAsia="es-CO"/>
        </w:rPr>
        <w:t>por periodo</w:t>
      </w:r>
      <w:r w:rsidR="009940E9" w:rsidRPr="008A1ACB">
        <w:rPr>
          <w:rFonts w:ascii="Arial Narrow" w:hAnsi="Arial Narrow" w:cs="Arial"/>
          <w:sz w:val="22"/>
          <w:szCs w:val="22"/>
          <w:lang w:eastAsia="es-CO"/>
        </w:rPr>
        <w:t>s</w:t>
      </w:r>
      <w:r w:rsidR="009E50BB" w:rsidRPr="008A1ACB">
        <w:rPr>
          <w:rFonts w:ascii="Arial Narrow" w:hAnsi="Arial Narrow" w:cs="Arial"/>
          <w:sz w:val="22"/>
          <w:szCs w:val="22"/>
          <w:lang w:eastAsia="es-CO"/>
        </w:rPr>
        <w:t xml:space="preserve"> de </w:t>
      </w:r>
      <w:r w:rsidR="001E6B31" w:rsidRPr="008A1ACB">
        <w:rPr>
          <w:rFonts w:ascii="Arial Narrow" w:hAnsi="Arial Narrow" w:cs="Arial"/>
          <w:sz w:val="22"/>
          <w:szCs w:val="22"/>
          <w:lang w:eastAsia="es-CO"/>
        </w:rPr>
        <w:t>dos</w:t>
      </w:r>
      <w:r w:rsidR="009E50BB" w:rsidRPr="008A1ACB">
        <w:rPr>
          <w:rFonts w:ascii="Arial Narrow" w:hAnsi="Arial Narrow" w:cs="Arial"/>
          <w:sz w:val="22"/>
          <w:szCs w:val="22"/>
          <w:lang w:eastAsia="es-CO"/>
        </w:rPr>
        <w:t xml:space="preserve"> (2)</w:t>
      </w:r>
      <w:r w:rsidR="001E6B31" w:rsidRPr="008A1ACB">
        <w:rPr>
          <w:rFonts w:ascii="Arial Narrow" w:hAnsi="Arial Narrow" w:cs="Arial"/>
          <w:sz w:val="22"/>
          <w:szCs w:val="22"/>
          <w:lang w:eastAsia="es-CO"/>
        </w:rPr>
        <w:t xml:space="preserve"> años, </w:t>
      </w:r>
      <w:r w:rsidR="003344ED" w:rsidRPr="008A1ACB">
        <w:rPr>
          <w:rFonts w:ascii="Arial Narrow" w:hAnsi="Arial Narrow" w:cs="Arial"/>
          <w:sz w:val="22"/>
          <w:szCs w:val="22"/>
          <w:lang w:eastAsia="es-CO"/>
        </w:rPr>
        <w:t xml:space="preserve">el valor de </w:t>
      </w:r>
      <w:r w:rsidR="00B44483" w:rsidRPr="008A1ACB">
        <w:rPr>
          <w:rFonts w:ascii="Arial Narrow" w:hAnsi="Arial Narrow" w:cs="Arial"/>
          <w:sz w:val="22"/>
          <w:szCs w:val="22"/>
          <w:lang w:eastAsia="es-CO"/>
        </w:rPr>
        <w:t xml:space="preserve">la </w:t>
      </w:r>
      <w:r w:rsidR="003344ED" w:rsidRPr="008A1ACB">
        <w:rPr>
          <w:rFonts w:ascii="Arial Narrow" w:hAnsi="Arial Narrow" w:cs="Arial"/>
          <w:sz w:val="22"/>
          <w:szCs w:val="22"/>
          <w:lang w:eastAsia="es-CO"/>
        </w:rPr>
        <w:t>contraprestación periódica a cargo de los operadores postales</w:t>
      </w:r>
      <w:r w:rsidR="00991E0B" w:rsidRPr="008A1ACB">
        <w:rPr>
          <w:rFonts w:ascii="Arial Narrow" w:hAnsi="Arial Narrow" w:cs="Arial"/>
          <w:sz w:val="22"/>
          <w:szCs w:val="22"/>
          <w:lang w:eastAsia="es-CO"/>
        </w:rPr>
        <w:t xml:space="preserve"> de mensajería expresa y postales de pago,</w:t>
      </w:r>
      <w:r w:rsidR="003344ED" w:rsidRPr="008A1ACB">
        <w:rPr>
          <w:rFonts w:ascii="Arial Narrow" w:hAnsi="Arial Narrow" w:cs="Arial"/>
          <w:sz w:val="22"/>
          <w:szCs w:val="22"/>
          <w:lang w:eastAsia="es-CO"/>
        </w:rPr>
        <w:t xml:space="preserve"> </w:t>
      </w:r>
      <w:r w:rsidR="00F61299" w:rsidRPr="008A1ACB">
        <w:rPr>
          <w:rFonts w:ascii="Arial Narrow" w:hAnsi="Arial Narrow" w:cs="Arial"/>
          <w:sz w:val="22"/>
          <w:szCs w:val="22"/>
          <w:lang w:eastAsia="es-CO"/>
        </w:rPr>
        <w:t xml:space="preserve">el cual </w:t>
      </w:r>
      <w:r w:rsidR="003344ED" w:rsidRPr="008A1ACB">
        <w:rPr>
          <w:rFonts w:ascii="Arial Narrow" w:hAnsi="Arial Narrow" w:cs="Arial"/>
          <w:sz w:val="22"/>
          <w:szCs w:val="22"/>
          <w:lang w:eastAsia="es-CO"/>
        </w:rPr>
        <w:t>no puede exceder del 3,0 % de los ingresos brutos</w:t>
      </w:r>
      <w:r w:rsidR="00991E0B" w:rsidRPr="008A1ACB">
        <w:rPr>
          <w:rFonts w:ascii="Arial Narrow" w:hAnsi="Arial Narrow" w:cs="Arial"/>
          <w:sz w:val="22"/>
          <w:szCs w:val="22"/>
          <w:lang w:eastAsia="es-CO"/>
        </w:rPr>
        <w:t>,</w:t>
      </w:r>
      <w:r w:rsidR="003344ED" w:rsidRPr="008A1ACB">
        <w:rPr>
          <w:rFonts w:ascii="Arial Narrow" w:hAnsi="Arial Narrow" w:cs="Arial"/>
          <w:sz w:val="22"/>
          <w:szCs w:val="22"/>
          <w:lang w:eastAsia="es-CO"/>
        </w:rPr>
        <w:t xml:space="preserve"> percibidos por concepto de la prestación de los servicios postales</w:t>
      </w:r>
      <w:r w:rsidR="00991E0B" w:rsidRPr="008A1ACB">
        <w:rPr>
          <w:rFonts w:ascii="Arial Narrow" w:hAnsi="Arial Narrow" w:cs="Arial"/>
          <w:sz w:val="22"/>
          <w:szCs w:val="22"/>
          <w:lang w:eastAsia="es-CO"/>
        </w:rPr>
        <w:t xml:space="preserve"> mencionados anteriormente</w:t>
      </w:r>
      <w:r w:rsidR="003344ED" w:rsidRPr="008A1ACB">
        <w:rPr>
          <w:rFonts w:ascii="Arial Narrow" w:hAnsi="Arial Narrow" w:cs="Arial"/>
          <w:sz w:val="22"/>
          <w:szCs w:val="22"/>
          <w:lang w:eastAsia="es-CO"/>
        </w:rPr>
        <w:t>.</w:t>
      </w:r>
    </w:p>
    <w:p w14:paraId="1D15A320" w14:textId="1E2FBB75" w:rsidR="003344ED" w:rsidRPr="008A1ACB" w:rsidRDefault="003344ED" w:rsidP="008A1ACB">
      <w:pPr>
        <w:spacing w:after="0" w:line="276" w:lineRule="auto"/>
        <w:ind w:right="51"/>
        <w:rPr>
          <w:rFonts w:ascii="Arial Narrow" w:hAnsi="Arial Narrow" w:cs="Arial"/>
          <w:sz w:val="22"/>
          <w:szCs w:val="22"/>
          <w:lang w:eastAsia="es-CO"/>
        </w:rPr>
      </w:pPr>
    </w:p>
    <w:p w14:paraId="7A095908" w14:textId="2992FA34" w:rsidR="003344ED" w:rsidRPr="008A1ACB" w:rsidRDefault="000D3E94" w:rsidP="008A1ACB">
      <w:pPr>
        <w:pStyle w:val="NormalWeb"/>
        <w:shd w:val="clear" w:color="auto" w:fill="FFFFFF"/>
        <w:spacing w:before="0" w:beforeAutospacing="0" w:after="0" w:afterAutospacing="0" w:line="276" w:lineRule="auto"/>
        <w:jc w:val="both"/>
        <w:rPr>
          <w:rFonts w:ascii="Arial Narrow" w:hAnsi="Arial Narrow" w:cs="Arial"/>
          <w:sz w:val="22"/>
          <w:szCs w:val="22"/>
        </w:rPr>
      </w:pPr>
      <w:r w:rsidRPr="008A1ACB">
        <w:rPr>
          <w:rFonts w:ascii="Arial Narrow" w:hAnsi="Arial Narrow" w:cs="Arial"/>
          <w:sz w:val="22"/>
          <w:szCs w:val="22"/>
        </w:rPr>
        <w:t>Que</w:t>
      </w:r>
      <w:r w:rsidR="009940E9" w:rsidRPr="008A1ACB">
        <w:rPr>
          <w:rFonts w:ascii="Arial Narrow" w:hAnsi="Arial Narrow" w:cs="Arial"/>
          <w:sz w:val="22"/>
          <w:szCs w:val="22"/>
        </w:rPr>
        <w:t xml:space="preserve"> </w:t>
      </w:r>
      <w:r w:rsidRPr="008A1ACB">
        <w:rPr>
          <w:rFonts w:ascii="Arial Narrow" w:hAnsi="Arial Narrow" w:cs="Arial"/>
          <w:sz w:val="22"/>
          <w:szCs w:val="22"/>
        </w:rPr>
        <w:t>m</w:t>
      </w:r>
      <w:r w:rsidR="003344ED" w:rsidRPr="008A1ACB">
        <w:rPr>
          <w:rFonts w:ascii="Arial Narrow" w:hAnsi="Arial Narrow" w:cs="Arial"/>
          <w:sz w:val="22"/>
          <w:szCs w:val="22"/>
        </w:rPr>
        <w:t xml:space="preserve">ediante el Decreto 887 del 25 de junio </w:t>
      </w:r>
      <w:r w:rsidR="009940E9" w:rsidRPr="008A1ACB">
        <w:rPr>
          <w:rFonts w:ascii="Arial Narrow" w:hAnsi="Arial Narrow" w:cs="Arial"/>
          <w:sz w:val="22"/>
          <w:szCs w:val="22"/>
        </w:rPr>
        <w:t xml:space="preserve">de </w:t>
      </w:r>
      <w:r w:rsidR="003344ED" w:rsidRPr="008A1ACB">
        <w:rPr>
          <w:rFonts w:ascii="Arial Narrow" w:hAnsi="Arial Narrow" w:cs="Arial"/>
          <w:sz w:val="22"/>
          <w:szCs w:val="22"/>
        </w:rPr>
        <w:t>2020</w:t>
      </w:r>
      <w:r w:rsidRPr="008A1ACB">
        <w:rPr>
          <w:rFonts w:ascii="Arial Narrow" w:hAnsi="Arial Narrow" w:cs="Arial"/>
          <w:sz w:val="22"/>
          <w:szCs w:val="22"/>
        </w:rPr>
        <w:t>,</w:t>
      </w:r>
      <w:r w:rsidR="003344ED" w:rsidRPr="008A1ACB">
        <w:rPr>
          <w:rFonts w:ascii="Arial Narrow" w:hAnsi="Arial Narrow" w:cs="Arial"/>
          <w:sz w:val="22"/>
          <w:szCs w:val="22"/>
        </w:rPr>
        <w:t xml:space="preserve"> se modificó </w:t>
      </w:r>
      <w:r w:rsidR="00687414" w:rsidRPr="008A1ACB">
        <w:rPr>
          <w:rFonts w:ascii="Arial Narrow" w:hAnsi="Arial Narrow" w:cs="Arial"/>
          <w:sz w:val="22"/>
          <w:szCs w:val="22"/>
        </w:rPr>
        <w:t xml:space="preserve">el numeral 2 del </w:t>
      </w:r>
      <w:r w:rsidR="003344ED" w:rsidRPr="008A1ACB">
        <w:rPr>
          <w:rFonts w:ascii="Arial Narrow" w:hAnsi="Arial Narrow" w:cs="Arial"/>
          <w:sz w:val="22"/>
          <w:szCs w:val="22"/>
        </w:rPr>
        <w:t xml:space="preserve">artículo 2.2.8.4.4 del Decreto 1078 de 2015 </w:t>
      </w:r>
      <w:r w:rsidR="009940E9" w:rsidRPr="008A1ACB">
        <w:rPr>
          <w:rFonts w:ascii="Arial Narrow" w:hAnsi="Arial Narrow" w:cs="Arial"/>
          <w:sz w:val="22"/>
          <w:szCs w:val="22"/>
        </w:rPr>
        <w:t xml:space="preserve">con el objetivo de fijar </w:t>
      </w:r>
      <w:r w:rsidR="003344ED" w:rsidRPr="008A1ACB">
        <w:rPr>
          <w:rFonts w:ascii="Arial Narrow" w:hAnsi="Arial Narrow" w:cs="Arial"/>
          <w:sz w:val="22"/>
          <w:szCs w:val="22"/>
        </w:rPr>
        <w:t>la contraprestación periódica a cargo de los operadores postales</w:t>
      </w:r>
      <w:r w:rsidR="00991E0B" w:rsidRPr="008A1ACB">
        <w:rPr>
          <w:rFonts w:ascii="Arial Narrow" w:hAnsi="Arial Narrow" w:cs="Arial"/>
          <w:sz w:val="22"/>
          <w:szCs w:val="22"/>
        </w:rPr>
        <w:t xml:space="preserve"> de mensajería expresa y postales de pago</w:t>
      </w:r>
      <w:r w:rsidR="00B83755" w:rsidRPr="008A1ACB">
        <w:rPr>
          <w:rFonts w:ascii="Arial Narrow" w:hAnsi="Arial Narrow" w:cs="Arial"/>
          <w:sz w:val="22"/>
          <w:szCs w:val="22"/>
        </w:rPr>
        <w:t>,</w:t>
      </w:r>
      <w:r w:rsidR="003344ED" w:rsidRPr="008A1ACB">
        <w:rPr>
          <w:rFonts w:ascii="Arial Narrow" w:hAnsi="Arial Narrow" w:cs="Arial"/>
          <w:sz w:val="22"/>
          <w:szCs w:val="22"/>
        </w:rPr>
        <w:t xml:space="preserve"> para </w:t>
      </w:r>
      <w:r w:rsidR="009940E9" w:rsidRPr="008A1ACB">
        <w:rPr>
          <w:rFonts w:ascii="Arial Narrow" w:hAnsi="Arial Narrow" w:cs="Arial"/>
          <w:sz w:val="22"/>
          <w:szCs w:val="22"/>
        </w:rPr>
        <w:t xml:space="preserve">el periodo </w:t>
      </w:r>
      <w:r w:rsidR="003344ED" w:rsidRPr="008A1ACB">
        <w:rPr>
          <w:rFonts w:ascii="Arial Narrow" w:hAnsi="Arial Narrow" w:cs="Arial"/>
          <w:sz w:val="22"/>
          <w:szCs w:val="22"/>
        </w:rPr>
        <w:t>comprendid</w:t>
      </w:r>
      <w:r w:rsidR="009940E9" w:rsidRPr="008A1ACB">
        <w:rPr>
          <w:rFonts w:ascii="Arial Narrow" w:hAnsi="Arial Narrow" w:cs="Arial"/>
          <w:sz w:val="22"/>
          <w:szCs w:val="22"/>
        </w:rPr>
        <w:t xml:space="preserve">o </w:t>
      </w:r>
      <w:r w:rsidR="003344ED" w:rsidRPr="008A1ACB">
        <w:rPr>
          <w:rFonts w:ascii="Arial Narrow" w:hAnsi="Arial Narrow" w:cs="Arial"/>
          <w:sz w:val="22"/>
          <w:szCs w:val="22"/>
        </w:rPr>
        <w:t>entre el 1 de julio de 2020 y el 30 de junio de 2022, inclusive</w:t>
      </w:r>
      <w:r w:rsidR="00A530EE" w:rsidRPr="008A1ACB">
        <w:rPr>
          <w:rFonts w:ascii="Arial Narrow" w:hAnsi="Arial Narrow" w:cs="Arial"/>
          <w:sz w:val="22"/>
          <w:szCs w:val="22"/>
        </w:rPr>
        <w:t xml:space="preserve">, </w:t>
      </w:r>
      <w:r w:rsidR="00092092" w:rsidRPr="008A1ACB">
        <w:rPr>
          <w:rFonts w:ascii="Arial Narrow" w:hAnsi="Arial Narrow" w:cs="Arial"/>
          <w:sz w:val="22"/>
          <w:szCs w:val="22"/>
        </w:rPr>
        <w:t>estableciendo</w:t>
      </w:r>
      <w:r w:rsidR="000B75A4" w:rsidRPr="008A1ACB">
        <w:rPr>
          <w:rFonts w:ascii="Arial Narrow" w:hAnsi="Arial Narrow" w:cs="Arial"/>
          <w:sz w:val="22"/>
          <w:szCs w:val="22"/>
        </w:rPr>
        <w:t xml:space="preserve"> la</w:t>
      </w:r>
      <w:r w:rsidR="00092092" w:rsidRPr="008A1ACB">
        <w:rPr>
          <w:rFonts w:ascii="Arial Narrow" w:hAnsi="Arial Narrow" w:cs="Arial"/>
          <w:sz w:val="22"/>
          <w:szCs w:val="22"/>
        </w:rPr>
        <w:t xml:space="preserve"> </w:t>
      </w:r>
      <w:r w:rsidR="009940E9" w:rsidRPr="008A1ACB">
        <w:rPr>
          <w:rFonts w:ascii="Arial Narrow" w:hAnsi="Arial Narrow" w:cs="Arial"/>
          <w:sz w:val="22"/>
          <w:szCs w:val="22"/>
        </w:rPr>
        <w:t xml:space="preserve">en un </w:t>
      </w:r>
      <w:r w:rsidR="009940E9" w:rsidRPr="008A1ACB">
        <w:rPr>
          <w:rStyle w:val="grame"/>
          <w:rFonts w:ascii="Arial Narrow" w:hAnsi="Arial Narrow"/>
          <w:sz w:val="22"/>
          <w:szCs w:val="22"/>
        </w:rPr>
        <w:t>dos coma</w:t>
      </w:r>
      <w:r w:rsidR="009940E9" w:rsidRPr="008A1ACB">
        <w:rPr>
          <w:rFonts w:ascii="Arial Narrow" w:hAnsi="Arial Narrow"/>
          <w:sz w:val="22"/>
          <w:szCs w:val="22"/>
        </w:rPr>
        <w:t> cinco por ciento</w:t>
      </w:r>
      <w:r w:rsidR="00A530EE" w:rsidRPr="008A1ACB">
        <w:rPr>
          <w:rFonts w:ascii="Arial Narrow" w:hAnsi="Arial Narrow" w:cs="Arial"/>
          <w:sz w:val="22"/>
          <w:szCs w:val="22"/>
        </w:rPr>
        <w:t xml:space="preserve"> </w:t>
      </w:r>
      <w:r w:rsidR="009940E9" w:rsidRPr="008A1ACB">
        <w:rPr>
          <w:rFonts w:ascii="Arial Narrow" w:hAnsi="Arial Narrow" w:cs="Arial"/>
          <w:sz w:val="22"/>
          <w:szCs w:val="22"/>
        </w:rPr>
        <w:t>(</w:t>
      </w:r>
      <w:r w:rsidR="00A530EE" w:rsidRPr="008A1ACB">
        <w:rPr>
          <w:rFonts w:ascii="Arial Narrow" w:hAnsi="Arial Narrow" w:cs="Arial"/>
          <w:sz w:val="22"/>
          <w:szCs w:val="22"/>
        </w:rPr>
        <w:t>2.5%</w:t>
      </w:r>
      <w:r w:rsidR="009940E9" w:rsidRPr="008A1ACB">
        <w:rPr>
          <w:rFonts w:ascii="Arial Narrow" w:hAnsi="Arial Narrow" w:cs="Arial"/>
          <w:sz w:val="22"/>
          <w:szCs w:val="22"/>
        </w:rPr>
        <w:t>)</w:t>
      </w:r>
      <w:r w:rsidR="00A02789" w:rsidRPr="008A1ACB">
        <w:rPr>
          <w:rFonts w:ascii="Arial Narrow" w:hAnsi="Arial Narrow" w:cs="Arial"/>
          <w:sz w:val="22"/>
          <w:szCs w:val="22"/>
        </w:rPr>
        <w:t xml:space="preserve"> </w:t>
      </w:r>
      <w:r w:rsidR="009940E9" w:rsidRPr="008A1ACB">
        <w:rPr>
          <w:rFonts w:ascii="Arial Narrow" w:hAnsi="Arial Narrow" w:cs="Arial"/>
          <w:sz w:val="22"/>
          <w:szCs w:val="22"/>
        </w:rPr>
        <w:t>de</w:t>
      </w:r>
      <w:r w:rsidR="00A02789" w:rsidRPr="008A1ACB">
        <w:rPr>
          <w:rFonts w:ascii="Arial Narrow" w:hAnsi="Arial Narrow" w:cs="Arial"/>
          <w:sz w:val="22"/>
          <w:szCs w:val="22"/>
        </w:rPr>
        <w:t xml:space="preserve"> sus ingresos brutos por concepto de la prestación de servicios postales.</w:t>
      </w:r>
    </w:p>
    <w:p w14:paraId="425E293D" w14:textId="77777777" w:rsidR="00CB1690" w:rsidRPr="008A1ACB" w:rsidRDefault="00CB1690" w:rsidP="008A1ACB">
      <w:pPr>
        <w:pStyle w:val="NormalWeb"/>
        <w:shd w:val="clear" w:color="auto" w:fill="FFFFFF"/>
        <w:spacing w:before="0" w:beforeAutospacing="0" w:after="0" w:afterAutospacing="0" w:line="276" w:lineRule="auto"/>
        <w:jc w:val="both"/>
        <w:rPr>
          <w:rFonts w:ascii="Arial Narrow" w:hAnsi="Arial Narrow" w:cs="Arial"/>
          <w:sz w:val="22"/>
          <w:szCs w:val="22"/>
        </w:rPr>
      </w:pPr>
    </w:p>
    <w:p w14:paraId="18EBF70A" w14:textId="53C6930D" w:rsidR="00991E0B" w:rsidRPr="008A1ACB" w:rsidRDefault="00A611D8" w:rsidP="008A1ACB">
      <w:pPr>
        <w:pStyle w:val="CM7"/>
        <w:spacing w:line="276" w:lineRule="auto"/>
        <w:jc w:val="both"/>
        <w:rPr>
          <w:rFonts w:ascii="Arial Narrow" w:hAnsi="Arial Narrow"/>
          <w:sz w:val="22"/>
          <w:szCs w:val="22"/>
        </w:rPr>
      </w:pPr>
      <w:r w:rsidRPr="008A1ACB">
        <w:rPr>
          <w:rFonts w:ascii="Arial Narrow" w:hAnsi="Arial Narrow"/>
          <w:sz w:val="22"/>
          <w:szCs w:val="22"/>
        </w:rPr>
        <w:t xml:space="preserve">Que </w:t>
      </w:r>
      <w:r w:rsidR="00943D7D" w:rsidRPr="008A1ACB">
        <w:rPr>
          <w:rFonts w:ascii="Arial Narrow" w:hAnsi="Arial Narrow"/>
          <w:sz w:val="22"/>
          <w:szCs w:val="22"/>
        </w:rPr>
        <w:t xml:space="preserve">para </w:t>
      </w:r>
      <w:r w:rsidR="000B75A4" w:rsidRPr="008A1ACB">
        <w:rPr>
          <w:rFonts w:ascii="Arial Narrow" w:hAnsi="Arial Narrow"/>
          <w:sz w:val="22"/>
          <w:szCs w:val="22"/>
        </w:rPr>
        <w:t xml:space="preserve">fijar </w:t>
      </w:r>
      <w:r w:rsidR="003344ED" w:rsidRPr="008A1ACB">
        <w:rPr>
          <w:rFonts w:ascii="Arial Narrow" w:hAnsi="Arial Narrow"/>
          <w:sz w:val="22"/>
          <w:szCs w:val="22"/>
          <w:lang w:eastAsia="es-CO"/>
        </w:rPr>
        <w:t xml:space="preserve">la </w:t>
      </w:r>
      <w:r w:rsidR="003344ED" w:rsidRPr="008A1ACB">
        <w:rPr>
          <w:rFonts w:ascii="Arial Narrow" w:hAnsi="Arial Narrow"/>
          <w:sz w:val="22"/>
          <w:szCs w:val="22"/>
        </w:rPr>
        <w:t xml:space="preserve">contraprestación periódica </w:t>
      </w:r>
      <w:r w:rsidR="000B75A4" w:rsidRPr="008A1ACB">
        <w:rPr>
          <w:rFonts w:ascii="Arial Narrow" w:hAnsi="Arial Narrow"/>
          <w:sz w:val="22"/>
          <w:szCs w:val="22"/>
        </w:rPr>
        <w:t xml:space="preserve">para el periodo comprendido </w:t>
      </w:r>
      <w:r w:rsidR="003344ED" w:rsidRPr="008A1ACB">
        <w:rPr>
          <w:rFonts w:ascii="Arial Narrow" w:hAnsi="Arial Narrow"/>
          <w:sz w:val="22"/>
          <w:szCs w:val="22"/>
          <w:lang w:eastAsia="es-CO"/>
        </w:rPr>
        <w:t>entre el 1</w:t>
      </w:r>
      <w:r w:rsidR="000B75A4" w:rsidRPr="008A1ACB">
        <w:rPr>
          <w:rFonts w:ascii="Arial Narrow" w:hAnsi="Arial Narrow"/>
          <w:sz w:val="22"/>
          <w:szCs w:val="22"/>
          <w:lang w:eastAsia="es-CO"/>
        </w:rPr>
        <w:t xml:space="preserve"> </w:t>
      </w:r>
      <w:r w:rsidR="003344ED" w:rsidRPr="008A1ACB">
        <w:rPr>
          <w:rFonts w:ascii="Arial Narrow" w:hAnsi="Arial Narrow"/>
          <w:sz w:val="22"/>
          <w:szCs w:val="22"/>
          <w:lang w:eastAsia="es-CO"/>
        </w:rPr>
        <w:t>de julio de 2022 y el 30 de junio de 2024 inclusive</w:t>
      </w:r>
      <w:r w:rsidR="000B75A4" w:rsidRPr="008A1ACB">
        <w:rPr>
          <w:rFonts w:ascii="Arial Narrow" w:hAnsi="Arial Narrow"/>
          <w:sz w:val="22"/>
          <w:szCs w:val="22"/>
          <w:lang w:eastAsia="es-CO"/>
        </w:rPr>
        <w:t>,</w:t>
      </w:r>
      <w:r w:rsidR="000E5E8C" w:rsidRPr="008A1ACB">
        <w:rPr>
          <w:rFonts w:ascii="Arial Narrow" w:hAnsi="Arial Narrow"/>
          <w:sz w:val="22"/>
          <w:szCs w:val="22"/>
          <w:lang w:eastAsia="es-CO"/>
        </w:rPr>
        <w:t xml:space="preserve"> </w:t>
      </w:r>
      <w:r w:rsidR="003344ED" w:rsidRPr="008A1ACB">
        <w:rPr>
          <w:rFonts w:ascii="Arial Narrow" w:hAnsi="Arial Narrow"/>
          <w:sz w:val="22"/>
          <w:szCs w:val="22"/>
          <w:lang w:eastAsia="es-CO"/>
        </w:rPr>
        <w:t xml:space="preserve">el Ministerio de Tecnologías de la Información y las Comunicaciones realizó </w:t>
      </w:r>
      <w:r w:rsidR="00943D7D" w:rsidRPr="008A1ACB">
        <w:rPr>
          <w:rFonts w:ascii="Arial Narrow" w:hAnsi="Arial Narrow"/>
          <w:sz w:val="22"/>
          <w:szCs w:val="22"/>
          <w:lang w:eastAsia="es-CO"/>
        </w:rPr>
        <w:t>un</w:t>
      </w:r>
      <w:r w:rsidR="003344ED" w:rsidRPr="008A1ACB">
        <w:rPr>
          <w:rFonts w:ascii="Arial Narrow" w:hAnsi="Arial Narrow"/>
          <w:sz w:val="22"/>
          <w:szCs w:val="22"/>
          <w:lang w:eastAsia="es-CO"/>
        </w:rPr>
        <w:t xml:space="preserve"> análisis</w:t>
      </w:r>
      <w:r w:rsidR="007F358D" w:rsidRPr="008A1ACB">
        <w:rPr>
          <w:rFonts w:ascii="Arial Narrow" w:hAnsi="Arial Narrow"/>
          <w:sz w:val="22"/>
          <w:szCs w:val="22"/>
          <w:lang w:eastAsia="es-CO"/>
        </w:rPr>
        <w:t xml:space="preserve"> desde el punto de vista</w:t>
      </w:r>
      <w:r w:rsidR="001525B2" w:rsidRPr="008A1ACB">
        <w:rPr>
          <w:rFonts w:ascii="Arial Narrow" w:hAnsi="Arial Narrow"/>
          <w:sz w:val="22"/>
          <w:szCs w:val="22"/>
          <w:lang w:eastAsia="es-CO"/>
        </w:rPr>
        <w:t xml:space="preserve"> técnico,</w:t>
      </w:r>
      <w:r w:rsidR="003344ED" w:rsidRPr="008A1ACB">
        <w:rPr>
          <w:rFonts w:ascii="Arial Narrow" w:hAnsi="Arial Narrow"/>
          <w:sz w:val="22"/>
          <w:szCs w:val="22"/>
          <w:lang w:eastAsia="es-CO"/>
        </w:rPr>
        <w:t xml:space="preserve"> </w:t>
      </w:r>
      <w:r w:rsidR="003344ED" w:rsidRPr="008A1ACB">
        <w:rPr>
          <w:rFonts w:ascii="Arial Narrow" w:hAnsi="Arial Narrow"/>
          <w:sz w:val="22"/>
          <w:szCs w:val="22"/>
        </w:rPr>
        <w:t>financiero y económico,</w:t>
      </w:r>
      <w:r w:rsidR="00053A5A" w:rsidRPr="008A1ACB">
        <w:rPr>
          <w:rFonts w:ascii="Arial Narrow" w:hAnsi="Arial Narrow"/>
          <w:sz w:val="22"/>
          <w:szCs w:val="22"/>
        </w:rPr>
        <w:t xml:space="preserve"> </w:t>
      </w:r>
      <w:r w:rsidR="00943D7D" w:rsidRPr="008A1ACB">
        <w:rPr>
          <w:rFonts w:ascii="Arial Narrow" w:hAnsi="Arial Narrow"/>
          <w:sz w:val="22"/>
          <w:szCs w:val="22"/>
        </w:rPr>
        <w:t xml:space="preserve">que abarcó la </w:t>
      </w:r>
      <w:r w:rsidR="00A3412B" w:rsidRPr="008A1ACB">
        <w:rPr>
          <w:rFonts w:ascii="Arial Narrow" w:hAnsi="Arial Narrow"/>
          <w:sz w:val="22"/>
          <w:szCs w:val="22"/>
        </w:rPr>
        <w:t>revisión y evolución</w:t>
      </w:r>
      <w:r w:rsidR="00C855BF" w:rsidRPr="008A1ACB">
        <w:rPr>
          <w:rFonts w:ascii="Arial Narrow" w:hAnsi="Arial Narrow"/>
          <w:sz w:val="22"/>
          <w:szCs w:val="22"/>
        </w:rPr>
        <w:t xml:space="preserve"> de cada uno </w:t>
      </w:r>
      <w:r w:rsidR="00CB1690" w:rsidRPr="008A1ACB">
        <w:rPr>
          <w:rFonts w:ascii="Arial Narrow" w:hAnsi="Arial Narrow"/>
          <w:sz w:val="22"/>
          <w:szCs w:val="22"/>
        </w:rPr>
        <w:t xml:space="preserve">de </w:t>
      </w:r>
      <w:r w:rsidR="00C855BF" w:rsidRPr="008A1ACB">
        <w:rPr>
          <w:rFonts w:ascii="Arial Narrow" w:hAnsi="Arial Narrow"/>
          <w:sz w:val="22"/>
          <w:szCs w:val="22"/>
        </w:rPr>
        <w:t xml:space="preserve">los </w:t>
      </w:r>
      <w:r w:rsidR="00756E76" w:rsidRPr="008A1ACB">
        <w:rPr>
          <w:rFonts w:ascii="Arial Narrow" w:hAnsi="Arial Narrow"/>
          <w:sz w:val="22"/>
          <w:szCs w:val="22"/>
        </w:rPr>
        <w:t>s</w:t>
      </w:r>
      <w:r w:rsidR="00567FDF" w:rsidRPr="008A1ACB">
        <w:rPr>
          <w:rFonts w:ascii="Arial Narrow" w:hAnsi="Arial Narrow"/>
          <w:sz w:val="22"/>
          <w:szCs w:val="22"/>
        </w:rPr>
        <w:t xml:space="preserve">ervicios </w:t>
      </w:r>
      <w:r w:rsidR="00C855BF" w:rsidRPr="008A1ACB">
        <w:rPr>
          <w:rFonts w:ascii="Arial Narrow" w:hAnsi="Arial Narrow"/>
          <w:sz w:val="22"/>
          <w:szCs w:val="22"/>
        </w:rPr>
        <w:t xml:space="preserve">que conforman </w:t>
      </w:r>
      <w:r w:rsidR="00A3412B" w:rsidRPr="008A1ACB">
        <w:rPr>
          <w:rFonts w:ascii="Arial Narrow" w:hAnsi="Arial Narrow"/>
          <w:sz w:val="22"/>
          <w:szCs w:val="22"/>
        </w:rPr>
        <w:t>el sector</w:t>
      </w:r>
      <w:r w:rsidR="00C855BF" w:rsidRPr="008A1ACB">
        <w:rPr>
          <w:rFonts w:ascii="Arial Narrow" w:hAnsi="Arial Narrow"/>
          <w:sz w:val="22"/>
          <w:szCs w:val="22"/>
        </w:rPr>
        <w:t xml:space="preserve"> postal colombian</w:t>
      </w:r>
      <w:r w:rsidR="00A3412B" w:rsidRPr="008A1ACB">
        <w:rPr>
          <w:rFonts w:ascii="Arial Narrow" w:hAnsi="Arial Narrow"/>
          <w:sz w:val="22"/>
          <w:szCs w:val="22"/>
        </w:rPr>
        <w:t>o</w:t>
      </w:r>
      <w:r w:rsidR="00C855BF" w:rsidRPr="008A1ACB">
        <w:rPr>
          <w:rFonts w:ascii="Arial Narrow" w:hAnsi="Arial Narrow"/>
          <w:sz w:val="22"/>
          <w:szCs w:val="22"/>
        </w:rPr>
        <w:t>, a saber</w:t>
      </w:r>
      <w:r w:rsidR="00210141" w:rsidRPr="008A1ACB">
        <w:rPr>
          <w:rFonts w:ascii="Arial Narrow" w:hAnsi="Arial Narrow"/>
          <w:sz w:val="22"/>
          <w:szCs w:val="22"/>
        </w:rPr>
        <w:t>:</w:t>
      </w:r>
      <w:r w:rsidR="00C855BF" w:rsidRPr="008A1ACB">
        <w:rPr>
          <w:rFonts w:ascii="Arial Narrow" w:hAnsi="Arial Narrow"/>
          <w:sz w:val="22"/>
          <w:szCs w:val="22"/>
        </w:rPr>
        <w:t xml:space="preserve"> </w:t>
      </w:r>
      <w:r w:rsidR="00C855BF" w:rsidRPr="008A1ACB">
        <w:rPr>
          <w:rFonts w:ascii="Arial Narrow" w:hAnsi="Arial Narrow"/>
          <w:b/>
          <w:sz w:val="22"/>
          <w:szCs w:val="22"/>
        </w:rPr>
        <w:t>(i)</w:t>
      </w:r>
      <w:r w:rsidR="00C855BF" w:rsidRPr="008A1ACB">
        <w:rPr>
          <w:rFonts w:ascii="Arial Narrow" w:hAnsi="Arial Narrow"/>
          <w:sz w:val="22"/>
          <w:szCs w:val="22"/>
        </w:rPr>
        <w:t xml:space="preserve"> </w:t>
      </w:r>
      <w:r w:rsidR="00A02789" w:rsidRPr="008A1ACB">
        <w:rPr>
          <w:rFonts w:ascii="Arial Narrow" w:hAnsi="Arial Narrow"/>
          <w:sz w:val="22"/>
          <w:szCs w:val="22"/>
        </w:rPr>
        <w:t>s</w:t>
      </w:r>
      <w:r w:rsidR="001525B2" w:rsidRPr="008A1ACB">
        <w:rPr>
          <w:rFonts w:ascii="Arial Narrow" w:hAnsi="Arial Narrow"/>
          <w:sz w:val="22"/>
          <w:szCs w:val="22"/>
        </w:rPr>
        <w:t xml:space="preserve">ervicio de </w:t>
      </w:r>
      <w:r w:rsidR="00A02789" w:rsidRPr="008A1ACB">
        <w:rPr>
          <w:rFonts w:ascii="Arial Narrow" w:hAnsi="Arial Narrow"/>
          <w:sz w:val="22"/>
          <w:szCs w:val="22"/>
        </w:rPr>
        <w:t>m</w:t>
      </w:r>
      <w:r w:rsidR="00C855BF" w:rsidRPr="008A1ACB">
        <w:rPr>
          <w:rFonts w:ascii="Arial Narrow" w:hAnsi="Arial Narrow"/>
          <w:sz w:val="22"/>
          <w:szCs w:val="22"/>
        </w:rPr>
        <w:t xml:space="preserve">ensajería </w:t>
      </w:r>
      <w:r w:rsidR="00A02789" w:rsidRPr="008A1ACB">
        <w:rPr>
          <w:rFonts w:ascii="Arial Narrow" w:hAnsi="Arial Narrow"/>
          <w:sz w:val="22"/>
          <w:szCs w:val="22"/>
        </w:rPr>
        <w:t>e</w:t>
      </w:r>
      <w:r w:rsidR="00C855BF" w:rsidRPr="008A1ACB">
        <w:rPr>
          <w:rFonts w:ascii="Arial Narrow" w:hAnsi="Arial Narrow"/>
          <w:sz w:val="22"/>
          <w:szCs w:val="22"/>
        </w:rPr>
        <w:t>xpresa</w:t>
      </w:r>
      <w:r w:rsidR="00943D7D" w:rsidRPr="008A1ACB">
        <w:rPr>
          <w:rFonts w:ascii="Arial Narrow" w:hAnsi="Arial Narrow"/>
          <w:sz w:val="22"/>
          <w:szCs w:val="22"/>
        </w:rPr>
        <w:t>;</w:t>
      </w:r>
      <w:r w:rsidR="00C855BF" w:rsidRPr="008A1ACB">
        <w:rPr>
          <w:rFonts w:ascii="Arial Narrow" w:hAnsi="Arial Narrow"/>
          <w:sz w:val="22"/>
          <w:szCs w:val="22"/>
        </w:rPr>
        <w:t xml:space="preserve"> </w:t>
      </w:r>
      <w:r w:rsidR="00C855BF" w:rsidRPr="008A1ACB">
        <w:rPr>
          <w:rFonts w:ascii="Arial Narrow" w:hAnsi="Arial Narrow"/>
          <w:b/>
          <w:sz w:val="22"/>
          <w:szCs w:val="22"/>
        </w:rPr>
        <w:t>(</w:t>
      </w:r>
      <w:proofErr w:type="spellStart"/>
      <w:r w:rsidR="00C855BF" w:rsidRPr="008A1ACB">
        <w:rPr>
          <w:rFonts w:ascii="Arial Narrow" w:hAnsi="Arial Narrow"/>
          <w:b/>
          <w:sz w:val="22"/>
          <w:szCs w:val="22"/>
        </w:rPr>
        <w:t>ii</w:t>
      </w:r>
      <w:proofErr w:type="spellEnd"/>
      <w:r w:rsidR="00C855BF" w:rsidRPr="008A1ACB">
        <w:rPr>
          <w:rFonts w:ascii="Arial Narrow" w:hAnsi="Arial Narrow"/>
          <w:b/>
          <w:sz w:val="22"/>
          <w:szCs w:val="22"/>
        </w:rPr>
        <w:t>)</w:t>
      </w:r>
      <w:r w:rsidR="00C855BF" w:rsidRPr="008A1ACB">
        <w:rPr>
          <w:rFonts w:ascii="Arial Narrow" w:hAnsi="Arial Narrow"/>
          <w:sz w:val="22"/>
          <w:szCs w:val="22"/>
        </w:rPr>
        <w:t xml:space="preserve"> </w:t>
      </w:r>
      <w:r w:rsidR="00A02789" w:rsidRPr="008A1ACB">
        <w:rPr>
          <w:rFonts w:ascii="Arial Narrow" w:hAnsi="Arial Narrow"/>
          <w:sz w:val="22"/>
          <w:szCs w:val="22"/>
        </w:rPr>
        <w:t>s</w:t>
      </w:r>
      <w:r w:rsidR="001525B2" w:rsidRPr="008A1ACB">
        <w:rPr>
          <w:rFonts w:ascii="Arial Narrow" w:hAnsi="Arial Narrow"/>
          <w:sz w:val="22"/>
          <w:szCs w:val="22"/>
        </w:rPr>
        <w:t xml:space="preserve">ervicio </w:t>
      </w:r>
      <w:r w:rsidR="00A02789" w:rsidRPr="008A1ACB">
        <w:rPr>
          <w:rFonts w:ascii="Arial Narrow" w:hAnsi="Arial Narrow"/>
          <w:sz w:val="22"/>
          <w:szCs w:val="22"/>
        </w:rPr>
        <w:t>p</w:t>
      </w:r>
      <w:r w:rsidR="001525B2" w:rsidRPr="008A1ACB">
        <w:rPr>
          <w:rFonts w:ascii="Arial Narrow" w:hAnsi="Arial Narrow"/>
          <w:sz w:val="22"/>
          <w:szCs w:val="22"/>
        </w:rPr>
        <w:t xml:space="preserve">ostal de </w:t>
      </w:r>
      <w:r w:rsidR="00A02789" w:rsidRPr="008A1ACB">
        <w:rPr>
          <w:rFonts w:ascii="Arial Narrow" w:hAnsi="Arial Narrow"/>
          <w:sz w:val="22"/>
          <w:szCs w:val="22"/>
        </w:rPr>
        <w:t>p</w:t>
      </w:r>
      <w:r w:rsidR="001525B2" w:rsidRPr="008A1ACB">
        <w:rPr>
          <w:rFonts w:ascii="Arial Narrow" w:hAnsi="Arial Narrow"/>
          <w:sz w:val="22"/>
          <w:szCs w:val="22"/>
        </w:rPr>
        <w:t>ago</w:t>
      </w:r>
      <w:r w:rsidR="00C855BF" w:rsidRPr="008A1ACB">
        <w:rPr>
          <w:rFonts w:ascii="Arial Narrow" w:hAnsi="Arial Narrow"/>
          <w:sz w:val="22"/>
          <w:szCs w:val="22"/>
        </w:rPr>
        <w:t xml:space="preserve"> </w:t>
      </w:r>
      <w:r w:rsidR="00C855BF" w:rsidRPr="008A1ACB">
        <w:rPr>
          <w:rFonts w:ascii="Arial Narrow" w:hAnsi="Arial Narrow"/>
          <w:b/>
          <w:sz w:val="22"/>
          <w:szCs w:val="22"/>
        </w:rPr>
        <w:t>(</w:t>
      </w:r>
      <w:proofErr w:type="spellStart"/>
      <w:r w:rsidR="00C855BF" w:rsidRPr="008A1ACB">
        <w:rPr>
          <w:rFonts w:ascii="Arial Narrow" w:hAnsi="Arial Narrow"/>
          <w:b/>
          <w:sz w:val="22"/>
          <w:szCs w:val="22"/>
        </w:rPr>
        <w:t>i</w:t>
      </w:r>
      <w:r w:rsidR="00943D7D" w:rsidRPr="008A1ACB">
        <w:rPr>
          <w:rFonts w:ascii="Arial Narrow" w:hAnsi="Arial Narrow"/>
          <w:b/>
          <w:sz w:val="22"/>
          <w:szCs w:val="22"/>
        </w:rPr>
        <w:t>ii</w:t>
      </w:r>
      <w:proofErr w:type="spellEnd"/>
      <w:r w:rsidR="00C855BF" w:rsidRPr="008A1ACB">
        <w:rPr>
          <w:rFonts w:ascii="Arial Narrow" w:hAnsi="Arial Narrow"/>
          <w:b/>
          <w:sz w:val="22"/>
          <w:szCs w:val="22"/>
        </w:rPr>
        <w:t>)</w:t>
      </w:r>
      <w:r w:rsidR="001525B2" w:rsidRPr="008A1ACB">
        <w:rPr>
          <w:rFonts w:ascii="Arial Narrow" w:hAnsi="Arial Narrow"/>
          <w:sz w:val="22"/>
          <w:szCs w:val="22"/>
        </w:rPr>
        <w:t xml:space="preserve"> y el </w:t>
      </w:r>
      <w:r w:rsidR="00A02789" w:rsidRPr="008A1ACB">
        <w:rPr>
          <w:rFonts w:ascii="Arial Narrow" w:hAnsi="Arial Narrow"/>
          <w:sz w:val="22"/>
          <w:szCs w:val="22"/>
        </w:rPr>
        <w:t>s</w:t>
      </w:r>
      <w:r w:rsidR="001525B2" w:rsidRPr="008A1ACB">
        <w:rPr>
          <w:rFonts w:ascii="Arial Narrow" w:hAnsi="Arial Narrow"/>
          <w:sz w:val="22"/>
          <w:szCs w:val="22"/>
        </w:rPr>
        <w:t>ervicio de</w:t>
      </w:r>
      <w:r w:rsidR="00C855BF" w:rsidRPr="008A1ACB">
        <w:rPr>
          <w:rFonts w:ascii="Arial Narrow" w:hAnsi="Arial Narrow"/>
          <w:sz w:val="22"/>
          <w:szCs w:val="22"/>
        </w:rPr>
        <w:t xml:space="preserve"> </w:t>
      </w:r>
      <w:r w:rsidR="00A02789" w:rsidRPr="008A1ACB">
        <w:rPr>
          <w:rFonts w:ascii="Arial Narrow" w:hAnsi="Arial Narrow"/>
          <w:sz w:val="22"/>
          <w:szCs w:val="22"/>
        </w:rPr>
        <w:t>c</w:t>
      </w:r>
      <w:r w:rsidR="00C855BF" w:rsidRPr="008A1ACB">
        <w:rPr>
          <w:rFonts w:ascii="Arial Narrow" w:hAnsi="Arial Narrow"/>
          <w:sz w:val="22"/>
          <w:szCs w:val="22"/>
        </w:rPr>
        <w:t>orreo</w:t>
      </w:r>
      <w:r w:rsidR="00A530EE" w:rsidRPr="008A1ACB">
        <w:rPr>
          <w:rFonts w:ascii="Arial Narrow" w:hAnsi="Arial Narrow"/>
          <w:sz w:val="22"/>
          <w:szCs w:val="22"/>
        </w:rPr>
        <w:t xml:space="preserve">, </w:t>
      </w:r>
      <w:r w:rsidR="00CB1690" w:rsidRPr="008A1ACB">
        <w:rPr>
          <w:rFonts w:ascii="Arial Narrow" w:hAnsi="Arial Narrow"/>
          <w:sz w:val="22"/>
          <w:szCs w:val="22"/>
        </w:rPr>
        <w:t xml:space="preserve">acorde con las disposiciones contenidas </w:t>
      </w:r>
      <w:r w:rsidR="00A530EE" w:rsidRPr="008A1ACB">
        <w:rPr>
          <w:rFonts w:ascii="Arial Narrow" w:hAnsi="Arial Narrow"/>
          <w:sz w:val="22"/>
          <w:szCs w:val="22"/>
        </w:rPr>
        <w:t>en la Ley 1369 de 2009</w:t>
      </w:r>
      <w:r w:rsidR="00943D7D" w:rsidRPr="008A1ACB">
        <w:rPr>
          <w:rFonts w:ascii="Arial Narrow" w:hAnsi="Arial Narrow"/>
          <w:sz w:val="22"/>
          <w:szCs w:val="22"/>
        </w:rPr>
        <w:t xml:space="preserve"> y cuyos resultados se encuentran consignados en el documento</w:t>
      </w:r>
      <w:r w:rsidR="009B02B4" w:rsidRPr="008A1ACB">
        <w:rPr>
          <w:rFonts w:ascii="Arial Narrow" w:hAnsi="Arial Narrow"/>
          <w:sz w:val="22"/>
          <w:szCs w:val="22"/>
        </w:rPr>
        <w:t xml:space="preserve"> técnico denominado</w:t>
      </w:r>
      <w:r w:rsidR="00943D7D" w:rsidRPr="008A1ACB">
        <w:rPr>
          <w:rFonts w:ascii="Arial Narrow" w:hAnsi="Arial Narrow"/>
          <w:sz w:val="22"/>
          <w:szCs w:val="22"/>
        </w:rPr>
        <w:t xml:space="preserve"> “</w:t>
      </w:r>
      <w:r w:rsidR="00943D7D" w:rsidRPr="008A1ACB">
        <w:rPr>
          <w:rFonts w:ascii="Arial Narrow" w:hAnsi="Arial Narrow"/>
          <w:i/>
          <w:sz w:val="22"/>
          <w:szCs w:val="22"/>
        </w:rPr>
        <w:t>Definición de la contraprestación periódica a cargo de los operadores de mensajería expresa y postales de pago para el período, 2022 – 2024</w:t>
      </w:r>
      <w:r w:rsidR="00943D7D" w:rsidRPr="008A1ACB">
        <w:rPr>
          <w:rFonts w:ascii="Arial Narrow" w:hAnsi="Arial Narrow"/>
          <w:sz w:val="22"/>
          <w:szCs w:val="22"/>
        </w:rPr>
        <w:t xml:space="preserve">”. </w:t>
      </w:r>
    </w:p>
    <w:p w14:paraId="1B8AECEA" w14:textId="77777777" w:rsidR="00991E0B" w:rsidRPr="008A1ACB" w:rsidRDefault="00991E0B" w:rsidP="008A1ACB">
      <w:pPr>
        <w:pStyle w:val="Default"/>
        <w:spacing w:line="276" w:lineRule="auto"/>
        <w:jc w:val="both"/>
        <w:rPr>
          <w:rFonts w:ascii="Arial Narrow" w:hAnsi="Arial Narrow"/>
          <w:color w:val="auto"/>
          <w:sz w:val="22"/>
          <w:szCs w:val="22"/>
        </w:rPr>
      </w:pPr>
    </w:p>
    <w:p w14:paraId="3E9E7C70" w14:textId="148D4EF8" w:rsidR="00C855BF" w:rsidRPr="008A1ACB" w:rsidRDefault="00991E0B" w:rsidP="008A1ACB">
      <w:pPr>
        <w:pStyle w:val="Default"/>
        <w:spacing w:line="276" w:lineRule="auto"/>
        <w:jc w:val="both"/>
        <w:rPr>
          <w:rFonts w:ascii="Arial Narrow" w:hAnsi="Arial Narrow"/>
          <w:color w:val="auto"/>
          <w:sz w:val="22"/>
          <w:szCs w:val="22"/>
        </w:rPr>
      </w:pPr>
      <w:r w:rsidRPr="008A1ACB">
        <w:rPr>
          <w:rFonts w:ascii="Arial Narrow" w:hAnsi="Arial Narrow"/>
          <w:color w:val="auto"/>
          <w:sz w:val="22"/>
          <w:szCs w:val="22"/>
        </w:rPr>
        <w:t>Que</w:t>
      </w:r>
      <w:r w:rsidR="007F358D" w:rsidRPr="008A1ACB">
        <w:rPr>
          <w:rFonts w:ascii="Arial Narrow" w:hAnsi="Arial Narrow"/>
          <w:color w:val="auto"/>
          <w:sz w:val="22"/>
          <w:szCs w:val="22"/>
        </w:rPr>
        <w:t xml:space="preserve"> para el </w:t>
      </w:r>
      <w:r w:rsidR="00C855BF" w:rsidRPr="008A1ACB">
        <w:rPr>
          <w:rFonts w:ascii="Arial Narrow" w:hAnsi="Arial Narrow"/>
          <w:color w:val="auto"/>
          <w:sz w:val="22"/>
          <w:szCs w:val="22"/>
        </w:rPr>
        <w:t>análisis</w:t>
      </w:r>
      <w:r w:rsidRPr="008A1ACB">
        <w:rPr>
          <w:rFonts w:ascii="Arial Narrow" w:hAnsi="Arial Narrow"/>
          <w:color w:val="auto"/>
          <w:sz w:val="22"/>
          <w:szCs w:val="22"/>
        </w:rPr>
        <w:t xml:space="preserve"> </w:t>
      </w:r>
      <w:r w:rsidR="007F358D" w:rsidRPr="008A1ACB">
        <w:rPr>
          <w:rFonts w:ascii="Arial Narrow" w:hAnsi="Arial Narrow"/>
          <w:color w:val="auto"/>
          <w:sz w:val="22"/>
          <w:szCs w:val="22"/>
        </w:rPr>
        <w:t xml:space="preserve">se tuvo en cuenta </w:t>
      </w:r>
      <w:r w:rsidRPr="008A1ACB">
        <w:rPr>
          <w:rFonts w:ascii="Arial Narrow" w:hAnsi="Arial Narrow"/>
          <w:color w:val="auto"/>
          <w:sz w:val="22"/>
          <w:szCs w:val="22"/>
        </w:rPr>
        <w:t>el</w:t>
      </w:r>
      <w:r w:rsidR="00053A5A" w:rsidRPr="008A1ACB">
        <w:rPr>
          <w:rFonts w:ascii="Arial Narrow" w:hAnsi="Arial Narrow"/>
          <w:color w:val="auto"/>
          <w:sz w:val="22"/>
          <w:szCs w:val="22"/>
        </w:rPr>
        <w:t xml:space="preserve"> histórico de</w:t>
      </w:r>
      <w:r w:rsidR="00C855BF" w:rsidRPr="008A1ACB">
        <w:rPr>
          <w:rFonts w:ascii="Arial Narrow" w:hAnsi="Arial Narrow"/>
          <w:color w:val="auto"/>
          <w:sz w:val="22"/>
          <w:szCs w:val="22"/>
        </w:rPr>
        <w:t xml:space="preserve"> </w:t>
      </w:r>
      <w:r w:rsidR="00084723" w:rsidRPr="008A1ACB">
        <w:rPr>
          <w:rFonts w:ascii="Arial Narrow" w:hAnsi="Arial Narrow"/>
          <w:color w:val="auto"/>
          <w:sz w:val="22"/>
          <w:szCs w:val="22"/>
        </w:rPr>
        <w:t>los</w:t>
      </w:r>
      <w:r w:rsidR="009B02B4" w:rsidRPr="008A1ACB">
        <w:rPr>
          <w:rFonts w:ascii="Arial Narrow" w:hAnsi="Arial Narrow"/>
          <w:color w:val="auto"/>
          <w:sz w:val="22"/>
          <w:szCs w:val="22"/>
        </w:rPr>
        <w:t xml:space="preserve"> ingresos de los operadores postales</w:t>
      </w:r>
      <w:r w:rsidR="007F358D" w:rsidRPr="008A1ACB">
        <w:rPr>
          <w:rFonts w:ascii="Arial Narrow" w:hAnsi="Arial Narrow"/>
          <w:color w:val="auto"/>
          <w:sz w:val="22"/>
          <w:szCs w:val="22"/>
        </w:rPr>
        <w:t>, en</w:t>
      </w:r>
      <w:r w:rsidR="00C855BF" w:rsidRPr="008A1ACB">
        <w:rPr>
          <w:rFonts w:ascii="Arial Narrow" w:hAnsi="Arial Narrow"/>
          <w:color w:val="auto"/>
          <w:sz w:val="22"/>
          <w:szCs w:val="22"/>
        </w:rPr>
        <w:t xml:space="preserve"> el período </w:t>
      </w:r>
      <w:r w:rsidR="008C7932" w:rsidRPr="008A1ACB">
        <w:rPr>
          <w:rFonts w:ascii="Arial Narrow" w:hAnsi="Arial Narrow"/>
          <w:color w:val="auto"/>
          <w:sz w:val="22"/>
          <w:szCs w:val="22"/>
        </w:rPr>
        <w:t xml:space="preserve">comprendido entre </w:t>
      </w:r>
      <w:r w:rsidR="007F358D" w:rsidRPr="008A1ACB">
        <w:rPr>
          <w:rFonts w:ascii="Arial Narrow" w:hAnsi="Arial Narrow"/>
          <w:color w:val="auto"/>
          <w:sz w:val="22"/>
          <w:szCs w:val="22"/>
        </w:rPr>
        <w:t>los</w:t>
      </w:r>
      <w:r w:rsidRPr="008A1ACB">
        <w:rPr>
          <w:rFonts w:ascii="Arial Narrow" w:hAnsi="Arial Narrow"/>
          <w:color w:val="auto"/>
          <w:sz w:val="22"/>
          <w:szCs w:val="22"/>
        </w:rPr>
        <w:t xml:space="preserve"> año</w:t>
      </w:r>
      <w:r w:rsidR="007F358D" w:rsidRPr="008A1ACB">
        <w:rPr>
          <w:rFonts w:ascii="Arial Narrow" w:hAnsi="Arial Narrow"/>
          <w:color w:val="auto"/>
          <w:sz w:val="22"/>
          <w:szCs w:val="22"/>
        </w:rPr>
        <w:t>s</w:t>
      </w:r>
      <w:r w:rsidRPr="008A1ACB">
        <w:rPr>
          <w:rFonts w:ascii="Arial Narrow" w:hAnsi="Arial Narrow"/>
          <w:color w:val="auto"/>
          <w:sz w:val="22"/>
          <w:szCs w:val="22"/>
        </w:rPr>
        <w:t xml:space="preserve"> </w:t>
      </w:r>
      <w:r w:rsidR="00C855BF" w:rsidRPr="008A1ACB">
        <w:rPr>
          <w:rFonts w:ascii="Arial Narrow" w:hAnsi="Arial Narrow"/>
          <w:color w:val="auto"/>
          <w:sz w:val="22"/>
          <w:szCs w:val="22"/>
        </w:rPr>
        <w:t xml:space="preserve">2011 </w:t>
      </w:r>
      <w:r w:rsidRPr="008A1ACB">
        <w:rPr>
          <w:rFonts w:ascii="Arial Narrow" w:hAnsi="Arial Narrow"/>
          <w:color w:val="auto"/>
          <w:sz w:val="22"/>
          <w:szCs w:val="22"/>
        </w:rPr>
        <w:t xml:space="preserve">y </w:t>
      </w:r>
      <w:r w:rsidR="00C855BF" w:rsidRPr="008A1ACB">
        <w:rPr>
          <w:rFonts w:ascii="Arial Narrow" w:hAnsi="Arial Narrow"/>
          <w:color w:val="auto"/>
          <w:sz w:val="22"/>
          <w:szCs w:val="22"/>
        </w:rPr>
        <w:t xml:space="preserve">2021, </w:t>
      </w:r>
      <w:r w:rsidR="007F358D" w:rsidRPr="008A1ACB">
        <w:rPr>
          <w:rFonts w:ascii="Arial Narrow" w:hAnsi="Arial Narrow"/>
          <w:color w:val="auto"/>
          <w:sz w:val="22"/>
          <w:szCs w:val="22"/>
        </w:rPr>
        <w:t>verificando</w:t>
      </w:r>
      <w:r w:rsidR="00C855BF" w:rsidRPr="008A1ACB">
        <w:rPr>
          <w:rFonts w:ascii="Arial Narrow" w:hAnsi="Arial Narrow"/>
          <w:color w:val="auto"/>
          <w:sz w:val="22"/>
          <w:szCs w:val="22"/>
        </w:rPr>
        <w:t xml:space="preserve"> las tendencias </w:t>
      </w:r>
      <w:r w:rsidR="00B57403" w:rsidRPr="008A1ACB">
        <w:rPr>
          <w:rFonts w:ascii="Arial Narrow" w:hAnsi="Arial Narrow"/>
          <w:color w:val="auto"/>
          <w:sz w:val="22"/>
          <w:szCs w:val="22"/>
        </w:rPr>
        <w:t xml:space="preserve">en el corto, mediano y largo plazo </w:t>
      </w:r>
      <w:r w:rsidR="00C855BF" w:rsidRPr="008A1ACB">
        <w:rPr>
          <w:rFonts w:ascii="Arial Narrow" w:hAnsi="Arial Narrow"/>
          <w:color w:val="auto"/>
          <w:sz w:val="22"/>
          <w:szCs w:val="22"/>
        </w:rPr>
        <w:t xml:space="preserve">para sus principales </w:t>
      </w:r>
      <w:r w:rsidR="00FA2BB6" w:rsidRPr="008A1ACB">
        <w:rPr>
          <w:rFonts w:ascii="Arial Narrow" w:hAnsi="Arial Narrow"/>
          <w:color w:val="auto"/>
          <w:sz w:val="22"/>
          <w:szCs w:val="22"/>
        </w:rPr>
        <w:t>productos</w:t>
      </w:r>
      <w:r w:rsidR="00906A4B" w:rsidRPr="008A1ACB">
        <w:rPr>
          <w:rFonts w:ascii="Arial Narrow" w:hAnsi="Arial Narrow"/>
          <w:color w:val="auto"/>
          <w:sz w:val="22"/>
          <w:szCs w:val="22"/>
        </w:rPr>
        <w:t xml:space="preserve">, </w:t>
      </w:r>
      <w:r w:rsidR="008A1ACB" w:rsidRPr="008A1ACB">
        <w:rPr>
          <w:rFonts w:ascii="Arial Narrow" w:hAnsi="Arial Narrow"/>
          <w:color w:val="auto"/>
          <w:sz w:val="22"/>
          <w:szCs w:val="22"/>
        </w:rPr>
        <w:t xml:space="preserve">y </w:t>
      </w:r>
      <w:r w:rsidR="00BD4CB5" w:rsidRPr="008A1ACB">
        <w:rPr>
          <w:rFonts w:ascii="Arial Narrow" w:hAnsi="Arial Narrow"/>
          <w:color w:val="auto"/>
          <w:sz w:val="22"/>
          <w:szCs w:val="22"/>
        </w:rPr>
        <w:t>el impacto</w:t>
      </w:r>
      <w:r w:rsidR="00053A5A" w:rsidRPr="008A1ACB">
        <w:rPr>
          <w:rFonts w:ascii="Arial Narrow" w:hAnsi="Arial Narrow"/>
          <w:color w:val="auto"/>
          <w:sz w:val="22"/>
          <w:szCs w:val="22"/>
        </w:rPr>
        <w:t xml:space="preserve"> e</w:t>
      </w:r>
      <w:r w:rsidR="00AB3818" w:rsidRPr="008A1ACB">
        <w:rPr>
          <w:rFonts w:ascii="Arial Narrow" w:hAnsi="Arial Narrow"/>
          <w:color w:val="auto"/>
          <w:sz w:val="22"/>
          <w:szCs w:val="22"/>
        </w:rPr>
        <w:t>co</w:t>
      </w:r>
      <w:r w:rsidR="00053A5A" w:rsidRPr="008A1ACB">
        <w:rPr>
          <w:rFonts w:ascii="Arial Narrow" w:hAnsi="Arial Narrow"/>
          <w:color w:val="auto"/>
          <w:sz w:val="22"/>
          <w:szCs w:val="22"/>
        </w:rPr>
        <w:t>nómico y financiero</w:t>
      </w:r>
      <w:r w:rsidR="00BD4CB5" w:rsidRPr="008A1ACB">
        <w:rPr>
          <w:rFonts w:ascii="Arial Narrow" w:hAnsi="Arial Narrow"/>
          <w:color w:val="auto"/>
          <w:sz w:val="22"/>
          <w:szCs w:val="22"/>
        </w:rPr>
        <w:t xml:space="preserve"> </w:t>
      </w:r>
      <w:r w:rsidR="008A1ACB" w:rsidRPr="008A1ACB">
        <w:rPr>
          <w:rFonts w:ascii="Arial Narrow" w:hAnsi="Arial Narrow"/>
          <w:color w:val="auto"/>
          <w:sz w:val="22"/>
          <w:szCs w:val="22"/>
        </w:rPr>
        <w:t xml:space="preserve">de </w:t>
      </w:r>
      <w:r w:rsidR="00C855BF" w:rsidRPr="008A1ACB">
        <w:rPr>
          <w:rFonts w:ascii="Arial Narrow" w:hAnsi="Arial Narrow"/>
          <w:color w:val="auto"/>
          <w:sz w:val="22"/>
          <w:szCs w:val="22"/>
        </w:rPr>
        <w:t>los mism</w:t>
      </w:r>
      <w:r w:rsidR="001525B2" w:rsidRPr="008A1ACB">
        <w:rPr>
          <w:rFonts w:ascii="Arial Narrow" w:hAnsi="Arial Narrow"/>
          <w:color w:val="auto"/>
          <w:sz w:val="22"/>
          <w:szCs w:val="22"/>
        </w:rPr>
        <w:t>o</w:t>
      </w:r>
      <w:r w:rsidR="00C855BF" w:rsidRPr="008A1ACB">
        <w:rPr>
          <w:rFonts w:ascii="Arial Narrow" w:hAnsi="Arial Narrow"/>
          <w:color w:val="auto"/>
          <w:sz w:val="22"/>
          <w:szCs w:val="22"/>
        </w:rPr>
        <w:t>s</w:t>
      </w:r>
      <w:r w:rsidR="00BD4CB5" w:rsidRPr="008A1ACB">
        <w:rPr>
          <w:rFonts w:ascii="Arial Narrow" w:hAnsi="Arial Narrow"/>
          <w:color w:val="auto"/>
          <w:sz w:val="22"/>
          <w:szCs w:val="22"/>
        </w:rPr>
        <w:t xml:space="preserve"> en</w:t>
      </w:r>
      <w:r w:rsidR="00C855BF" w:rsidRPr="008A1ACB">
        <w:rPr>
          <w:rFonts w:ascii="Arial Narrow" w:hAnsi="Arial Narrow"/>
          <w:color w:val="auto"/>
          <w:sz w:val="22"/>
          <w:szCs w:val="22"/>
        </w:rPr>
        <w:t xml:space="preserve"> l</w:t>
      </w:r>
      <w:r w:rsidR="009B02B4" w:rsidRPr="008A1ACB">
        <w:rPr>
          <w:rFonts w:ascii="Arial Narrow" w:hAnsi="Arial Narrow"/>
          <w:color w:val="auto"/>
          <w:sz w:val="22"/>
          <w:szCs w:val="22"/>
        </w:rPr>
        <w:t>os recursos</w:t>
      </w:r>
      <w:r w:rsidR="00C855BF" w:rsidRPr="008A1ACB">
        <w:rPr>
          <w:rFonts w:ascii="Arial Narrow" w:hAnsi="Arial Narrow"/>
          <w:color w:val="auto"/>
          <w:sz w:val="22"/>
          <w:szCs w:val="22"/>
        </w:rPr>
        <w:t xml:space="preserve"> del Fon</w:t>
      </w:r>
      <w:r w:rsidR="00BD4CB5" w:rsidRPr="008A1ACB">
        <w:rPr>
          <w:rFonts w:ascii="Arial Narrow" w:hAnsi="Arial Narrow"/>
          <w:color w:val="auto"/>
          <w:sz w:val="22"/>
          <w:szCs w:val="22"/>
        </w:rPr>
        <w:t>do Único de Tecnologías de la Información y las Comunicaciones</w:t>
      </w:r>
      <w:r w:rsidR="002C0B96" w:rsidRPr="008A1ACB">
        <w:rPr>
          <w:rFonts w:ascii="Arial Narrow" w:hAnsi="Arial Narrow"/>
          <w:color w:val="auto"/>
          <w:sz w:val="22"/>
          <w:szCs w:val="22"/>
        </w:rPr>
        <w:t xml:space="preserve"> </w:t>
      </w:r>
      <w:r w:rsidR="00906A4B" w:rsidRPr="008A1ACB">
        <w:rPr>
          <w:rFonts w:ascii="Arial Narrow" w:hAnsi="Arial Narrow"/>
          <w:color w:val="auto"/>
          <w:sz w:val="22"/>
          <w:szCs w:val="22"/>
        </w:rPr>
        <w:t>–</w:t>
      </w:r>
      <w:r w:rsidR="00C9331F" w:rsidRPr="008A1ACB">
        <w:rPr>
          <w:rFonts w:ascii="Arial Narrow" w:hAnsi="Arial Narrow"/>
          <w:color w:val="auto"/>
          <w:sz w:val="22"/>
          <w:szCs w:val="22"/>
        </w:rPr>
        <w:t xml:space="preserve"> </w:t>
      </w:r>
      <w:r w:rsidR="002C0B96" w:rsidRPr="008A1ACB">
        <w:rPr>
          <w:rFonts w:ascii="Arial Narrow" w:hAnsi="Arial Narrow"/>
          <w:color w:val="auto"/>
          <w:sz w:val="22"/>
          <w:szCs w:val="22"/>
        </w:rPr>
        <w:t>FUTIC</w:t>
      </w:r>
      <w:r w:rsidR="00760051" w:rsidRPr="008A1ACB">
        <w:rPr>
          <w:rFonts w:ascii="Arial Narrow" w:hAnsi="Arial Narrow"/>
          <w:color w:val="auto"/>
          <w:sz w:val="22"/>
          <w:szCs w:val="22"/>
        </w:rPr>
        <w:t xml:space="preserve">, así como la </w:t>
      </w:r>
      <w:r w:rsidR="008A1ACB" w:rsidRPr="008A1ACB">
        <w:rPr>
          <w:rFonts w:ascii="Arial Narrow" w:hAnsi="Arial Narrow"/>
          <w:color w:val="auto"/>
          <w:sz w:val="22"/>
          <w:szCs w:val="22"/>
        </w:rPr>
        <w:t>revisión</w:t>
      </w:r>
      <w:r w:rsidR="00906A4B" w:rsidRPr="008A1ACB">
        <w:rPr>
          <w:rFonts w:ascii="Arial Narrow" w:hAnsi="Arial Narrow"/>
          <w:color w:val="auto"/>
          <w:sz w:val="22"/>
          <w:szCs w:val="22"/>
        </w:rPr>
        <w:t xml:space="preserve"> de</w:t>
      </w:r>
      <w:r w:rsidR="00BD4CB5" w:rsidRPr="008A1ACB">
        <w:rPr>
          <w:rFonts w:ascii="Arial Narrow" w:hAnsi="Arial Narrow"/>
          <w:color w:val="auto"/>
          <w:sz w:val="22"/>
          <w:szCs w:val="22"/>
        </w:rPr>
        <w:t xml:space="preserve"> la</w:t>
      </w:r>
      <w:r w:rsidR="004632BF" w:rsidRPr="008A1ACB">
        <w:rPr>
          <w:rFonts w:ascii="Arial Narrow" w:hAnsi="Arial Narrow"/>
          <w:color w:val="auto"/>
          <w:sz w:val="22"/>
          <w:szCs w:val="22"/>
        </w:rPr>
        <w:t>s</w:t>
      </w:r>
      <w:r w:rsidR="00C855BF" w:rsidRPr="008A1ACB">
        <w:rPr>
          <w:rFonts w:ascii="Arial Narrow" w:hAnsi="Arial Narrow"/>
          <w:color w:val="auto"/>
          <w:sz w:val="22"/>
          <w:szCs w:val="22"/>
        </w:rPr>
        <w:t xml:space="preserve"> estadística</w:t>
      </w:r>
      <w:r w:rsidR="004632BF" w:rsidRPr="008A1ACB">
        <w:rPr>
          <w:rFonts w:ascii="Arial Narrow" w:hAnsi="Arial Narrow"/>
          <w:color w:val="auto"/>
          <w:sz w:val="22"/>
          <w:szCs w:val="22"/>
        </w:rPr>
        <w:t>s</w:t>
      </w:r>
      <w:r w:rsidR="00C855BF" w:rsidRPr="008A1ACB">
        <w:rPr>
          <w:rFonts w:ascii="Arial Narrow" w:hAnsi="Arial Narrow"/>
          <w:color w:val="auto"/>
          <w:sz w:val="22"/>
          <w:szCs w:val="22"/>
        </w:rPr>
        <w:t xml:space="preserve"> detallada</w:t>
      </w:r>
      <w:r w:rsidR="004632BF" w:rsidRPr="008A1ACB">
        <w:rPr>
          <w:rFonts w:ascii="Arial Narrow" w:hAnsi="Arial Narrow"/>
          <w:color w:val="auto"/>
          <w:sz w:val="22"/>
          <w:szCs w:val="22"/>
        </w:rPr>
        <w:t>s</w:t>
      </w:r>
      <w:r w:rsidR="00C855BF" w:rsidRPr="008A1ACB">
        <w:rPr>
          <w:rFonts w:ascii="Arial Narrow" w:hAnsi="Arial Narrow"/>
          <w:color w:val="auto"/>
          <w:sz w:val="22"/>
          <w:szCs w:val="22"/>
        </w:rPr>
        <w:t xml:space="preserve"> </w:t>
      </w:r>
      <w:r w:rsidR="00616CCC" w:rsidRPr="008A1ACB">
        <w:rPr>
          <w:rFonts w:ascii="Arial Narrow" w:hAnsi="Arial Narrow"/>
          <w:color w:val="auto"/>
          <w:sz w:val="22"/>
          <w:szCs w:val="22"/>
        </w:rPr>
        <w:t xml:space="preserve">para el período comprendido entre </w:t>
      </w:r>
      <w:r w:rsidR="00FD39C8" w:rsidRPr="008A1ACB">
        <w:rPr>
          <w:rFonts w:ascii="Arial Narrow" w:hAnsi="Arial Narrow"/>
          <w:color w:val="auto"/>
          <w:sz w:val="22"/>
          <w:szCs w:val="22"/>
        </w:rPr>
        <w:t xml:space="preserve">los años </w:t>
      </w:r>
      <w:r w:rsidR="00C855BF" w:rsidRPr="008A1ACB">
        <w:rPr>
          <w:rFonts w:ascii="Arial Narrow" w:hAnsi="Arial Narrow"/>
          <w:color w:val="auto"/>
          <w:sz w:val="22"/>
          <w:szCs w:val="22"/>
        </w:rPr>
        <w:t>2011</w:t>
      </w:r>
      <w:r w:rsidR="00616CCC" w:rsidRPr="008A1ACB">
        <w:rPr>
          <w:rFonts w:ascii="Arial Narrow" w:hAnsi="Arial Narrow"/>
          <w:color w:val="auto"/>
          <w:sz w:val="22"/>
          <w:szCs w:val="22"/>
        </w:rPr>
        <w:t xml:space="preserve"> y 2021</w:t>
      </w:r>
      <w:r w:rsidR="00D664D3" w:rsidRPr="008A1ACB">
        <w:rPr>
          <w:rFonts w:ascii="Arial Narrow" w:hAnsi="Arial Narrow"/>
          <w:color w:val="auto"/>
          <w:sz w:val="22"/>
          <w:szCs w:val="22"/>
        </w:rPr>
        <w:t xml:space="preserve">, </w:t>
      </w:r>
      <w:r w:rsidR="00906A4B" w:rsidRPr="008A1ACB">
        <w:rPr>
          <w:rFonts w:ascii="Arial Narrow" w:hAnsi="Arial Narrow"/>
          <w:color w:val="auto"/>
          <w:sz w:val="22"/>
          <w:szCs w:val="22"/>
        </w:rPr>
        <w:t>en relación con e</w:t>
      </w:r>
      <w:r w:rsidR="00C855BF" w:rsidRPr="008A1ACB">
        <w:rPr>
          <w:rFonts w:ascii="Arial Narrow" w:hAnsi="Arial Narrow"/>
          <w:color w:val="auto"/>
          <w:sz w:val="22"/>
          <w:szCs w:val="22"/>
        </w:rPr>
        <w:t xml:space="preserve">l desempeño de los tres </w:t>
      </w:r>
      <w:r w:rsidR="00567FDF" w:rsidRPr="008A1ACB">
        <w:rPr>
          <w:rFonts w:ascii="Arial Narrow" w:hAnsi="Arial Narrow"/>
          <w:color w:val="auto"/>
          <w:sz w:val="22"/>
          <w:szCs w:val="22"/>
        </w:rPr>
        <w:t>servicios</w:t>
      </w:r>
      <w:r w:rsidRPr="008A1ACB">
        <w:rPr>
          <w:rFonts w:ascii="Arial Narrow" w:hAnsi="Arial Narrow"/>
          <w:color w:val="auto"/>
          <w:sz w:val="22"/>
          <w:szCs w:val="22"/>
        </w:rPr>
        <w:t xml:space="preserve"> que conforman la industria postal colombiana</w:t>
      </w:r>
      <w:r w:rsidR="00053A5A" w:rsidRPr="008A1ACB">
        <w:rPr>
          <w:rFonts w:ascii="Arial Narrow" w:hAnsi="Arial Narrow"/>
          <w:color w:val="auto"/>
          <w:sz w:val="22"/>
          <w:szCs w:val="22"/>
        </w:rPr>
        <w:t>,</w:t>
      </w:r>
      <w:r w:rsidR="00C855BF" w:rsidRPr="008A1ACB">
        <w:rPr>
          <w:rFonts w:ascii="Arial Narrow" w:hAnsi="Arial Narrow"/>
          <w:color w:val="auto"/>
          <w:sz w:val="22"/>
          <w:szCs w:val="22"/>
        </w:rPr>
        <w:t xml:space="preserve"> en términos de</w:t>
      </w:r>
      <w:r w:rsidR="00760051" w:rsidRPr="008A1ACB">
        <w:rPr>
          <w:rFonts w:ascii="Arial Narrow" w:hAnsi="Arial Narrow"/>
          <w:color w:val="auto"/>
          <w:sz w:val="22"/>
          <w:szCs w:val="22"/>
        </w:rPr>
        <w:t xml:space="preserve">: </w:t>
      </w:r>
      <w:r w:rsidR="00C855BF" w:rsidRPr="008A1ACB">
        <w:rPr>
          <w:rFonts w:ascii="Arial Narrow" w:hAnsi="Arial Narrow"/>
          <w:color w:val="auto"/>
          <w:sz w:val="22"/>
          <w:szCs w:val="22"/>
        </w:rPr>
        <w:t xml:space="preserve"> </w:t>
      </w:r>
      <w:r w:rsidR="00C855BF" w:rsidRPr="008A1ACB">
        <w:rPr>
          <w:rFonts w:ascii="Arial Narrow" w:hAnsi="Arial Narrow"/>
          <w:b/>
          <w:color w:val="auto"/>
          <w:sz w:val="22"/>
          <w:szCs w:val="22"/>
        </w:rPr>
        <w:t>(i)</w:t>
      </w:r>
      <w:r w:rsidR="00C855BF" w:rsidRPr="008A1ACB">
        <w:rPr>
          <w:rFonts w:ascii="Arial Narrow" w:hAnsi="Arial Narrow"/>
          <w:color w:val="auto"/>
          <w:sz w:val="22"/>
          <w:szCs w:val="22"/>
        </w:rPr>
        <w:t xml:space="preserve"> </w:t>
      </w:r>
      <w:r w:rsidR="00053A5A" w:rsidRPr="008A1ACB">
        <w:rPr>
          <w:rFonts w:ascii="Arial Narrow" w:hAnsi="Arial Narrow"/>
          <w:color w:val="auto"/>
          <w:sz w:val="22"/>
          <w:szCs w:val="22"/>
        </w:rPr>
        <w:t xml:space="preserve">volumen de </w:t>
      </w:r>
      <w:r w:rsidR="00C855BF" w:rsidRPr="008A1ACB">
        <w:rPr>
          <w:rFonts w:ascii="Arial Narrow" w:hAnsi="Arial Narrow"/>
          <w:color w:val="auto"/>
          <w:sz w:val="22"/>
          <w:szCs w:val="22"/>
        </w:rPr>
        <w:t>envíos</w:t>
      </w:r>
      <w:r w:rsidR="008A1ACB" w:rsidRPr="008A1ACB">
        <w:rPr>
          <w:rFonts w:ascii="Arial Narrow" w:hAnsi="Arial Narrow"/>
          <w:color w:val="auto"/>
          <w:sz w:val="22"/>
          <w:szCs w:val="22"/>
        </w:rPr>
        <w:t xml:space="preserve">; </w:t>
      </w:r>
      <w:r w:rsidR="00C855BF" w:rsidRPr="008A1ACB">
        <w:rPr>
          <w:rFonts w:ascii="Arial Narrow" w:hAnsi="Arial Narrow"/>
          <w:b/>
          <w:color w:val="auto"/>
          <w:sz w:val="22"/>
          <w:szCs w:val="22"/>
        </w:rPr>
        <w:t>(</w:t>
      </w:r>
      <w:proofErr w:type="spellStart"/>
      <w:r w:rsidR="00C855BF" w:rsidRPr="008A1ACB">
        <w:rPr>
          <w:rFonts w:ascii="Arial Narrow" w:hAnsi="Arial Narrow"/>
          <w:b/>
          <w:color w:val="auto"/>
          <w:sz w:val="22"/>
          <w:szCs w:val="22"/>
        </w:rPr>
        <w:t>ii</w:t>
      </w:r>
      <w:proofErr w:type="spellEnd"/>
      <w:r w:rsidR="00C855BF" w:rsidRPr="008A1ACB">
        <w:rPr>
          <w:rFonts w:ascii="Arial Narrow" w:hAnsi="Arial Narrow"/>
          <w:b/>
          <w:color w:val="auto"/>
          <w:sz w:val="22"/>
          <w:szCs w:val="22"/>
        </w:rPr>
        <w:t>)</w:t>
      </w:r>
      <w:r w:rsidR="00C855BF" w:rsidRPr="008A1ACB">
        <w:rPr>
          <w:rFonts w:ascii="Arial Narrow" w:hAnsi="Arial Narrow"/>
          <w:color w:val="auto"/>
          <w:sz w:val="22"/>
          <w:szCs w:val="22"/>
        </w:rPr>
        <w:t xml:space="preserve"> ingresos</w:t>
      </w:r>
      <w:r w:rsidR="008A1ACB" w:rsidRPr="008A1ACB">
        <w:rPr>
          <w:rFonts w:ascii="Arial Narrow" w:hAnsi="Arial Narrow"/>
          <w:color w:val="auto"/>
          <w:sz w:val="22"/>
          <w:szCs w:val="22"/>
        </w:rPr>
        <w:t>;</w:t>
      </w:r>
      <w:r w:rsidR="00C855BF" w:rsidRPr="008A1ACB">
        <w:rPr>
          <w:rFonts w:ascii="Arial Narrow" w:hAnsi="Arial Narrow"/>
          <w:color w:val="auto"/>
          <w:sz w:val="22"/>
          <w:szCs w:val="22"/>
        </w:rPr>
        <w:t xml:space="preserve"> </w:t>
      </w:r>
      <w:r w:rsidR="00C855BF" w:rsidRPr="008A1ACB">
        <w:rPr>
          <w:rFonts w:ascii="Arial Narrow" w:hAnsi="Arial Narrow"/>
          <w:b/>
          <w:color w:val="auto"/>
          <w:sz w:val="22"/>
          <w:szCs w:val="22"/>
        </w:rPr>
        <w:t>(</w:t>
      </w:r>
      <w:proofErr w:type="spellStart"/>
      <w:r w:rsidR="00C855BF" w:rsidRPr="008A1ACB">
        <w:rPr>
          <w:rFonts w:ascii="Arial Narrow" w:hAnsi="Arial Narrow"/>
          <w:b/>
          <w:color w:val="auto"/>
          <w:sz w:val="22"/>
          <w:szCs w:val="22"/>
        </w:rPr>
        <w:t>iii</w:t>
      </w:r>
      <w:proofErr w:type="spellEnd"/>
      <w:r w:rsidR="00C855BF" w:rsidRPr="008A1ACB">
        <w:rPr>
          <w:rFonts w:ascii="Arial Narrow" w:hAnsi="Arial Narrow"/>
          <w:b/>
          <w:color w:val="auto"/>
          <w:sz w:val="22"/>
          <w:szCs w:val="22"/>
        </w:rPr>
        <w:t>)</w:t>
      </w:r>
      <w:r w:rsidR="00C855BF" w:rsidRPr="008A1ACB">
        <w:rPr>
          <w:rFonts w:ascii="Arial Narrow" w:hAnsi="Arial Narrow"/>
          <w:color w:val="auto"/>
          <w:sz w:val="22"/>
          <w:szCs w:val="22"/>
        </w:rPr>
        <w:t xml:space="preserve"> tarifas</w:t>
      </w:r>
      <w:r w:rsidR="00EE7210" w:rsidRPr="008A1ACB">
        <w:rPr>
          <w:rFonts w:ascii="Arial Narrow" w:hAnsi="Arial Narrow"/>
          <w:color w:val="auto"/>
          <w:sz w:val="22"/>
          <w:szCs w:val="22"/>
        </w:rPr>
        <w:t xml:space="preserve"> y </w:t>
      </w:r>
      <w:r w:rsidR="00EE7210" w:rsidRPr="008A1ACB">
        <w:rPr>
          <w:rFonts w:ascii="Arial Narrow" w:hAnsi="Arial Narrow"/>
          <w:b/>
          <w:color w:val="auto"/>
          <w:sz w:val="22"/>
          <w:szCs w:val="22"/>
        </w:rPr>
        <w:t>(</w:t>
      </w:r>
      <w:proofErr w:type="spellStart"/>
      <w:r w:rsidR="00EE7210" w:rsidRPr="008A1ACB">
        <w:rPr>
          <w:rFonts w:ascii="Arial Narrow" w:hAnsi="Arial Narrow"/>
          <w:b/>
          <w:color w:val="auto"/>
          <w:sz w:val="22"/>
          <w:szCs w:val="22"/>
        </w:rPr>
        <w:t>iv</w:t>
      </w:r>
      <w:proofErr w:type="spellEnd"/>
      <w:r w:rsidR="00EE7210" w:rsidRPr="008A1ACB">
        <w:rPr>
          <w:rFonts w:ascii="Arial Narrow" w:hAnsi="Arial Narrow"/>
          <w:b/>
          <w:color w:val="auto"/>
          <w:sz w:val="22"/>
          <w:szCs w:val="22"/>
        </w:rPr>
        <w:t>)</w:t>
      </w:r>
      <w:r w:rsidR="00EE7210" w:rsidRPr="008A1ACB">
        <w:rPr>
          <w:rFonts w:ascii="Arial Narrow" w:hAnsi="Arial Narrow"/>
          <w:color w:val="auto"/>
          <w:sz w:val="22"/>
          <w:szCs w:val="22"/>
        </w:rPr>
        <w:t xml:space="preserve"> </w:t>
      </w:r>
      <w:r w:rsidR="00053A5A" w:rsidRPr="008A1ACB">
        <w:rPr>
          <w:rFonts w:ascii="Arial Narrow" w:hAnsi="Arial Narrow"/>
          <w:color w:val="auto"/>
          <w:sz w:val="22"/>
          <w:szCs w:val="22"/>
        </w:rPr>
        <w:t xml:space="preserve">la </w:t>
      </w:r>
      <w:r w:rsidR="00053A5A" w:rsidRPr="008A1ACB">
        <w:rPr>
          <w:rFonts w:ascii="Arial Narrow" w:hAnsi="Arial Narrow"/>
          <w:color w:val="auto"/>
          <w:sz w:val="22"/>
          <w:szCs w:val="22"/>
        </w:rPr>
        <w:lastRenderedPageBreak/>
        <w:t xml:space="preserve">evolución y tendencias </w:t>
      </w:r>
      <w:r w:rsidR="00CB45DB" w:rsidRPr="008A1ACB">
        <w:rPr>
          <w:rFonts w:ascii="Arial Narrow" w:hAnsi="Arial Narrow"/>
          <w:color w:val="auto"/>
          <w:sz w:val="22"/>
          <w:szCs w:val="22"/>
        </w:rPr>
        <w:t>en las cifras de</w:t>
      </w:r>
      <w:r w:rsidR="003422C1" w:rsidRPr="008A1ACB">
        <w:rPr>
          <w:rFonts w:ascii="Arial Narrow" w:hAnsi="Arial Narrow"/>
          <w:color w:val="auto"/>
          <w:sz w:val="22"/>
          <w:szCs w:val="22"/>
        </w:rPr>
        <w:t>:</w:t>
      </w:r>
      <w:r w:rsidR="00CB45DB" w:rsidRPr="008A1ACB">
        <w:rPr>
          <w:rFonts w:ascii="Arial Narrow" w:hAnsi="Arial Narrow"/>
          <w:color w:val="auto"/>
          <w:sz w:val="22"/>
          <w:szCs w:val="22"/>
        </w:rPr>
        <w:t xml:space="preserve"> </w:t>
      </w:r>
      <w:r w:rsidR="00EE7210" w:rsidRPr="008A1ACB">
        <w:rPr>
          <w:rFonts w:ascii="Arial Narrow" w:hAnsi="Arial Narrow"/>
          <w:b/>
          <w:color w:val="auto"/>
          <w:sz w:val="22"/>
          <w:szCs w:val="22"/>
        </w:rPr>
        <w:t>a</w:t>
      </w:r>
      <w:r w:rsidR="00C855BF" w:rsidRPr="008A1ACB">
        <w:rPr>
          <w:rFonts w:ascii="Arial Narrow" w:hAnsi="Arial Narrow"/>
          <w:b/>
          <w:color w:val="auto"/>
          <w:sz w:val="22"/>
          <w:szCs w:val="22"/>
        </w:rPr>
        <w:t>)</w:t>
      </w:r>
      <w:r w:rsidR="00C855BF" w:rsidRPr="008A1ACB">
        <w:rPr>
          <w:rFonts w:ascii="Arial Narrow" w:hAnsi="Arial Narrow"/>
          <w:color w:val="auto"/>
          <w:sz w:val="22"/>
          <w:szCs w:val="22"/>
        </w:rPr>
        <w:t xml:space="preserve"> costos y gastos del Operador Postal Oficial </w:t>
      </w:r>
      <w:r w:rsidR="008A1ACB" w:rsidRPr="008A1ACB">
        <w:rPr>
          <w:rFonts w:ascii="Arial Narrow" w:hAnsi="Arial Narrow"/>
          <w:color w:val="auto"/>
          <w:sz w:val="22"/>
          <w:szCs w:val="22"/>
        </w:rPr>
        <w:t>–</w:t>
      </w:r>
      <w:r w:rsidR="006D636E" w:rsidRPr="008A1ACB">
        <w:rPr>
          <w:rFonts w:ascii="Arial Narrow" w:hAnsi="Arial Narrow"/>
          <w:color w:val="auto"/>
          <w:sz w:val="22"/>
          <w:szCs w:val="22"/>
        </w:rPr>
        <w:t xml:space="preserve"> </w:t>
      </w:r>
      <w:r w:rsidR="00C855BF" w:rsidRPr="008A1ACB">
        <w:rPr>
          <w:rFonts w:ascii="Arial Narrow" w:hAnsi="Arial Narrow"/>
          <w:color w:val="auto"/>
          <w:sz w:val="22"/>
          <w:szCs w:val="22"/>
        </w:rPr>
        <w:t>OPO</w:t>
      </w:r>
      <w:r w:rsidR="008A1ACB" w:rsidRPr="008A1ACB">
        <w:rPr>
          <w:rFonts w:ascii="Arial Narrow" w:hAnsi="Arial Narrow"/>
          <w:color w:val="auto"/>
          <w:sz w:val="22"/>
          <w:szCs w:val="22"/>
        </w:rPr>
        <w:t>;</w:t>
      </w:r>
      <w:r w:rsidR="00C855BF" w:rsidRPr="008A1ACB">
        <w:rPr>
          <w:rFonts w:ascii="Arial Narrow" w:hAnsi="Arial Narrow"/>
          <w:color w:val="auto"/>
          <w:sz w:val="22"/>
          <w:szCs w:val="22"/>
        </w:rPr>
        <w:t xml:space="preserve"> </w:t>
      </w:r>
      <w:r w:rsidR="00EE7210" w:rsidRPr="008A1ACB">
        <w:rPr>
          <w:rFonts w:ascii="Arial Narrow" w:hAnsi="Arial Narrow"/>
          <w:b/>
          <w:color w:val="auto"/>
          <w:sz w:val="22"/>
          <w:szCs w:val="22"/>
        </w:rPr>
        <w:t>b</w:t>
      </w:r>
      <w:r w:rsidR="00C855BF" w:rsidRPr="008A1ACB">
        <w:rPr>
          <w:rFonts w:ascii="Arial Narrow" w:hAnsi="Arial Narrow"/>
          <w:b/>
          <w:color w:val="auto"/>
          <w:sz w:val="22"/>
          <w:szCs w:val="22"/>
        </w:rPr>
        <w:t>)</w:t>
      </w:r>
      <w:r w:rsidR="00C855BF" w:rsidRPr="008A1ACB">
        <w:rPr>
          <w:rFonts w:ascii="Arial Narrow" w:hAnsi="Arial Narrow"/>
          <w:color w:val="auto"/>
          <w:sz w:val="22"/>
          <w:szCs w:val="22"/>
        </w:rPr>
        <w:t xml:space="preserve"> </w:t>
      </w:r>
      <w:r w:rsidR="00CB45DB" w:rsidRPr="008A1ACB">
        <w:rPr>
          <w:rFonts w:ascii="Arial Narrow" w:hAnsi="Arial Narrow"/>
          <w:color w:val="auto"/>
          <w:sz w:val="22"/>
          <w:szCs w:val="22"/>
        </w:rPr>
        <w:t xml:space="preserve">las </w:t>
      </w:r>
      <w:r w:rsidR="00C855BF" w:rsidRPr="008A1ACB">
        <w:rPr>
          <w:rFonts w:ascii="Arial Narrow" w:hAnsi="Arial Narrow"/>
          <w:color w:val="auto"/>
          <w:sz w:val="22"/>
          <w:szCs w:val="22"/>
        </w:rPr>
        <w:t>contribuciones</w:t>
      </w:r>
      <w:r w:rsidR="003A4D21" w:rsidRPr="008A1ACB">
        <w:rPr>
          <w:rFonts w:ascii="Arial Narrow" w:hAnsi="Arial Narrow"/>
          <w:color w:val="auto"/>
          <w:sz w:val="22"/>
          <w:szCs w:val="22"/>
        </w:rPr>
        <w:t xml:space="preserve"> </w:t>
      </w:r>
      <w:r w:rsidR="00C855BF" w:rsidRPr="008A1ACB">
        <w:rPr>
          <w:rFonts w:ascii="Arial Narrow" w:hAnsi="Arial Narrow"/>
          <w:color w:val="auto"/>
          <w:sz w:val="22"/>
          <w:szCs w:val="22"/>
        </w:rPr>
        <w:t xml:space="preserve">de los </w:t>
      </w:r>
      <w:r w:rsidR="003521B4" w:rsidRPr="008A1ACB">
        <w:rPr>
          <w:rFonts w:ascii="Arial Narrow" w:hAnsi="Arial Narrow"/>
          <w:color w:val="auto"/>
          <w:sz w:val="22"/>
          <w:szCs w:val="22"/>
        </w:rPr>
        <w:t>operadores</w:t>
      </w:r>
      <w:r w:rsidR="001525B2" w:rsidRPr="008A1ACB">
        <w:rPr>
          <w:rFonts w:ascii="Arial Narrow" w:hAnsi="Arial Narrow"/>
          <w:color w:val="auto"/>
          <w:sz w:val="22"/>
          <w:szCs w:val="22"/>
        </w:rPr>
        <w:t xml:space="preserve"> postales</w:t>
      </w:r>
      <w:r w:rsidR="00C855BF" w:rsidRPr="008A1ACB">
        <w:rPr>
          <w:rFonts w:ascii="Arial Narrow" w:hAnsi="Arial Narrow"/>
          <w:color w:val="auto"/>
          <w:sz w:val="22"/>
          <w:szCs w:val="22"/>
        </w:rPr>
        <w:t xml:space="preserve"> </w:t>
      </w:r>
      <w:r w:rsidR="008A1ACB" w:rsidRPr="008A1ACB">
        <w:rPr>
          <w:rFonts w:ascii="Arial Narrow" w:hAnsi="Arial Narrow"/>
          <w:color w:val="auto"/>
          <w:sz w:val="22"/>
          <w:szCs w:val="22"/>
        </w:rPr>
        <w:t>como</w:t>
      </w:r>
      <w:r w:rsidR="00906A4B" w:rsidRPr="008A1ACB">
        <w:rPr>
          <w:rFonts w:ascii="Arial Narrow" w:hAnsi="Arial Narrow"/>
          <w:color w:val="auto"/>
          <w:sz w:val="22"/>
          <w:szCs w:val="22"/>
        </w:rPr>
        <w:t xml:space="preserve"> </w:t>
      </w:r>
      <w:r w:rsidR="006555E1" w:rsidRPr="008A1ACB">
        <w:rPr>
          <w:rFonts w:ascii="Arial Narrow" w:hAnsi="Arial Narrow"/>
          <w:color w:val="auto"/>
          <w:sz w:val="22"/>
          <w:szCs w:val="22"/>
        </w:rPr>
        <w:t>contrapresta</w:t>
      </w:r>
      <w:r w:rsidR="00906A4B" w:rsidRPr="008A1ACB">
        <w:rPr>
          <w:rFonts w:ascii="Arial Narrow" w:hAnsi="Arial Narrow"/>
          <w:color w:val="auto"/>
          <w:sz w:val="22"/>
          <w:szCs w:val="22"/>
        </w:rPr>
        <w:t>ciones a favor del</w:t>
      </w:r>
      <w:r w:rsidR="006555E1" w:rsidRPr="008A1ACB">
        <w:rPr>
          <w:rFonts w:ascii="Arial Narrow" w:hAnsi="Arial Narrow"/>
          <w:color w:val="auto"/>
          <w:sz w:val="22"/>
          <w:szCs w:val="22"/>
        </w:rPr>
        <w:t xml:space="preserve"> FUTIC</w:t>
      </w:r>
      <w:r w:rsidR="008A1ACB" w:rsidRPr="008A1ACB">
        <w:rPr>
          <w:rFonts w:ascii="Arial Narrow" w:hAnsi="Arial Narrow"/>
          <w:color w:val="auto"/>
          <w:sz w:val="22"/>
          <w:szCs w:val="22"/>
        </w:rPr>
        <w:t>;</w:t>
      </w:r>
      <w:r w:rsidR="00C855BF" w:rsidRPr="008A1ACB">
        <w:rPr>
          <w:rFonts w:ascii="Arial Narrow" w:hAnsi="Arial Narrow"/>
          <w:color w:val="auto"/>
          <w:sz w:val="22"/>
          <w:szCs w:val="22"/>
        </w:rPr>
        <w:t xml:space="preserve"> </w:t>
      </w:r>
      <w:r w:rsidR="00EE7E63" w:rsidRPr="008A1ACB">
        <w:rPr>
          <w:rFonts w:ascii="Arial Narrow" w:hAnsi="Arial Narrow"/>
          <w:b/>
          <w:color w:val="auto"/>
          <w:sz w:val="22"/>
          <w:szCs w:val="22"/>
        </w:rPr>
        <w:t>c</w:t>
      </w:r>
      <w:r w:rsidR="00C855BF" w:rsidRPr="008A1ACB">
        <w:rPr>
          <w:rFonts w:ascii="Arial Narrow" w:hAnsi="Arial Narrow"/>
          <w:b/>
          <w:color w:val="auto"/>
          <w:sz w:val="22"/>
          <w:szCs w:val="22"/>
        </w:rPr>
        <w:t>)</w:t>
      </w:r>
      <w:r w:rsidR="00C855BF" w:rsidRPr="008A1ACB">
        <w:rPr>
          <w:rFonts w:ascii="Arial Narrow" w:hAnsi="Arial Narrow"/>
          <w:color w:val="auto"/>
          <w:sz w:val="22"/>
          <w:szCs w:val="22"/>
        </w:rPr>
        <w:t xml:space="preserve"> </w:t>
      </w:r>
      <w:r w:rsidR="00CB45DB" w:rsidRPr="008A1ACB">
        <w:rPr>
          <w:rFonts w:ascii="Arial Narrow" w:hAnsi="Arial Narrow"/>
          <w:color w:val="auto"/>
          <w:sz w:val="22"/>
          <w:szCs w:val="22"/>
        </w:rPr>
        <w:t xml:space="preserve">los </w:t>
      </w:r>
      <w:r w:rsidR="00C855BF" w:rsidRPr="008A1ACB">
        <w:rPr>
          <w:rFonts w:ascii="Arial Narrow" w:hAnsi="Arial Narrow"/>
          <w:color w:val="auto"/>
          <w:sz w:val="22"/>
          <w:szCs w:val="22"/>
        </w:rPr>
        <w:t>resultados</w:t>
      </w:r>
      <w:r w:rsidR="00950620" w:rsidRPr="008A1ACB">
        <w:rPr>
          <w:rFonts w:ascii="Arial Narrow" w:hAnsi="Arial Narrow"/>
          <w:color w:val="auto"/>
          <w:sz w:val="22"/>
          <w:szCs w:val="22"/>
        </w:rPr>
        <w:t xml:space="preserve"> </w:t>
      </w:r>
      <w:r w:rsidR="00CB45DB" w:rsidRPr="008A1ACB">
        <w:rPr>
          <w:rFonts w:ascii="Arial Narrow" w:hAnsi="Arial Narrow"/>
          <w:color w:val="auto"/>
          <w:sz w:val="22"/>
          <w:szCs w:val="22"/>
        </w:rPr>
        <w:t>y tendencias en</w:t>
      </w:r>
      <w:r w:rsidR="00950620" w:rsidRPr="008A1ACB">
        <w:rPr>
          <w:rFonts w:ascii="Arial Narrow" w:hAnsi="Arial Narrow"/>
          <w:color w:val="auto"/>
          <w:sz w:val="22"/>
          <w:szCs w:val="22"/>
        </w:rPr>
        <w:t xml:space="preserve"> </w:t>
      </w:r>
      <w:r w:rsidR="00C855BF" w:rsidRPr="008A1ACB">
        <w:rPr>
          <w:rFonts w:ascii="Arial Narrow" w:hAnsi="Arial Narrow"/>
          <w:color w:val="auto"/>
          <w:sz w:val="22"/>
          <w:szCs w:val="22"/>
        </w:rPr>
        <w:t>el cálculo del déficit</w:t>
      </w:r>
      <w:r w:rsidRPr="008A1ACB">
        <w:rPr>
          <w:rFonts w:ascii="Arial Narrow" w:hAnsi="Arial Narrow"/>
          <w:color w:val="auto"/>
          <w:sz w:val="22"/>
          <w:szCs w:val="22"/>
        </w:rPr>
        <w:t xml:space="preserve"> que genera la prestación</w:t>
      </w:r>
      <w:r w:rsidR="00C855BF" w:rsidRPr="008A1ACB">
        <w:rPr>
          <w:rFonts w:ascii="Arial Narrow" w:hAnsi="Arial Narrow"/>
          <w:color w:val="auto"/>
          <w:sz w:val="22"/>
          <w:szCs w:val="22"/>
        </w:rPr>
        <w:t xml:space="preserve"> del Servicio Postal Universal </w:t>
      </w:r>
      <w:r w:rsidR="008A1ACB" w:rsidRPr="008A1ACB">
        <w:rPr>
          <w:rFonts w:ascii="Arial Narrow" w:hAnsi="Arial Narrow"/>
          <w:color w:val="auto"/>
          <w:sz w:val="22"/>
          <w:szCs w:val="22"/>
        </w:rPr>
        <w:t>–</w:t>
      </w:r>
      <w:r w:rsidR="001C4E8C" w:rsidRPr="008A1ACB">
        <w:rPr>
          <w:rFonts w:ascii="Arial Narrow" w:hAnsi="Arial Narrow"/>
          <w:color w:val="auto"/>
          <w:sz w:val="22"/>
          <w:szCs w:val="22"/>
        </w:rPr>
        <w:t xml:space="preserve"> </w:t>
      </w:r>
      <w:r w:rsidR="00C855BF" w:rsidRPr="008A1ACB">
        <w:rPr>
          <w:rFonts w:ascii="Arial Narrow" w:hAnsi="Arial Narrow"/>
          <w:color w:val="auto"/>
          <w:sz w:val="22"/>
          <w:szCs w:val="22"/>
        </w:rPr>
        <w:t>SPU</w:t>
      </w:r>
      <w:r w:rsidR="008A1ACB" w:rsidRPr="008A1ACB">
        <w:rPr>
          <w:rFonts w:ascii="Arial Narrow" w:hAnsi="Arial Narrow"/>
          <w:color w:val="auto"/>
          <w:sz w:val="22"/>
          <w:szCs w:val="22"/>
        </w:rPr>
        <w:t>;</w:t>
      </w:r>
      <w:r w:rsidR="00C855BF" w:rsidRPr="008A1ACB">
        <w:rPr>
          <w:rFonts w:ascii="Arial Narrow" w:hAnsi="Arial Narrow"/>
          <w:color w:val="auto"/>
          <w:sz w:val="22"/>
          <w:szCs w:val="22"/>
        </w:rPr>
        <w:t xml:space="preserve"> </w:t>
      </w:r>
      <w:r w:rsidR="00EE7E63" w:rsidRPr="008A1ACB">
        <w:rPr>
          <w:rFonts w:ascii="Arial Narrow" w:hAnsi="Arial Narrow"/>
          <w:b/>
          <w:color w:val="auto"/>
          <w:sz w:val="22"/>
          <w:szCs w:val="22"/>
        </w:rPr>
        <w:t>d</w:t>
      </w:r>
      <w:r w:rsidR="00C855BF" w:rsidRPr="008A1ACB">
        <w:rPr>
          <w:rFonts w:ascii="Arial Narrow" w:hAnsi="Arial Narrow"/>
          <w:b/>
          <w:color w:val="auto"/>
          <w:sz w:val="22"/>
          <w:szCs w:val="22"/>
        </w:rPr>
        <w:t>)</w:t>
      </w:r>
      <w:r w:rsidR="00C855BF" w:rsidRPr="008A1ACB">
        <w:rPr>
          <w:rFonts w:ascii="Arial Narrow" w:hAnsi="Arial Narrow"/>
          <w:color w:val="auto"/>
          <w:sz w:val="22"/>
          <w:szCs w:val="22"/>
        </w:rPr>
        <w:t xml:space="preserve"> </w:t>
      </w:r>
      <w:r w:rsidR="00CB45DB" w:rsidRPr="008A1ACB">
        <w:rPr>
          <w:rFonts w:ascii="Arial Narrow" w:hAnsi="Arial Narrow"/>
          <w:color w:val="auto"/>
          <w:sz w:val="22"/>
          <w:szCs w:val="22"/>
        </w:rPr>
        <w:t xml:space="preserve">el </w:t>
      </w:r>
      <w:r w:rsidR="00C855BF" w:rsidRPr="008A1ACB">
        <w:rPr>
          <w:rFonts w:ascii="Arial Narrow" w:hAnsi="Arial Narrow"/>
          <w:color w:val="auto"/>
          <w:sz w:val="22"/>
          <w:szCs w:val="22"/>
        </w:rPr>
        <w:t>desempeño en materia de envíos e ingresos de la franquicia postal</w:t>
      </w:r>
      <w:r w:rsidR="008A1ACB" w:rsidRPr="008A1ACB">
        <w:rPr>
          <w:rFonts w:ascii="Arial Narrow" w:hAnsi="Arial Narrow"/>
          <w:color w:val="auto"/>
          <w:sz w:val="22"/>
          <w:szCs w:val="22"/>
        </w:rPr>
        <w:t>;</w:t>
      </w:r>
      <w:r w:rsidR="00C855BF" w:rsidRPr="008A1ACB">
        <w:rPr>
          <w:rFonts w:ascii="Arial Narrow" w:hAnsi="Arial Narrow"/>
          <w:color w:val="auto"/>
          <w:sz w:val="22"/>
          <w:szCs w:val="22"/>
        </w:rPr>
        <w:t xml:space="preserve"> </w:t>
      </w:r>
      <w:r w:rsidR="00A77357" w:rsidRPr="008A1ACB">
        <w:rPr>
          <w:rFonts w:ascii="Arial Narrow" w:hAnsi="Arial Narrow"/>
          <w:b/>
          <w:color w:val="auto"/>
          <w:sz w:val="22"/>
          <w:szCs w:val="22"/>
        </w:rPr>
        <w:t>e</w:t>
      </w:r>
      <w:r w:rsidR="00C855BF" w:rsidRPr="008A1ACB">
        <w:rPr>
          <w:rFonts w:ascii="Arial Narrow" w:hAnsi="Arial Narrow"/>
          <w:b/>
          <w:color w:val="auto"/>
          <w:sz w:val="22"/>
          <w:szCs w:val="22"/>
        </w:rPr>
        <w:t>)</w:t>
      </w:r>
      <w:r w:rsidR="00C855BF" w:rsidRPr="008A1ACB">
        <w:rPr>
          <w:rFonts w:ascii="Arial Narrow" w:hAnsi="Arial Narrow"/>
          <w:color w:val="auto"/>
          <w:sz w:val="22"/>
          <w:szCs w:val="22"/>
        </w:rPr>
        <w:t xml:space="preserve"> </w:t>
      </w:r>
      <w:r w:rsidR="00CB45DB" w:rsidRPr="008A1ACB">
        <w:rPr>
          <w:rFonts w:ascii="Arial Narrow" w:hAnsi="Arial Narrow"/>
          <w:color w:val="auto"/>
          <w:sz w:val="22"/>
          <w:szCs w:val="22"/>
        </w:rPr>
        <w:t xml:space="preserve">la </w:t>
      </w:r>
      <w:r w:rsidR="00C855BF" w:rsidRPr="008A1ACB">
        <w:rPr>
          <w:rFonts w:ascii="Arial Narrow" w:hAnsi="Arial Narrow"/>
          <w:color w:val="auto"/>
          <w:sz w:val="22"/>
          <w:szCs w:val="22"/>
        </w:rPr>
        <w:t xml:space="preserve">evolución de los costos y gastos del FUTIC en materia postal y </w:t>
      </w:r>
      <w:r w:rsidR="00A77357" w:rsidRPr="008A1ACB">
        <w:rPr>
          <w:rFonts w:ascii="Arial Narrow" w:hAnsi="Arial Narrow"/>
          <w:b/>
          <w:color w:val="auto"/>
          <w:sz w:val="22"/>
          <w:szCs w:val="22"/>
        </w:rPr>
        <w:t>f</w:t>
      </w:r>
      <w:r w:rsidR="00C855BF" w:rsidRPr="008A1ACB">
        <w:rPr>
          <w:rFonts w:ascii="Arial Narrow" w:hAnsi="Arial Narrow"/>
          <w:b/>
          <w:color w:val="auto"/>
          <w:sz w:val="22"/>
          <w:szCs w:val="22"/>
        </w:rPr>
        <w:t>)</w:t>
      </w:r>
      <w:r w:rsidR="00C855BF" w:rsidRPr="008A1ACB">
        <w:rPr>
          <w:rFonts w:ascii="Arial Narrow" w:hAnsi="Arial Narrow"/>
          <w:color w:val="auto"/>
          <w:sz w:val="22"/>
          <w:szCs w:val="22"/>
        </w:rPr>
        <w:t xml:space="preserve"> </w:t>
      </w:r>
      <w:r w:rsidR="00CB45DB" w:rsidRPr="008A1ACB">
        <w:rPr>
          <w:rFonts w:ascii="Arial Narrow" w:hAnsi="Arial Narrow"/>
          <w:color w:val="auto"/>
          <w:sz w:val="22"/>
          <w:szCs w:val="22"/>
        </w:rPr>
        <w:t xml:space="preserve">las </w:t>
      </w:r>
      <w:r w:rsidR="00C855BF" w:rsidRPr="008A1ACB">
        <w:rPr>
          <w:rFonts w:ascii="Arial Narrow" w:hAnsi="Arial Narrow"/>
          <w:color w:val="auto"/>
          <w:sz w:val="22"/>
          <w:szCs w:val="22"/>
        </w:rPr>
        <w:t>transferencias del F</w:t>
      </w:r>
      <w:r w:rsidR="00BD4CB5" w:rsidRPr="008A1ACB">
        <w:rPr>
          <w:rFonts w:ascii="Arial Narrow" w:hAnsi="Arial Narrow"/>
          <w:color w:val="auto"/>
          <w:sz w:val="22"/>
          <w:szCs w:val="22"/>
        </w:rPr>
        <w:t>UTIC</w:t>
      </w:r>
      <w:r w:rsidR="00C855BF" w:rsidRPr="008A1ACB">
        <w:rPr>
          <w:rFonts w:ascii="Arial Narrow" w:hAnsi="Arial Narrow"/>
          <w:color w:val="auto"/>
          <w:sz w:val="22"/>
          <w:szCs w:val="22"/>
        </w:rPr>
        <w:t xml:space="preserve"> a</w:t>
      </w:r>
      <w:r w:rsidR="00BD4CB5" w:rsidRPr="008A1ACB">
        <w:rPr>
          <w:rFonts w:ascii="Arial Narrow" w:hAnsi="Arial Narrow"/>
          <w:color w:val="auto"/>
          <w:sz w:val="22"/>
          <w:szCs w:val="22"/>
        </w:rPr>
        <w:t>l Operador Postal Oficial</w:t>
      </w:r>
      <w:r w:rsidR="00183D79" w:rsidRPr="008A1ACB">
        <w:rPr>
          <w:rFonts w:ascii="Arial Narrow" w:hAnsi="Arial Narrow"/>
          <w:color w:val="auto"/>
          <w:sz w:val="22"/>
          <w:szCs w:val="22"/>
        </w:rPr>
        <w:t xml:space="preserve"> -</w:t>
      </w:r>
      <w:r w:rsidR="008A1ACB" w:rsidRPr="008A1ACB">
        <w:rPr>
          <w:rFonts w:ascii="Arial Narrow" w:hAnsi="Arial Narrow"/>
          <w:color w:val="auto"/>
          <w:sz w:val="22"/>
          <w:szCs w:val="22"/>
        </w:rPr>
        <w:t xml:space="preserve"> </w:t>
      </w:r>
      <w:r w:rsidR="00183D79" w:rsidRPr="008A1ACB">
        <w:rPr>
          <w:rFonts w:ascii="Arial Narrow" w:hAnsi="Arial Narrow"/>
          <w:color w:val="auto"/>
          <w:sz w:val="22"/>
          <w:szCs w:val="22"/>
        </w:rPr>
        <w:t>OPO</w:t>
      </w:r>
      <w:r w:rsidR="00C855BF" w:rsidRPr="008A1ACB">
        <w:rPr>
          <w:rFonts w:ascii="Arial Narrow" w:hAnsi="Arial Narrow"/>
          <w:color w:val="auto"/>
          <w:sz w:val="22"/>
          <w:szCs w:val="22"/>
        </w:rPr>
        <w:t xml:space="preserve">. </w:t>
      </w:r>
    </w:p>
    <w:p w14:paraId="6118B3C5" w14:textId="77777777" w:rsidR="00C855BF" w:rsidRPr="008A1ACB" w:rsidRDefault="00C855BF" w:rsidP="008A1ACB">
      <w:pPr>
        <w:pStyle w:val="Default"/>
        <w:spacing w:line="276" w:lineRule="auto"/>
        <w:jc w:val="both"/>
        <w:rPr>
          <w:rFonts w:ascii="Arial Narrow" w:hAnsi="Arial Narrow"/>
          <w:color w:val="auto"/>
          <w:sz w:val="22"/>
          <w:szCs w:val="22"/>
        </w:rPr>
      </w:pPr>
    </w:p>
    <w:p w14:paraId="3CB4B86A" w14:textId="4A9A323D" w:rsidR="006F4CFF" w:rsidRPr="008A1ACB" w:rsidRDefault="00A0224C" w:rsidP="008A1ACB">
      <w:pPr>
        <w:pStyle w:val="Default"/>
        <w:spacing w:line="276" w:lineRule="auto"/>
        <w:jc w:val="both"/>
        <w:rPr>
          <w:rFonts w:ascii="Arial Narrow" w:hAnsi="Arial Narrow"/>
          <w:color w:val="auto"/>
          <w:sz w:val="22"/>
          <w:szCs w:val="22"/>
        </w:rPr>
      </w:pPr>
      <w:r w:rsidRPr="008A1ACB">
        <w:rPr>
          <w:rFonts w:ascii="Arial Narrow" w:hAnsi="Arial Narrow"/>
          <w:color w:val="auto"/>
          <w:sz w:val="22"/>
          <w:szCs w:val="22"/>
        </w:rPr>
        <w:t>Que,</w:t>
      </w:r>
      <w:r w:rsidR="00A77357" w:rsidRPr="008A1ACB">
        <w:rPr>
          <w:rFonts w:ascii="Arial Narrow" w:hAnsi="Arial Narrow"/>
          <w:color w:val="auto"/>
          <w:sz w:val="22"/>
          <w:szCs w:val="22"/>
        </w:rPr>
        <w:t xml:space="preserve"> </w:t>
      </w:r>
      <w:r w:rsidR="005B55E1">
        <w:rPr>
          <w:rFonts w:ascii="Arial Narrow" w:hAnsi="Arial Narrow"/>
          <w:color w:val="auto"/>
          <w:sz w:val="22"/>
          <w:szCs w:val="22"/>
        </w:rPr>
        <w:t xml:space="preserve">en </w:t>
      </w:r>
      <w:r>
        <w:rPr>
          <w:rFonts w:ascii="Arial Narrow" w:hAnsi="Arial Narrow"/>
          <w:color w:val="auto"/>
          <w:sz w:val="22"/>
          <w:szCs w:val="22"/>
        </w:rPr>
        <w:t xml:space="preserve">desarrollo </w:t>
      </w:r>
      <w:r w:rsidR="005B55E1">
        <w:rPr>
          <w:rFonts w:ascii="Arial Narrow" w:hAnsi="Arial Narrow"/>
          <w:color w:val="auto"/>
          <w:sz w:val="22"/>
          <w:szCs w:val="22"/>
        </w:rPr>
        <w:t xml:space="preserve">del mencionado análisis, </w:t>
      </w:r>
      <w:r>
        <w:rPr>
          <w:rFonts w:ascii="Arial Narrow" w:hAnsi="Arial Narrow"/>
          <w:color w:val="auto"/>
          <w:sz w:val="22"/>
          <w:szCs w:val="22"/>
        </w:rPr>
        <w:t xml:space="preserve">el Ministerio </w:t>
      </w:r>
      <w:r w:rsidR="00C855BF" w:rsidRPr="008A1ACB">
        <w:rPr>
          <w:rFonts w:ascii="Arial Narrow" w:hAnsi="Arial Narrow"/>
          <w:color w:val="auto"/>
          <w:sz w:val="22"/>
          <w:szCs w:val="22"/>
        </w:rPr>
        <w:t>realizó la proyección de los ingresos, gastos y costos de</w:t>
      </w:r>
      <w:r w:rsidR="001525B2" w:rsidRPr="008A1ACB">
        <w:rPr>
          <w:rFonts w:ascii="Arial Narrow" w:hAnsi="Arial Narrow"/>
          <w:color w:val="auto"/>
          <w:sz w:val="22"/>
          <w:szCs w:val="22"/>
        </w:rPr>
        <w:t xml:space="preserve">l Operador Postal Oficial, así como la </w:t>
      </w:r>
      <w:r w:rsidR="00C855BF" w:rsidRPr="008A1ACB">
        <w:rPr>
          <w:rFonts w:ascii="Arial Narrow" w:hAnsi="Arial Narrow"/>
          <w:color w:val="auto"/>
          <w:sz w:val="22"/>
          <w:szCs w:val="22"/>
        </w:rPr>
        <w:t xml:space="preserve">imputación </w:t>
      </w:r>
      <w:r w:rsidR="00AB3818" w:rsidRPr="008A1ACB">
        <w:rPr>
          <w:rFonts w:ascii="Arial Narrow" w:hAnsi="Arial Narrow"/>
          <w:color w:val="auto"/>
          <w:sz w:val="22"/>
          <w:szCs w:val="22"/>
        </w:rPr>
        <w:t xml:space="preserve">y asignación </w:t>
      </w:r>
      <w:r w:rsidR="00C855BF" w:rsidRPr="008A1ACB">
        <w:rPr>
          <w:rFonts w:ascii="Arial Narrow" w:hAnsi="Arial Narrow"/>
          <w:color w:val="auto"/>
          <w:sz w:val="22"/>
          <w:szCs w:val="22"/>
        </w:rPr>
        <w:t xml:space="preserve">de </w:t>
      </w:r>
      <w:r w:rsidR="003A4D21" w:rsidRPr="008A1ACB">
        <w:rPr>
          <w:rFonts w:ascii="Arial Narrow" w:hAnsi="Arial Narrow"/>
          <w:color w:val="auto"/>
          <w:sz w:val="22"/>
          <w:szCs w:val="22"/>
        </w:rPr>
        <w:t>estos</w:t>
      </w:r>
      <w:r w:rsidR="00C855BF" w:rsidRPr="008A1ACB">
        <w:rPr>
          <w:rFonts w:ascii="Arial Narrow" w:hAnsi="Arial Narrow"/>
          <w:color w:val="auto"/>
          <w:sz w:val="22"/>
          <w:szCs w:val="22"/>
        </w:rPr>
        <w:t xml:space="preserve"> al S</w:t>
      </w:r>
      <w:r w:rsidR="001525B2" w:rsidRPr="008A1ACB">
        <w:rPr>
          <w:rFonts w:ascii="Arial Narrow" w:hAnsi="Arial Narrow"/>
          <w:color w:val="auto"/>
          <w:sz w:val="22"/>
          <w:szCs w:val="22"/>
        </w:rPr>
        <w:t xml:space="preserve">ervicio </w:t>
      </w:r>
      <w:r w:rsidR="00C855BF" w:rsidRPr="008A1ACB">
        <w:rPr>
          <w:rFonts w:ascii="Arial Narrow" w:hAnsi="Arial Narrow"/>
          <w:color w:val="auto"/>
          <w:sz w:val="22"/>
          <w:szCs w:val="22"/>
        </w:rPr>
        <w:t>P</w:t>
      </w:r>
      <w:r w:rsidR="001525B2" w:rsidRPr="008A1ACB">
        <w:rPr>
          <w:rFonts w:ascii="Arial Narrow" w:hAnsi="Arial Narrow"/>
          <w:color w:val="auto"/>
          <w:sz w:val="22"/>
          <w:szCs w:val="22"/>
        </w:rPr>
        <w:t xml:space="preserve">ostal </w:t>
      </w:r>
      <w:r w:rsidR="00C855BF" w:rsidRPr="008A1ACB">
        <w:rPr>
          <w:rFonts w:ascii="Arial Narrow" w:hAnsi="Arial Narrow"/>
          <w:color w:val="auto"/>
          <w:sz w:val="22"/>
          <w:szCs w:val="22"/>
        </w:rPr>
        <w:t>U</w:t>
      </w:r>
      <w:r w:rsidR="001525B2" w:rsidRPr="008A1ACB">
        <w:rPr>
          <w:rFonts w:ascii="Arial Narrow" w:hAnsi="Arial Narrow"/>
          <w:color w:val="auto"/>
          <w:sz w:val="22"/>
          <w:szCs w:val="22"/>
        </w:rPr>
        <w:t>niversal para</w:t>
      </w:r>
      <w:r w:rsidR="00C855BF" w:rsidRPr="008A1ACB">
        <w:rPr>
          <w:rFonts w:ascii="Arial Narrow" w:hAnsi="Arial Narrow"/>
          <w:color w:val="auto"/>
          <w:sz w:val="22"/>
          <w:szCs w:val="22"/>
        </w:rPr>
        <w:t xml:space="preserve"> el período 2022 – 2024, </w:t>
      </w:r>
      <w:r>
        <w:rPr>
          <w:rFonts w:ascii="Arial Narrow" w:hAnsi="Arial Narrow"/>
          <w:color w:val="auto"/>
          <w:sz w:val="22"/>
          <w:szCs w:val="22"/>
        </w:rPr>
        <w:t xml:space="preserve">tomando como referencia los </w:t>
      </w:r>
      <w:r w:rsidR="00AB3818" w:rsidRPr="008A1ACB">
        <w:rPr>
          <w:rFonts w:ascii="Arial Narrow" w:hAnsi="Arial Narrow"/>
          <w:color w:val="auto"/>
          <w:sz w:val="22"/>
          <w:szCs w:val="22"/>
        </w:rPr>
        <w:t>resultados que en materia de asignación de costos</w:t>
      </w:r>
      <w:r w:rsidR="00C855BF" w:rsidRPr="008A1ACB">
        <w:rPr>
          <w:rFonts w:ascii="Arial Narrow" w:hAnsi="Arial Narrow"/>
          <w:color w:val="auto"/>
          <w:sz w:val="22"/>
          <w:szCs w:val="22"/>
        </w:rPr>
        <w:t xml:space="preserve"> ha propuesto </w:t>
      </w:r>
      <w:r w:rsidR="00D909A1" w:rsidRPr="008A1ACB">
        <w:rPr>
          <w:rFonts w:ascii="Arial Narrow" w:hAnsi="Arial Narrow"/>
          <w:color w:val="auto"/>
          <w:sz w:val="22"/>
          <w:szCs w:val="22"/>
        </w:rPr>
        <w:t xml:space="preserve">el OPO </w:t>
      </w:r>
      <w:r w:rsidR="00C855BF" w:rsidRPr="008A1ACB">
        <w:rPr>
          <w:rFonts w:ascii="Arial Narrow" w:hAnsi="Arial Narrow"/>
          <w:color w:val="auto"/>
          <w:sz w:val="22"/>
          <w:szCs w:val="22"/>
        </w:rPr>
        <w:t>al Ministerio</w:t>
      </w:r>
      <w:r>
        <w:rPr>
          <w:rFonts w:ascii="Arial Narrow" w:hAnsi="Arial Narrow"/>
          <w:color w:val="auto"/>
          <w:sz w:val="22"/>
          <w:szCs w:val="22"/>
        </w:rPr>
        <w:t xml:space="preserve">, así como </w:t>
      </w:r>
      <w:r w:rsidR="006F4CFF" w:rsidRPr="008A1ACB">
        <w:rPr>
          <w:rFonts w:ascii="Arial Narrow" w:hAnsi="Arial Narrow"/>
          <w:color w:val="auto"/>
          <w:sz w:val="22"/>
          <w:szCs w:val="22"/>
        </w:rPr>
        <w:t xml:space="preserve">la proyección </w:t>
      </w:r>
      <w:r w:rsidR="00CB1690" w:rsidRPr="008A1ACB">
        <w:rPr>
          <w:rFonts w:ascii="Arial Narrow" w:hAnsi="Arial Narrow"/>
          <w:color w:val="auto"/>
          <w:sz w:val="22"/>
          <w:szCs w:val="22"/>
        </w:rPr>
        <w:t xml:space="preserve">para </w:t>
      </w:r>
      <w:r w:rsidR="006F4CFF" w:rsidRPr="008A1ACB">
        <w:rPr>
          <w:rFonts w:ascii="Arial Narrow" w:hAnsi="Arial Narrow"/>
          <w:color w:val="auto"/>
          <w:sz w:val="22"/>
          <w:szCs w:val="22"/>
        </w:rPr>
        <w:t xml:space="preserve">los </w:t>
      </w:r>
      <w:r w:rsidR="00567FDF" w:rsidRPr="008A1ACB">
        <w:rPr>
          <w:rFonts w:ascii="Arial Narrow" w:hAnsi="Arial Narrow"/>
          <w:color w:val="auto"/>
          <w:sz w:val="22"/>
          <w:szCs w:val="22"/>
        </w:rPr>
        <w:t xml:space="preserve">servicios </w:t>
      </w:r>
      <w:r w:rsidR="006F4CFF" w:rsidRPr="008A1ACB">
        <w:rPr>
          <w:rFonts w:ascii="Arial Narrow" w:hAnsi="Arial Narrow"/>
          <w:color w:val="auto"/>
          <w:sz w:val="22"/>
          <w:szCs w:val="22"/>
        </w:rPr>
        <w:t xml:space="preserve">que conforman el sector </w:t>
      </w:r>
      <w:r>
        <w:rPr>
          <w:rFonts w:ascii="Arial Narrow" w:hAnsi="Arial Narrow"/>
          <w:color w:val="auto"/>
          <w:sz w:val="22"/>
          <w:szCs w:val="22"/>
        </w:rPr>
        <w:t xml:space="preserve">postal </w:t>
      </w:r>
      <w:r w:rsidR="006F4CFF" w:rsidRPr="008A1ACB">
        <w:rPr>
          <w:rFonts w:ascii="Arial Narrow" w:hAnsi="Arial Narrow"/>
          <w:color w:val="auto"/>
          <w:sz w:val="22"/>
          <w:szCs w:val="22"/>
        </w:rPr>
        <w:t xml:space="preserve">en materia de </w:t>
      </w:r>
      <w:r w:rsidR="009E200E" w:rsidRPr="008A1ACB">
        <w:rPr>
          <w:rFonts w:ascii="Arial Narrow" w:hAnsi="Arial Narrow"/>
          <w:color w:val="auto"/>
          <w:sz w:val="22"/>
          <w:szCs w:val="22"/>
        </w:rPr>
        <w:t>piezas postales</w:t>
      </w:r>
      <w:r w:rsidR="006F4CFF" w:rsidRPr="008A1ACB">
        <w:rPr>
          <w:rFonts w:ascii="Arial Narrow" w:hAnsi="Arial Narrow"/>
          <w:color w:val="auto"/>
          <w:sz w:val="22"/>
          <w:szCs w:val="22"/>
        </w:rPr>
        <w:t xml:space="preserve">, tarifas e ingresos, </w:t>
      </w:r>
      <w:r w:rsidR="008B3D12" w:rsidRPr="008A1ACB">
        <w:rPr>
          <w:rFonts w:ascii="Arial Narrow" w:hAnsi="Arial Narrow"/>
          <w:color w:val="auto"/>
          <w:sz w:val="22"/>
          <w:szCs w:val="22"/>
        </w:rPr>
        <w:t>para los próximos</w:t>
      </w:r>
      <w:r w:rsidR="00DD7E12" w:rsidRPr="008A1ACB">
        <w:rPr>
          <w:rFonts w:ascii="Arial Narrow" w:hAnsi="Arial Narrow"/>
          <w:color w:val="auto"/>
          <w:sz w:val="22"/>
          <w:szCs w:val="22"/>
        </w:rPr>
        <w:t xml:space="preserve"> dos (2) años</w:t>
      </w:r>
      <w:r w:rsidR="008B3D12" w:rsidRPr="008A1ACB">
        <w:rPr>
          <w:rFonts w:ascii="Arial Narrow" w:hAnsi="Arial Narrow"/>
          <w:color w:val="auto"/>
          <w:sz w:val="22"/>
          <w:szCs w:val="22"/>
        </w:rPr>
        <w:t xml:space="preserve">, </w:t>
      </w:r>
      <w:r w:rsidR="006F4CFF" w:rsidRPr="008A1ACB">
        <w:rPr>
          <w:rFonts w:ascii="Arial Narrow" w:hAnsi="Arial Narrow"/>
          <w:color w:val="auto"/>
          <w:sz w:val="22"/>
          <w:szCs w:val="22"/>
        </w:rPr>
        <w:t xml:space="preserve">de acuerdo con las tendencias históricas identificadas para </w:t>
      </w:r>
      <w:r w:rsidR="007B0EAB" w:rsidRPr="008A1ACB">
        <w:rPr>
          <w:rFonts w:ascii="Arial Narrow" w:hAnsi="Arial Narrow"/>
          <w:color w:val="auto"/>
          <w:sz w:val="22"/>
          <w:szCs w:val="22"/>
        </w:rPr>
        <w:t xml:space="preserve">el mercado </w:t>
      </w:r>
      <w:r w:rsidR="006F4CFF" w:rsidRPr="008A1ACB">
        <w:rPr>
          <w:rFonts w:ascii="Arial Narrow" w:hAnsi="Arial Narrow"/>
          <w:color w:val="auto"/>
          <w:sz w:val="22"/>
          <w:szCs w:val="22"/>
        </w:rPr>
        <w:t>y el análisis de perspectivas identificadas para la industria</w:t>
      </w:r>
      <w:r w:rsidR="000D7912" w:rsidRPr="008A1ACB">
        <w:rPr>
          <w:rFonts w:ascii="Arial Narrow" w:hAnsi="Arial Narrow"/>
          <w:color w:val="auto"/>
          <w:sz w:val="22"/>
          <w:szCs w:val="22"/>
        </w:rPr>
        <w:t xml:space="preserve"> en sus </w:t>
      </w:r>
      <w:r w:rsidR="00E91C18" w:rsidRPr="008A1ACB">
        <w:rPr>
          <w:rFonts w:ascii="Arial Narrow" w:hAnsi="Arial Narrow"/>
          <w:color w:val="auto"/>
          <w:sz w:val="22"/>
          <w:szCs w:val="22"/>
        </w:rPr>
        <w:t xml:space="preserve">diferentes </w:t>
      </w:r>
      <w:r w:rsidR="000D7912" w:rsidRPr="008A1ACB">
        <w:rPr>
          <w:rFonts w:ascii="Arial Narrow" w:hAnsi="Arial Narrow"/>
          <w:color w:val="auto"/>
          <w:sz w:val="22"/>
          <w:szCs w:val="22"/>
        </w:rPr>
        <w:t>segmento</w:t>
      </w:r>
      <w:r w:rsidR="00CA44BE">
        <w:rPr>
          <w:rFonts w:ascii="Arial Narrow" w:hAnsi="Arial Narrow"/>
          <w:color w:val="auto"/>
          <w:sz w:val="22"/>
          <w:szCs w:val="22"/>
        </w:rPr>
        <w:t xml:space="preserve">s, pudiendo identificar </w:t>
      </w:r>
      <w:r w:rsidR="00CA44BE" w:rsidRPr="008A1ACB">
        <w:rPr>
          <w:rFonts w:ascii="Arial Narrow" w:hAnsi="Arial Narrow"/>
          <w:color w:val="auto"/>
          <w:sz w:val="22"/>
          <w:szCs w:val="22"/>
        </w:rPr>
        <w:t>diversas tendencias tecnológicas que promueven la digitalización de documentos físicos en los diferentes sectores económicos nacionales, con especial énfasis en las operaciones de las entidades</w:t>
      </w:r>
      <w:r w:rsidR="00CA44BE">
        <w:rPr>
          <w:rFonts w:ascii="Arial Narrow" w:hAnsi="Arial Narrow"/>
          <w:color w:val="auto"/>
          <w:sz w:val="22"/>
          <w:szCs w:val="22"/>
        </w:rPr>
        <w:t xml:space="preserve"> públicas</w:t>
      </w:r>
      <w:r w:rsidR="00CA44BE" w:rsidRPr="008A1ACB">
        <w:rPr>
          <w:rFonts w:ascii="Arial Narrow" w:hAnsi="Arial Narrow"/>
          <w:color w:val="auto"/>
          <w:sz w:val="22"/>
          <w:szCs w:val="22"/>
        </w:rPr>
        <w:t xml:space="preserve">, lo que sugiere mantener una reducción en la facturación de ingresos por concepto de envíos con cargo a la franquicia postal. </w:t>
      </w:r>
    </w:p>
    <w:p w14:paraId="1FB69F34" w14:textId="575102AA" w:rsidR="00263D00" w:rsidRPr="008A1ACB" w:rsidRDefault="00263D00" w:rsidP="008A1ACB">
      <w:pPr>
        <w:pStyle w:val="Default"/>
        <w:spacing w:line="276" w:lineRule="auto"/>
        <w:jc w:val="both"/>
        <w:rPr>
          <w:rFonts w:ascii="Arial Narrow" w:hAnsi="Arial Narrow"/>
          <w:color w:val="auto"/>
          <w:sz w:val="22"/>
          <w:szCs w:val="22"/>
        </w:rPr>
      </w:pPr>
    </w:p>
    <w:p w14:paraId="0B99909D" w14:textId="4A6CA6FD" w:rsidR="005234BD" w:rsidRPr="008A1ACB" w:rsidRDefault="00EB4D29" w:rsidP="008A1ACB">
      <w:pPr>
        <w:pStyle w:val="Default"/>
        <w:spacing w:line="276" w:lineRule="auto"/>
        <w:jc w:val="both"/>
        <w:rPr>
          <w:rFonts w:ascii="Arial Narrow" w:hAnsi="Arial Narrow"/>
          <w:color w:val="auto"/>
          <w:sz w:val="22"/>
          <w:szCs w:val="22"/>
        </w:rPr>
      </w:pPr>
      <w:r w:rsidRPr="008A1ACB">
        <w:rPr>
          <w:rFonts w:ascii="Arial Narrow" w:hAnsi="Arial Narrow"/>
          <w:color w:val="auto"/>
          <w:sz w:val="22"/>
          <w:szCs w:val="22"/>
        </w:rPr>
        <w:t xml:space="preserve">Que, </w:t>
      </w:r>
      <w:r w:rsidR="00D41D53">
        <w:rPr>
          <w:rFonts w:ascii="Arial Narrow" w:hAnsi="Arial Narrow"/>
          <w:color w:val="auto"/>
          <w:sz w:val="22"/>
          <w:szCs w:val="22"/>
        </w:rPr>
        <w:t xml:space="preserve">conforme con </w:t>
      </w:r>
      <w:r w:rsidRPr="008A1ACB">
        <w:rPr>
          <w:rFonts w:ascii="Arial Narrow" w:hAnsi="Arial Narrow"/>
          <w:color w:val="auto"/>
          <w:sz w:val="22"/>
          <w:szCs w:val="22"/>
        </w:rPr>
        <w:t xml:space="preserve">la información </w:t>
      </w:r>
      <w:r w:rsidR="005D15A1" w:rsidRPr="008A1ACB">
        <w:rPr>
          <w:rFonts w:ascii="Arial Narrow" w:hAnsi="Arial Narrow"/>
          <w:color w:val="auto"/>
          <w:sz w:val="22"/>
          <w:szCs w:val="22"/>
        </w:rPr>
        <w:t>contenida en</w:t>
      </w:r>
      <w:r w:rsidR="00287C0A" w:rsidRPr="008A1ACB">
        <w:rPr>
          <w:rFonts w:ascii="Arial Narrow" w:hAnsi="Arial Narrow"/>
          <w:color w:val="auto"/>
          <w:sz w:val="22"/>
          <w:szCs w:val="22"/>
        </w:rPr>
        <w:t xml:space="preserve"> los estados financieros de</w:t>
      </w:r>
      <w:r w:rsidR="00B50C96" w:rsidRPr="008A1ACB">
        <w:rPr>
          <w:rFonts w:ascii="Arial Narrow" w:hAnsi="Arial Narrow"/>
          <w:color w:val="auto"/>
          <w:sz w:val="22"/>
          <w:szCs w:val="22"/>
        </w:rPr>
        <w:t xml:space="preserve">l Operador Postal </w:t>
      </w:r>
      <w:r w:rsidR="00B63CA6" w:rsidRPr="008A1ACB">
        <w:rPr>
          <w:rFonts w:ascii="Arial Narrow" w:hAnsi="Arial Narrow"/>
          <w:color w:val="auto"/>
          <w:sz w:val="22"/>
          <w:szCs w:val="22"/>
        </w:rPr>
        <w:t>Oficial</w:t>
      </w:r>
      <w:r w:rsidR="00B50C96" w:rsidRPr="008A1ACB">
        <w:rPr>
          <w:rFonts w:ascii="Arial Narrow" w:hAnsi="Arial Narrow"/>
          <w:color w:val="auto"/>
          <w:sz w:val="22"/>
          <w:szCs w:val="22"/>
        </w:rPr>
        <w:t xml:space="preserve"> </w:t>
      </w:r>
      <w:r w:rsidR="00287C0A" w:rsidRPr="008A1ACB">
        <w:rPr>
          <w:rFonts w:ascii="Arial Narrow" w:hAnsi="Arial Narrow"/>
          <w:color w:val="auto"/>
          <w:sz w:val="22"/>
          <w:szCs w:val="22"/>
        </w:rPr>
        <w:t xml:space="preserve">y </w:t>
      </w:r>
      <w:r w:rsidR="005D15A1" w:rsidRPr="008A1ACB">
        <w:rPr>
          <w:rFonts w:ascii="Arial Narrow" w:hAnsi="Arial Narrow"/>
          <w:color w:val="auto"/>
          <w:sz w:val="22"/>
          <w:szCs w:val="22"/>
        </w:rPr>
        <w:t>con base en</w:t>
      </w:r>
      <w:r w:rsidR="009632BE" w:rsidRPr="008A1ACB">
        <w:rPr>
          <w:rFonts w:ascii="Arial Narrow" w:hAnsi="Arial Narrow"/>
          <w:color w:val="auto"/>
          <w:sz w:val="22"/>
          <w:szCs w:val="22"/>
        </w:rPr>
        <w:t xml:space="preserve"> el análisis de</w:t>
      </w:r>
      <w:r w:rsidR="005D15A1" w:rsidRPr="008A1ACB">
        <w:rPr>
          <w:rFonts w:ascii="Arial Narrow" w:hAnsi="Arial Narrow"/>
          <w:color w:val="auto"/>
          <w:sz w:val="22"/>
          <w:szCs w:val="22"/>
        </w:rPr>
        <w:t xml:space="preserve"> </w:t>
      </w:r>
      <w:r w:rsidR="00287C0A" w:rsidRPr="008A1ACB">
        <w:rPr>
          <w:rFonts w:ascii="Arial Narrow" w:hAnsi="Arial Narrow"/>
          <w:color w:val="auto"/>
          <w:sz w:val="22"/>
          <w:szCs w:val="22"/>
        </w:rPr>
        <w:t>l</w:t>
      </w:r>
      <w:r w:rsidR="00630D07" w:rsidRPr="008A1ACB">
        <w:rPr>
          <w:rFonts w:ascii="Arial Narrow" w:hAnsi="Arial Narrow"/>
          <w:color w:val="auto"/>
          <w:sz w:val="22"/>
          <w:szCs w:val="22"/>
        </w:rPr>
        <w:t>as</w:t>
      </w:r>
      <w:r w:rsidR="00287C0A" w:rsidRPr="008A1ACB">
        <w:rPr>
          <w:rFonts w:ascii="Arial Narrow" w:hAnsi="Arial Narrow"/>
          <w:color w:val="auto"/>
          <w:sz w:val="22"/>
          <w:szCs w:val="22"/>
        </w:rPr>
        <w:t xml:space="preserve"> </w:t>
      </w:r>
      <w:r w:rsidR="00630D07" w:rsidRPr="008A1ACB">
        <w:rPr>
          <w:rFonts w:ascii="Arial Narrow" w:hAnsi="Arial Narrow"/>
          <w:color w:val="auto"/>
          <w:sz w:val="22"/>
          <w:szCs w:val="22"/>
        </w:rPr>
        <w:t>transferencias realizad</w:t>
      </w:r>
      <w:r w:rsidRPr="008A1ACB">
        <w:rPr>
          <w:rFonts w:ascii="Arial Narrow" w:hAnsi="Arial Narrow"/>
          <w:color w:val="auto"/>
          <w:sz w:val="22"/>
          <w:szCs w:val="22"/>
        </w:rPr>
        <w:t>a</w:t>
      </w:r>
      <w:r w:rsidR="00630D07" w:rsidRPr="008A1ACB">
        <w:rPr>
          <w:rFonts w:ascii="Arial Narrow" w:hAnsi="Arial Narrow"/>
          <w:color w:val="auto"/>
          <w:sz w:val="22"/>
          <w:szCs w:val="22"/>
        </w:rPr>
        <w:t xml:space="preserve">s </w:t>
      </w:r>
      <w:r w:rsidRPr="008A1ACB">
        <w:rPr>
          <w:rFonts w:ascii="Arial Narrow" w:hAnsi="Arial Narrow"/>
          <w:color w:val="auto"/>
          <w:sz w:val="22"/>
          <w:szCs w:val="22"/>
        </w:rPr>
        <w:t xml:space="preserve">por </w:t>
      </w:r>
      <w:r w:rsidR="00287C0A" w:rsidRPr="008A1ACB">
        <w:rPr>
          <w:rFonts w:ascii="Arial Narrow" w:hAnsi="Arial Narrow"/>
          <w:color w:val="auto"/>
          <w:sz w:val="22"/>
          <w:szCs w:val="22"/>
        </w:rPr>
        <w:t>el FUTIC a</w:t>
      </w:r>
      <w:r w:rsidR="00E91C18" w:rsidRPr="008A1ACB">
        <w:rPr>
          <w:rFonts w:ascii="Arial Narrow" w:hAnsi="Arial Narrow"/>
          <w:color w:val="auto"/>
          <w:sz w:val="22"/>
          <w:szCs w:val="22"/>
        </w:rPr>
        <w:t>l OPO</w:t>
      </w:r>
      <w:r w:rsidR="00AA1317" w:rsidRPr="008A1ACB">
        <w:rPr>
          <w:rFonts w:ascii="Arial Narrow" w:hAnsi="Arial Narrow"/>
          <w:color w:val="auto"/>
          <w:sz w:val="22"/>
          <w:szCs w:val="22"/>
        </w:rPr>
        <w:t>,</w:t>
      </w:r>
      <w:r w:rsidR="006D636E" w:rsidRPr="008A1ACB">
        <w:rPr>
          <w:rFonts w:ascii="Arial Narrow" w:hAnsi="Arial Narrow"/>
          <w:color w:val="auto"/>
          <w:sz w:val="22"/>
          <w:szCs w:val="22"/>
        </w:rPr>
        <w:t xml:space="preserve"> </w:t>
      </w:r>
      <w:r w:rsidR="00AA1317" w:rsidRPr="008A1ACB">
        <w:rPr>
          <w:rFonts w:ascii="Arial Narrow" w:hAnsi="Arial Narrow"/>
          <w:color w:val="auto"/>
          <w:sz w:val="22"/>
          <w:szCs w:val="22"/>
        </w:rPr>
        <w:t>se e</w:t>
      </w:r>
      <w:r w:rsidR="009632BE" w:rsidRPr="008A1ACB">
        <w:rPr>
          <w:rFonts w:ascii="Arial Narrow" w:hAnsi="Arial Narrow"/>
          <w:color w:val="auto"/>
          <w:sz w:val="22"/>
          <w:szCs w:val="22"/>
        </w:rPr>
        <w:t>videnci</w:t>
      </w:r>
      <w:r w:rsidR="00193080" w:rsidRPr="008A1ACB">
        <w:rPr>
          <w:rFonts w:ascii="Arial Narrow" w:hAnsi="Arial Narrow"/>
          <w:color w:val="auto"/>
          <w:sz w:val="22"/>
          <w:szCs w:val="22"/>
        </w:rPr>
        <w:t>ó</w:t>
      </w:r>
      <w:r w:rsidR="00AA1317" w:rsidRPr="008A1ACB">
        <w:rPr>
          <w:rFonts w:ascii="Arial Narrow" w:hAnsi="Arial Narrow"/>
          <w:color w:val="auto"/>
          <w:sz w:val="22"/>
          <w:szCs w:val="22"/>
        </w:rPr>
        <w:t xml:space="preserve"> </w:t>
      </w:r>
      <w:r w:rsidR="00455B89" w:rsidRPr="008A1ACB">
        <w:rPr>
          <w:rFonts w:ascii="Arial Narrow" w:hAnsi="Arial Narrow"/>
          <w:color w:val="auto"/>
          <w:sz w:val="22"/>
          <w:szCs w:val="22"/>
        </w:rPr>
        <w:t>que</w:t>
      </w:r>
      <w:r w:rsidR="00263D00" w:rsidRPr="008A1ACB">
        <w:rPr>
          <w:rFonts w:ascii="Arial Narrow" w:hAnsi="Arial Narrow"/>
          <w:color w:val="auto"/>
          <w:sz w:val="22"/>
          <w:szCs w:val="22"/>
        </w:rPr>
        <w:t xml:space="preserve"> las transferencias </w:t>
      </w:r>
      <w:r w:rsidR="00721474" w:rsidRPr="008A1ACB">
        <w:rPr>
          <w:rFonts w:ascii="Arial Narrow" w:hAnsi="Arial Narrow"/>
          <w:color w:val="auto"/>
          <w:sz w:val="22"/>
          <w:szCs w:val="22"/>
        </w:rPr>
        <w:t xml:space="preserve">por concepto de </w:t>
      </w:r>
      <w:r w:rsidR="00D41D53" w:rsidRPr="008A1ACB">
        <w:rPr>
          <w:rFonts w:ascii="Arial Narrow" w:hAnsi="Arial Narrow"/>
          <w:color w:val="auto"/>
          <w:sz w:val="22"/>
          <w:szCs w:val="22"/>
        </w:rPr>
        <w:t xml:space="preserve">franquicia postal </w:t>
      </w:r>
      <w:r w:rsidR="00D909A1" w:rsidRPr="008A1ACB">
        <w:rPr>
          <w:rFonts w:ascii="Arial Narrow" w:hAnsi="Arial Narrow"/>
          <w:color w:val="auto"/>
          <w:sz w:val="22"/>
          <w:szCs w:val="22"/>
        </w:rPr>
        <w:t>pasaron</w:t>
      </w:r>
      <w:r w:rsidR="00721474" w:rsidRPr="008A1ACB">
        <w:rPr>
          <w:rFonts w:ascii="Arial Narrow" w:hAnsi="Arial Narrow"/>
          <w:color w:val="auto"/>
          <w:sz w:val="22"/>
          <w:szCs w:val="22"/>
        </w:rPr>
        <w:t xml:space="preserve"> de $55.500,6 millones en </w:t>
      </w:r>
      <w:r w:rsidR="00D41D53">
        <w:rPr>
          <w:rFonts w:ascii="Arial Narrow" w:hAnsi="Arial Narrow"/>
          <w:color w:val="auto"/>
          <w:sz w:val="22"/>
          <w:szCs w:val="22"/>
        </w:rPr>
        <w:t xml:space="preserve">el año </w:t>
      </w:r>
      <w:r w:rsidR="00721474" w:rsidRPr="008A1ACB">
        <w:rPr>
          <w:rFonts w:ascii="Arial Narrow" w:hAnsi="Arial Narrow"/>
          <w:color w:val="auto"/>
          <w:sz w:val="22"/>
          <w:szCs w:val="22"/>
        </w:rPr>
        <w:t>2016 a $</w:t>
      </w:r>
      <w:r w:rsidR="008873C3" w:rsidRPr="008A1ACB">
        <w:rPr>
          <w:rFonts w:ascii="Arial Narrow" w:hAnsi="Arial Narrow"/>
          <w:color w:val="auto"/>
          <w:sz w:val="22"/>
          <w:szCs w:val="22"/>
        </w:rPr>
        <w:t>12.878,6</w:t>
      </w:r>
      <w:r w:rsidR="00721474" w:rsidRPr="008A1ACB">
        <w:rPr>
          <w:rFonts w:ascii="Arial Narrow" w:hAnsi="Arial Narrow"/>
          <w:color w:val="auto"/>
          <w:sz w:val="22"/>
          <w:szCs w:val="22"/>
        </w:rPr>
        <w:t xml:space="preserve"> millones en</w:t>
      </w:r>
      <w:r w:rsidR="00D41D53">
        <w:rPr>
          <w:rFonts w:ascii="Arial Narrow" w:hAnsi="Arial Narrow"/>
          <w:color w:val="auto"/>
          <w:sz w:val="22"/>
          <w:szCs w:val="22"/>
        </w:rPr>
        <w:t xml:space="preserve"> el año</w:t>
      </w:r>
      <w:r w:rsidR="00721474" w:rsidRPr="008A1ACB">
        <w:rPr>
          <w:rFonts w:ascii="Arial Narrow" w:hAnsi="Arial Narrow"/>
          <w:color w:val="auto"/>
          <w:sz w:val="22"/>
          <w:szCs w:val="22"/>
        </w:rPr>
        <w:t xml:space="preserve"> 202</w:t>
      </w:r>
      <w:r w:rsidR="008873C3" w:rsidRPr="008A1ACB">
        <w:rPr>
          <w:rFonts w:ascii="Arial Narrow" w:hAnsi="Arial Narrow"/>
          <w:color w:val="auto"/>
          <w:sz w:val="22"/>
          <w:szCs w:val="22"/>
        </w:rPr>
        <w:t>0</w:t>
      </w:r>
      <w:r w:rsidR="00721474" w:rsidRPr="008A1ACB">
        <w:rPr>
          <w:rFonts w:ascii="Arial Narrow" w:hAnsi="Arial Narrow"/>
          <w:color w:val="auto"/>
          <w:sz w:val="22"/>
          <w:szCs w:val="22"/>
        </w:rPr>
        <w:t>,</w:t>
      </w:r>
      <w:r w:rsidR="00AA1317" w:rsidRPr="008A1ACB">
        <w:rPr>
          <w:rFonts w:ascii="Arial Narrow" w:hAnsi="Arial Narrow"/>
          <w:color w:val="auto"/>
          <w:sz w:val="22"/>
          <w:szCs w:val="22"/>
        </w:rPr>
        <w:t xml:space="preserve"> cifras expresadas en pesos constantes de 2021</w:t>
      </w:r>
      <w:r w:rsidR="00944624" w:rsidRPr="008A1ACB">
        <w:rPr>
          <w:rFonts w:ascii="Arial Narrow" w:hAnsi="Arial Narrow"/>
          <w:color w:val="auto"/>
          <w:sz w:val="22"/>
          <w:szCs w:val="22"/>
        </w:rPr>
        <w:t xml:space="preserve">, lo que </w:t>
      </w:r>
      <w:r w:rsidR="00193080" w:rsidRPr="008A1ACB">
        <w:rPr>
          <w:rFonts w:ascii="Arial Narrow" w:hAnsi="Arial Narrow"/>
          <w:color w:val="auto"/>
          <w:sz w:val="22"/>
          <w:szCs w:val="22"/>
        </w:rPr>
        <w:t xml:space="preserve">implicó </w:t>
      </w:r>
      <w:r w:rsidR="00721474" w:rsidRPr="008A1ACB">
        <w:rPr>
          <w:rFonts w:ascii="Arial Narrow" w:hAnsi="Arial Narrow"/>
          <w:color w:val="auto"/>
          <w:sz w:val="22"/>
          <w:szCs w:val="22"/>
        </w:rPr>
        <w:t xml:space="preserve">una </w:t>
      </w:r>
      <w:r w:rsidR="00D909A1" w:rsidRPr="008A1ACB">
        <w:rPr>
          <w:rFonts w:ascii="Arial Narrow" w:hAnsi="Arial Narrow"/>
          <w:color w:val="auto"/>
          <w:sz w:val="22"/>
          <w:szCs w:val="22"/>
        </w:rPr>
        <w:t>reducción</w:t>
      </w:r>
      <w:r w:rsidR="00721474" w:rsidRPr="008A1ACB">
        <w:rPr>
          <w:rFonts w:ascii="Arial Narrow" w:hAnsi="Arial Narrow"/>
          <w:color w:val="auto"/>
          <w:sz w:val="22"/>
          <w:szCs w:val="22"/>
        </w:rPr>
        <w:t xml:space="preserve"> del</w:t>
      </w:r>
      <w:r w:rsidR="00E11602" w:rsidRPr="008A1ACB">
        <w:rPr>
          <w:rFonts w:ascii="Arial Narrow" w:hAnsi="Arial Narrow"/>
          <w:color w:val="auto"/>
          <w:sz w:val="22"/>
          <w:szCs w:val="22"/>
        </w:rPr>
        <w:t xml:space="preserve"> </w:t>
      </w:r>
      <w:r w:rsidR="008873C3" w:rsidRPr="008A1ACB">
        <w:rPr>
          <w:rFonts w:ascii="Arial Narrow" w:hAnsi="Arial Narrow"/>
          <w:color w:val="auto"/>
          <w:sz w:val="22"/>
          <w:szCs w:val="22"/>
        </w:rPr>
        <w:t>30,6</w:t>
      </w:r>
      <w:r w:rsidR="00721474" w:rsidRPr="008A1ACB">
        <w:rPr>
          <w:rFonts w:ascii="Arial Narrow" w:hAnsi="Arial Narrow"/>
          <w:color w:val="auto"/>
          <w:sz w:val="22"/>
          <w:szCs w:val="22"/>
        </w:rPr>
        <w:t xml:space="preserve">% promedio </w:t>
      </w:r>
      <w:r w:rsidR="009B13E1" w:rsidRPr="008A1ACB">
        <w:rPr>
          <w:rFonts w:ascii="Arial Narrow" w:hAnsi="Arial Narrow"/>
          <w:color w:val="auto"/>
          <w:sz w:val="22"/>
          <w:szCs w:val="22"/>
        </w:rPr>
        <w:t xml:space="preserve">real </w:t>
      </w:r>
      <w:r w:rsidR="00721474" w:rsidRPr="008A1ACB">
        <w:rPr>
          <w:rFonts w:ascii="Arial Narrow" w:hAnsi="Arial Narrow"/>
          <w:color w:val="auto"/>
          <w:sz w:val="22"/>
          <w:szCs w:val="22"/>
        </w:rPr>
        <w:t>anual</w:t>
      </w:r>
      <w:r w:rsidR="00E11602" w:rsidRPr="008A1ACB">
        <w:rPr>
          <w:rFonts w:ascii="Arial Narrow" w:hAnsi="Arial Narrow"/>
          <w:color w:val="auto"/>
          <w:sz w:val="22"/>
          <w:szCs w:val="22"/>
        </w:rPr>
        <w:t xml:space="preserve"> </w:t>
      </w:r>
      <w:r w:rsidR="00D41D53">
        <w:rPr>
          <w:rFonts w:ascii="Arial Narrow" w:hAnsi="Arial Narrow"/>
          <w:color w:val="auto"/>
          <w:sz w:val="22"/>
          <w:szCs w:val="22"/>
        </w:rPr>
        <w:t>durante dicho</w:t>
      </w:r>
      <w:r w:rsidR="00E11602" w:rsidRPr="008A1ACB">
        <w:rPr>
          <w:rFonts w:ascii="Arial Narrow" w:hAnsi="Arial Narrow"/>
          <w:color w:val="auto"/>
          <w:sz w:val="22"/>
          <w:szCs w:val="22"/>
        </w:rPr>
        <w:t xml:space="preserve"> período. </w:t>
      </w:r>
      <w:r w:rsidR="00D41D53">
        <w:rPr>
          <w:rFonts w:ascii="Arial Narrow" w:hAnsi="Arial Narrow"/>
          <w:color w:val="auto"/>
          <w:sz w:val="22"/>
          <w:szCs w:val="22"/>
        </w:rPr>
        <w:t>Asimismo</w:t>
      </w:r>
      <w:r w:rsidR="00193080" w:rsidRPr="008A1ACB">
        <w:rPr>
          <w:rFonts w:ascii="Arial Narrow" w:hAnsi="Arial Narrow"/>
          <w:color w:val="auto"/>
          <w:sz w:val="22"/>
          <w:szCs w:val="22"/>
        </w:rPr>
        <w:t xml:space="preserve">, </w:t>
      </w:r>
      <w:r w:rsidR="00302979" w:rsidRPr="008A1ACB">
        <w:rPr>
          <w:rFonts w:ascii="Arial Narrow" w:hAnsi="Arial Narrow"/>
          <w:color w:val="auto"/>
          <w:sz w:val="22"/>
          <w:szCs w:val="22"/>
        </w:rPr>
        <w:t xml:space="preserve">del análisis realizado </w:t>
      </w:r>
      <w:r w:rsidR="00D41D53">
        <w:rPr>
          <w:rFonts w:ascii="Arial Narrow" w:hAnsi="Arial Narrow"/>
          <w:color w:val="auto"/>
          <w:sz w:val="22"/>
          <w:szCs w:val="22"/>
        </w:rPr>
        <w:t>sobre</w:t>
      </w:r>
      <w:r w:rsidR="00302979" w:rsidRPr="008A1ACB">
        <w:rPr>
          <w:rFonts w:ascii="Arial Narrow" w:hAnsi="Arial Narrow"/>
          <w:color w:val="auto"/>
          <w:sz w:val="22"/>
          <w:szCs w:val="22"/>
        </w:rPr>
        <w:t xml:space="preserve"> </w:t>
      </w:r>
      <w:r w:rsidR="005234BD" w:rsidRPr="008A1ACB">
        <w:rPr>
          <w:rFonts w:ascii="Arial Narrow" w:hAnsi="Arial Narrow"/>
          <w:color w:val="auto"/>
          <w:sz w:val="22"/>
          <w:szCs w:val="22"/>
        </w:rPr>
        <w:t xml:space="preserve">las transferencias </w:t>
      </w:r>
      <w:r w:rsidR="00193080" w:rsidRPr="008A1ACB">
        <w:rPr>
          <w:rFonts w:ascii="Arial Narrow" w:hAnsi="Arial Narrow"/>
          <w:color w:val="auto"/>
          <w:sz w:val="22"/>
          <w:szCs w:val="22"/>
        </w:rPr>
        <w:t xml:space="preserve">efectuadas por </w:t>
      </w:r>
      <w:r w:rsidR="005234BD" w:rsidRPr="008A1ACB">
        <w:rPr>
          <w:rFonts w:ascii="Arial Narrow" w:hAnsi="Arial Narrow"/>
          <w:color w:val="auto"/>
          <w:sz w:val="22"/>
          <w:szCs w:val="22"/>
        </w:rPr>
        <w:t xml:space="preserve">el FUTIC </w:t>
      </w:r>
      <w:r w:rsidR="00D909A1" w:rsidRPr="008A1ACB">
        <w:rPr>
          <w:rFonts w:ascii="Arial Narrow" w:hAnsi="Arial Narrow"/>
          <w:color w:val="auto"/>
          <w:sz w:val="22"/>
          <w:szCs w:val="22"/>
        </w:rPr>
        <w:t>en favor del OPO</w:t>
      </w:r>
      <w:r w:rsidR="00A31006" w:rsidRPr="008A1ACB">
        <w:rPr>
          <w:rFonts w:ascii="Arial Narrow" w:hAnsi="Arial Narrow"/>
          <w:color w:val="auto"/>
          <w:sz w:val="22"/>
          <w:szCs w:val="22"/>
        </w:rPr>
        <w:t xml:space="preserve"> y</w:t>
      </w:r>
      <w:r w:rsidR="005234BD" w:rsidRPr="008A1ACB">
        <w:rPr>
          <w:rFonts w:ascii="Arial Narrow" w:hAnsi="Arial Narrow"/>
          <w:color w:val="auto"/>
          <w:sz w:val="22"/>
          <w:szCs w:val="22"/>
        </w:rPr>
        <w:t xml:space="preserve"> dirigid</w:t>
      </w:r>
      <w:r w:rsidR="00455B89" w:rsidRPr="008A1ACB">
        <w:rPr>
          <w:rFonts w:ascii="Arial Narrow" w:hAnsi="Arial Narrow"/>
          <w:color w:val="auto"/>
          <w:sz w:val="22"/>
          <w:szCs w:val="22"/>
        </w:rPr>
        <w:t>a</w:t>
      </w:r>
      <w:r w:rsidR="005234BD" w:rsidRPr="008A1ACB">
        <w:rPr>
          <w:rFonts w:ascii="Arial Narrow" w:hAnsi="Arial Narrow"/>
          <w:color w:val="auto"/>
          <w:sz w:val="22"/>
          <w:szCs w:val="22"/>
        </w:rPr>
        <w:t>s a cubrir e</w:t>
      </w:r>
      <w:r w:rsidR="00614FCA" w:rsidRPr="008A1ACB">
        <w:rPr>
          <w:rFonts w:ascii="Arial Narrow" w:hAnsi="Arial Narrow"/>
          <w:color w:val="auto"/>
          <w:sz w:val="22"/>
          <w:szCs w:val="22"/>
        </w:rPr>
        <w:t>l financiamiento del Servicio Postal Universal</w:t>
      </w:r>
      <w:r w:rsidR="005234BD" w:rsidRPr="008A1ACB">
        <w:rPr>
          <w:rFonts w:ascii="Arial Narrow" w:hAnsi="Arial Narrow"/>
          <w:color w:val="auto"/>
          <w:sz w:val="22"/>
          <w:szCs w:val="22"/>
        </w:rPr>
        <w:t xml:space="preserve"> </w:t>
      </w:r>
      <w:r w:rsidR="005F1D68" w:rsidRPr="008A1ACB">
        <w:rPr>
          <w:rFonts w:ascii="Arial Narrow" w:hAnsi="Arial Narrow"/>
          <w:color w:val="auto"/>
          <w:sz w:val="22"/>
          <w:szCs w:val="22"/>
        </w:rPr>
        <w:t>-</w:t>
      </w:r>
      <w:r w:rsidR="00D41D53">
        <w:rPr>
          <w:rFonts w:ascii="Arial Narrow" w:hAnsi="Arial Narrow"/>
          <w:color w:val="auto"/>
          <w:sz w:val="22"/>
          <w:szCs w:val="22"/>
        </w:rPr>
        <w:t xml:space="preserve"> </w:t>
      </w:r>
      <w:r w:rsidR="005234BD" w:rsidRPr="008A1ACB">
        <w:rPr>
          <w:rFonts w:ascii="Arial Narrow" w:hAnsi="Arial Narrow"/>
          <w:color w:val="auto"/>
          <w:sz w:val="22"/>
          <w:szCs w:val="22"/>
        </w:rPr>
        <w:t>SPU</w:t>
      </w:r>
      <w:r w:rsidR="00302979" w:rsidRPr="008A1ACB">
        <w:rPr>
          <w:rFonts w:ascii="Arial Narrow" w:hAnsi="Arial Narrow"/>
          <w:color w:val="auto"/>
          <w:sz w:val="22"/>
          <w:szCs w:val="22"/>
        </w:rPr>
        <w:t xml:space="preserve"> </w:t>
      </w:r>
      <w:r w:rsidR="00D41D53">
        <w:rPr>
          <w:rFonts w:ascii="Arial Narrow" w:hAnsi="Arial Narrow"/>
          <w:color w:val="auto"/>
          <w:sz w:val="22"/>
          <w:szCs w:val="22"/>
        </w:rPr>
        <w:t xml:space="preserve">se pudo evidenciar que </w:t>
      </w:r>
      <w:r w:rsidR="00D909A1" w:rsidRPr="008A1ACB">
        <w:rPr>
          <w:rFonts w:ascii="Arial Narrow" w:hAnsi="Arial Narrow"/>
          <w:color w:val="auto"/>
          <w:sz w:val="22"/>
          <w:szCs w:val="22"/>
        </w:rPr>
        <w:t>pasaron de</w:t>
      </w:r>
      <w:r w:rsidR="005234BD" w:rsidRPr="008A1ACB">
        <w:rPr>
          <w:rFonts w:ascii="Arial Narrow" w:hAnsi="Arial Narrow"/>
          <w:color w:val="auto"/>
          <w:sz w:val="22"/>
          <w:szCs w:val="22"/>
        </w:rPr>
        <w:t xml:space="preserve"> $19.144,7 </w:t>
      </w:r>
      <w:r w:rsidR="00D41D53">
        <w:rPr>
          <w:rFonts w:ascii="Arial Narrow" w:hAnsi="Arial Narrow"/>
          <w:color w:val="auto"/>
          <w:sz w:val="22"/>
          <w:szCs w:val="22"/>
        </w:rPr>
        <w:t xml:space="preserve">en el año </w:t>
      </w:r>
      <w:r w:rsidR="008B21BB" w:rsidRPr="008A1ACB">
        <w:rPr>
          <w:rFonts w:ascii="Arial Narrow" w:hAnsi="Arial Narrow"/>
          <w:color w:val="auto"/>
          <w:sz w:val="22"/>
          <w:szCs w:val="22"/>
        </w:rPr>
        <w:t>2016</w:t>
      </w:r>
      <w:r w:rsidR="005234BD" w:rsidRPr="008A1ACB">
        <w:rPr>
          <w:rFonts w:ascii="Arial Narrow" w:hAnsi="Arial Narrow"/>
          <w:color w:val="auto"/>
          <w:sz w:val="22"/>
          <w:szCs w:val="22"/>
        </w:rPr>
        <w:t xml:space="preserve"> a </w:t>
      </w:r>
      <w:r w:rsidR="00455B89" w:rsidRPr="008A1ACB">
        <w:rPr>
          <w:rFonts w:ascii="Arial Narrow" w:hAnsi="Arial Narrow"/>
          <w:color w:val="auto"/>
          <w:sz w:val="22"/>
          <w:szCs w:val="22"/>
        </w:rPr>
        <w:t>$</w:t>
      </w:r>
      <w:r w:rsidR="00642F82" w:rsidRPr="008A1ACB">
        <w:rPr>
          <w:rFonts w:ascii="Arial Narrow" w:hAnsi="Arial Narrow"/>
          <w:color w:val="auto"/>
          <w:sz w:val="22"/>
          <w:szCs w:val="22"/>
        </w:rPr>
        <w:t>5,946</w:t>
      </w:r>
      <w:r w:rsidR="00455B89" w:rsidRPr="008A1ACB">
        <w:rPr>
          <w:rFonts w:ascii="Arial Narrow" w:hAnsi="Arial Narrow"/>
          <w:color w:val="auto"/>
          <w:sz w:val="22"/>
          <w:szCs w:val="22"/>
        </w:rPr>
        <w:t xml:space="preserve">,7 </w:t>
      </w:r>
      <w:r w:rsidR="00D41D53">
        <w:rPr>
          <w:rFonts w:ascii="Arial Narrow" w:hAnsi="Arial Narrow"/>
          <w:color w:val="auto"/>
          <w:sz w:val="22"/>
          <w:szCs w:val="22"/>
        </w:rPr>
        <w:t xml:space="preserve">en </w:t>
      </w:r>
      <w:r w:rsidR="00D909A1" w:rsidRPr="008A1ACB">
        <w:rPr>
          <w:rFonts w:ascii="Arial Narrow" w:hAnsi="Arial Narrow"/>
          <w:color w:val="auto"/>
          <w:sz w:val="22"/>
          <w:szCs w:val="22"/>
        </w:rPr>
        <w:t xml:space="preserve">el </w:t>
      </w:r>
      <w:r w:rsidR="008B21BB" w:rsidRPr="008A1ACB">
        <w:rPr>
          <w:rFonts w:ascii="Arial Narrow" w:hAnsi="Arial Narrow"/>
          <w:color w:val="auto"/>
          <w:sz w:val="22"/>
          <w:szCs w:val="22"/>
        </w:rPr>
        <w:t>año</w:t>
      </w:r>
      <w:r w:rsidR="00CA2254" w:rsidRPr="008A1ACB">
        <w:rPr>
          <w:rFonts w:ascii="Arial Narrow" w:hAnsi="Arial Narrow"/>
          <w:color w:val="auto"/>
          <w:sz w:val="22"/>
          <w:szCs w:val="22"/>
        </w:rPr>
        <w:t xml:space="preserve"> 2020</w:t>
      </w:r>
      <w:r w:rsidR="008B21BB" w:rsidRPr="008A1ACB">
        <w:rPr>
          <w:rFonts w:ascii="Arial Narrow" w:hAnsi="Arial Narrow"/>
          <w:color w:val="auto"/>
          <w:sz w:val="22"/>
          <w:szCs w:val="22"/>
        </w:rPr>
        <w:t xml:space="preserve">, </w:t>
      </w:r>
      <w:r w:rsidR="00D41D53" w:rsidRPr="008A1ACB">
        <w:rPr>
          <w:rFonts w:ascii="Arial Narrow" w:hAnsi="Arial Narrow"/>
          <w:color w:val="auto"/>
          <w:sz w:val="22"/>
          <w:szCs w:val="22"/>
        </w:rPr>
        <w:t>cifras expresadas en pesos constantes de 2021</w:t>
      </w:r>
      <w:r w:rsidR="00302979" w:rsidRPr="008A1ACB">
        <w:rPr>
          <w:rFonts w:ascii="Arial Narrow" w:hAnsi="Arial Narrow"/>
          <w:color w:val="auto"/>
          <w:sz w:val="22"/>
          <w:szCs w:val="22"/>
        </w:rPr>
        <w:t xml:space="preserve">, </w:t>
      </w:r>
      <w:r w:rsidR="008B21BB" w:rsidRPr="008A1ACB">
        <w:rPr>
          <w:rFonts w:ascii="Arial Narrow" w:hAnsi="Arial Narrow"/>
          <w:color w:val="auto"/>
          <w:sz w:val="22"/>
          <w:szCs w:val="22"/>
        </w:rPr>
        <w:t xml:space="preserve">representando una </w:t>
      </w:r>
      <w:r w:rsidR="00D909A1" w:rsidRPr="008A1ACB">
        <w:rPr>
          <w:rFonts w:ascii="Arial Narrow" w:hAnsi="Arial Narrow"/>
          <w:color w:val="auto"/>
          <w:sz w:val="22"/>
          <w:szCs w:val="22"/>
        </w:rPr>
        <w:t>reducción</w:t>
      </w:r>
      <w:r w:rsidR="009B13E1" w:rsidRPr="008A1ACB">
        <w:rPr>
          <w:rFonts w:ascii="Arial Narrow" w:hAnsi="Arial Narrow"/>
          <w:color w:val="auto"/>
          <w:sz w:val="22"/>
          <w:szCs w:val="22"/>
        </w:rPr>
        <w:t xml:space="preserve"> real</w:t>
      </w:r>
      <w:r w:rsidR="008B21BB" w:rsidRPr="008A1ACB">
        <w:rPr>
          <w:rFonts w:ascii="Arial Narrow" w:hAnsi="Arial Narrow"/>
          <w:color w:val="auto"/>
          <w:sz w:val="22"/>
          <w:szCs w:val="22"/>
        </w:rPr>
        <w:t xml:space="preserve"> promedio anual del </w:t>
      </w:r>
      <w:r w:rsidR="0094565A" w:rsidRPr="008A1ACB">
        <w:rPr>
          <w:rFonts w:ascii="Arial Narrow" w:hAnsi="Arial Narrow"/>
          <w:color w:val="auto"/>
          <w:sz w:val="22"/>
          <w:szCs w:val="22"/>
        </w:rPr>
        <w:t>2</w:t>
      </w:r>
      <w:r w:rsidR="00642F82" w:rsidRPr="008A1ACB">
        <w:rPr>
          <w:rFonts w:ascii="Arial Narrow" w:hAnsi="Arial Narrow"/>
          <w:color w:val="auto"/>
          <w:sz w:val="22"/>
          <w:szCs w:val="22"/>
        </w:rPr>
        <w:t>5,3</w:t>
      </w:r>
      <w:r w:rsidR="008B21BB" w:rsidRPr="008A1ACB">
        <w:rPr>
          <w:rFonts w:ascii="Arial Narrow" w:hAnsi="Arial Narrow"/>
          <w:color w:val="auto"/>
          <w:sz w:val="22"/>
          <w:szCs w:val="22"/>
        </w:rPr>
        <w:t xml:space="preserve">% </w:t>
      </w:r>
      <w:r w:rsidR="00D909A1" w:rsidRPr="008A1ACB">
        <w:rPr>
          <w:rFonts w:ascii="Arial Narrow" w:hAnsi="Arial Narrow"/>
          <w:color w:val="auto"/>
          <w:sz w:val="22"/>
          <w:szCs w:val="22"/>
        </w:rPr>
        <w:t xml:space="preserve">para </w:t>
      </w:r>
      <w:r w:rsidR="00D41D53">
        <w:rPr>
          <w:rFonts w:ascii="Arial Narrow" w:hAnsi="Arial Narrow"/>
          <w:color w:val="auto"/>
          <w:sz w:val="22"/>
          <w:szCs w:val="22"/>
        </w:rPr>
        <w:t>dicho periodo.</w:t>
      </w:r>
    </w:p>
    <w:p w14:paraId="703A7ED1" w14:textId="62F22591" w:rsidR="00AE1FC3" w:rsidRPr="008A1ACB" w:rsidRDefault="00AE1FC3" w:rsidP="008A1ACB">
      <w:pPr>
        <w:pStyle w:val="Default"/>
        <w:spacing w:line="276" w:lineRule="auto"/>
        <w:jc w:val="both"/>
        <w:rPr>
          <w:rFonts w:ascii="Arial Narrow" w:hAnsi="Arial Narrow"/>
          <w:color w:val="auto"/>
          <w:sz w:val="22"/>
          <w:szCs w:val="22"/>
        </w:rPr>
      </w:pPr>
    </w:p>
    <w:p w14:paraId="620C16F7" w14:textId="553055B2" w:rsidR="002B249E" w:rsidRPr="008A1ACB" w:rsidRDefault="00302979" w:rsidP="008A1ACB">
      <w:pPr>
        <w:pStyle w:val="Default"/>
        <w:spacing w:line="276" w:lineRule="auto"/>
        <w:jc w:val="both"/>
        <w:rPr>
          <w:rFonts w:ascii="Arial Narrow" w:hAnsi="Arial Narrow"/>
          <w:color w:val="auto"/>
          <w:sz w:val="22"/>
          <w:szCs w:val="22"/>
        </w:rPr>
      </w:pPr>
      <w:r w:rsidRPr="008A1ACB">
        <w:rPr>
          <w:rFonts w:ascii="Arial Narrow" w:hAnsi="Arial Narrow"/>
          <w:color w:val="auto"/>
          <w:sz w:val="22"/>
          <w:szCs w:val="22"/>
        </w:rPr>
        <w:t>Que, con base en</w:t>
      </w:r>
      <w:r w:rsidR="009B13E1" w:rsidRPr="008A1ACB">
        <w:rPr>
          <w:rFonts w:ascii="Arial Narrow" w:hAnsi="Arial Narrow"/>
          <w:color w:val="auto"/>
          <w:sz w:val="22"/>
          <w:szCs w:val="22"/>
        </w:rPr>
        <w:t xml:space="preserve"> lo anterior</w:t>
      </w:r>
      <w:r w:rsidR="00881C02">
        <w:rPr>
          <w:rFonts w:ascii="Arial Narrow" w:hAnsi="Arial Narrow"/>
          <w:color w:val="auto"/>
          <w:sz w:val="22"/>
          <w:szCs w:val="22"/>
        </w:rPr>
        <w:t>,</w:t>
      </w:r>
      <w:r w:rsidRPr="008A1ACB">
        <w:rPr>
          <w:rFonts w:ascii="Arial Narrow" w:hAnsi="Arial Narrow"/>
          <w:color w:val="auto"/>
          <w:sz w:val="22"/>
          <w:szCs w:val="22"/>
        </w:rPr>
        <w:t xml:space="preserve"> </w:t>
      </w:r>
      <w:r w:rsidR="008A2CD1" w:rsidRPr="008A1ACB">
        <w:rPr>
          <w:rFonts w:ascii="Arial Narrow" w:hAnsi="Arial Narrow"/>
          <w:color w:val="auto"/>
          <w:sz w:val="22"/>
          <w:szCs w:val="22"/>
        </w:rPr>
        <w:t>se pu</w:t>
      </w:r>
      <w:r w:rsidR="00881C02">
        <w:rPr>
          <w:rFonts w:ascii="Arial Narrow" w:hAnsi="Arial Narrow"/>
          <w:color w:val="auto"/>
          <w:sz w:val="22"/>
          <w:szCs w:val="22"/>
        </w:rPr>
        <w:t>do</w:t>
      </w:r>
      <w:r w:rsidR="008A2CD1" w:rsidRPr="008A1ACB">
        <w:rPr>
          <w:rFonts w:ascii="Arial Narrow" w:hAnsi="Arial Narrow"/>
          <w:color w:val="auto"/>
          <w:sz w:val="22"/>
          <w:szCs w:val="22"/>
        </w:rPr>
        <w:t xml:space="preserve"> constatar que</w:t>
      </w:r>
      <w:r w:rsidR="009B13E1" w:rsidRPr="008A1ACB">
        <w:rPr>
          <w:rFonts w:ascii="Arial Narrow" w:hAnsi="Arial Narrow"/>
          <w:color w:val="auto"/>
          <w:sz w:val="22"/>
          <w:szCs w:val="22"/>
        </w:rPr>
        <w:t xml:space="preserve"> los desembolsos</w:t>
      </w:r>
      <w:r w:rsidR="008A2CD1" w:rsidRPr="008A1ACB">
        <w:rPr>
          <w:rFonts w:ascii="Arial Narrow" w:hAnsi="Arial Narrow"/>
          <w:color w:val="auto"/>
          <w:sz w:val="22"/>
          <w:szCs w:val="22"/>
        </w:rPr>
        <w:t xml:space="preserve"> </w:t>
      </w:r>
      <w:r w:rsidR="00835BD2" w:rsidRPr="008A1ACB">
        <w:rPr>
          <w:rFonts w:ascii="Arial Narrow" w:hAnsi="Arial Narrow"/>
          <w:color w:val="auto"/>
          <w:sz w:val="22"/>
          <w:szCs w:val="22"/>
        </w:rPr>
        <w:t>efectuados por el FUTIC</w:t>
      </w:r>
      <w:r w:rsidR="00881C02">
        <w:rPr>
          <w:rFonts w:ascii="Arial Narrow" w:hAnsi="Arial Narrow"/>
          <w:color w:val="auto"/>
          <w:sz w:val="22"/>
          <w:szCs w:val="22"/>
        </w:rPr>
        <w:t xml:space="preserve"> al sector postal</w:t>
      </w:r>
      <w:r w:rsidR="00835BD2" w:rsidRPr="008A1ACB">
        <w:rPr>
          <w:rFonts w:ascii="Arial Narrow" w:hAnsi="Arial Narrow"/>
          <w:color w:val="auto"/>
          <w:sz w:val="22"/>
          <w:szCs w:val="22"/>
        </w:rPr>
        <w:t xml:space="preserve">, </w:t>
      </w:r>
      <w:r w:rsidR="008A2CD1" w:rsidRPr="008A1ACB">
        <w:rPr>
          <w:rFonts w:ascii="Arial Narrow" w:hAnsi="Arial Narrow"/>
          <w:color w:val="auto"/>
          <w:sz w:val="22"/>
          <w:szCs w:val="22"/>
        </w:rPr>
        <w:t>expresados en cifras constantes en millones de pesos</w:t>
      </w:r>
      <w:r w:rsidR="006E48CA" w:rsidRPr="008A1ACB">
        <w:rPr>
          <w:rFonts w:ascii="Arial Narrow" w:hAnsi="Arial Narrow"/>
          <w:color w:val="auto"/>
          <w:sz w:val="22"/>
          <w:szCs w:val="22"/>
        </w:rPr>
        <w:t xml:space="preserve">, </w:t>
      </w:r>
      <w:r w:rsidR="008A2CD1" w:rsidRPr="008A1ACB">
        <w:rPr>
          <w:rFonts w:ascii="Arial Narrow" w:hAnsi="Arial Narrow"/>
          <w:color w:val="auto"/>
          <w:sz w:val="22"/>
          <w:szCs w:val="22"/>
        </w:rPr>
        <w:t>pasaron</w:t>
      </w:r>
      <w:r w:rsidR="009B13E1" w:rsidRPr="008A1ACB">
        <w:rPr>
          <w:rFonts w:ascii="Arial Narrow" w:hAnsi="Arial Narrow"/>
          <w:color w:val="auto"/>
          <w:sz w:val="22"/>
          <w:szCs w:val="22"/>
        </w:rPr>
        <w:t xml:space="preserve"> de $80.202</w:t>
      </w:r>
      <w:r w:rsidR="008A2CD1" w:rsidRPr="008A1ACB">
        <w:rPr>
          <w:rFonts w:ascii="Arial Narrow" w:hAnsi="Arial Narrow"/>
          <w:color w:val="auto"/>
          <w:sz w:val="22"/>
          <w:szCs w:val="22"/>
        </w:rPr>
        <w:t xml:space="preserve"> </w:t>
      </w:r>
      <w:r w:rsidR="009B13E1" w:rsidRPr="008A1ACB">
        <w:rPr>
          <w:rFonts w:ascii="Arial Narrow" w:hAnsi="Arial Narrow"/>
          <w:color w:val="auto"/>
          <w:sz w:val="22"/>
          <w:szCs w:val="22"/>
        </w:rPr>
        <w:t xml:space="preserve">en </w:t>
      </w:r>
      <w:r w:rsidR="005F1D68" w:rsidRPr="008A1ACB">
        <w:rPr>
          <w:rFonts w:ascii="Arial Narrow" w:hAnsi="Arial Narrow"/>
          <w:color w:val="auto"/>
          <w:sz w:val="22"/>
          <w:szCs w:val="22"/>
        </w:rPr>
        <w:t xml:space="preserve">el año </w:t>
      </w:r>
      <w:r w:rsidR="009B13E1" w:rsidRPr="008A1ACB">
        <w:rPr>
          <w:rFonts w:ascii="Arial Narrow" w:hAnsi="Arial Narrow"/>
          <w:color w:val="auto"/>
          <w:sz w:val="22"/>
          <w:szCs w:val="22"/>
        </w:rPr>
        <w:t>2016 a $</w:t>
      </w:r>
      <w:r w:rsidR="0094565A" w:rsidRPr="008A1ACB">
        <w:rPr>
          <w:rFonts w:ascii="Arial Narrow" w:hAnsi="Arial Narrow"/>
          <w:color w:val="auto"/>
          <w:sz w:val="22"/>
          <w:szCs w:val="22"/>
        </w:rPr>
        <w:t>24.498,4</w:t>
      </w:r>
      <w:r w:rsidR="009B13E1" w:rsidRPr="008A1ACB">
        <w:rPr>
          <w:rFonts w:ascii="Arial Narrow" w:hAnsi="Arial Narrow"/>
          <w:color w:val="auto"/>
          <w:sz w:val="22"/>
          <w:szCs w:val="22"/>
        </w:rPr>
        <w:t xml:space="preserve"> millones</w:t>
      </w:r>
      <w:r w:rsidR="008A2CD1" w:rsidRPr="008A1ACB">
        <w:rPr>
          <w:rFonts w:ascii="Arial Narrow" w:hAnsi="Arial Narrow"/>
          <w:color w:val="auto"/>
          <w:sz w:val="22"/>
          <w:szCs w:val="22"/>
        </w:rPr>
        <w:t xml:space="preserve"> </w:t>
      </w:r>
      <w:r w:rsidR="009B13E1" w:rsidRPr="008A1ACB">
        <w:rPr>
          <w:rFonts w:ascii="Arial Narrow" w:hAnsi="Arial Narrow"/>
          <w:color w:val="auto"/>
          <w:sz w:val="22"/>
          <w:szCs w:val="22"/>
        </w:rPr>
        <w:t xml:space="preserve">en </w:t>
      </w:r>
      <w:r w:rsidR="005F1D68" w:rsidRPr="008A1ACB">
        <w:rPr>
          <w:rFonts w:ascii="Arial Narrow" w:hAnsi="Arial Narrow"/>
          <w:color w:val="auto"/>
          <w:sz w:val="22"/>
          <w:szCs w:val="22"/>
        </w:rPr>
        <w:t xml:space="preserve">el año </w:t>
      </w:r>
      <w:r w:rsidR="009B13E1" w:rsidRPr="008A1ACB">
        <w:rPr>
          <w:rFonts w:ascii="Arial Narrow" w:hAnsi="Arial Narrow"/>
          <w:color w:val="auto"/>
          <w:sz w:val="22"/>
          <w:szCs w:val="22"/>
        </w:rPr>
        <w:t>2021</w:t>
      </w:r>
      <w:bookmarkStart w:id="0" w:name="_Hlk103921735"/>
      <w:r w:rsidR="00881C02">
        <w:rPr>
          <w:rFonts w:ascii="Arial Narrow" w:hAnsi="Arial Narrow"/>
          <w:color w:val="auto"/>
          <w:sz w:val="22"/>
          <w:szCs w:val="22"/>
        </w:rPr>
        <w:t xml:space="preserve">, lo que representa </w:t>
      </w:r>
      <w:r w:rsidR="00614FCA" w:rsidRPr="008A1ACB">
        <w:rPr>
          <w:rFonts w:ascii="Arial Narrow" w:hAnsi="Arial Narrow"/>
          <w:color w:val="auto"/>
          <w:sz w:val="22"/>
          <w:szCs w:val="22"/>
        </w:rPr>
        <w:t xml:space="preserve">una </w:t>
      </w:r>
      <w:r w:rsidR="002B249E" w:rsidRPr="008A1ACB">
        <w:rPr>
          <w:rFonts w:ascii="Arial Narrow" w:hAnsi="Arial Narrow"/>
          <w:color w:val="auto"/>
          <w:sz w:val="22"/>
          <w:szCs w:val="22"/>
        </w:rPr>
        <w:t xml:space="preserve">reducción tanto en las transferencias por concepto de la </w:t>
      </w:r>
      <w:r w:rsidR="00881C02" w:rsidRPr="008A1ACB">
        <w:rPr>
          <w:rFonts w:ascii="Arial Narrow" w:hAnsi="Arial Narrow"/>
          <w:color w:val="auto"/>
          <w:sz w:val="22"/>
          <w:szCs w:val="22"/>
        </w:rPr>
        <w:t xml:space="preserve">franquicia postal, </w:t>
      </w:r>
      <w:r w:rsidR="002B249E" w:rsidRPr="008A1ACB">
        <w:rPr>
          <w:rFonts w:ascii="Arial Narrow" w:hAnsi="Arial Narrow"/>
          <w:color w:val="auto"/>
          <w:sz w:val="22"/>
          <w:szCs w:val="22"/>
        </w:rPr>
        <w:t xml:space="preserve">como </w:t>
      </w:r>
      <w:r w:rsidR="00A31006" w:rsidRPr="008A1ACB">
        <w:rPr>
          <w:rFonts w:ascii="Arial Narrow" w:hAnsi="Arial Narrow"/>
          <w:color w:val="auto"/>
          <w:sz w:val="22"/>
          <w:szCs w:val="22"/>
        </w:rPr>
        <w:t xml:space="preserve">en </w:t>
      </w:r>
      <w:r w:rsidR="002B249E" w:rsidRPr="008A1ACB">
        <w:rPr>
          <w:rFonts w:ascii="Arial Narrow" w:hAnsi="Arial Narrow"/>
          <w:color w:val="auto"/>
          <w:sz w:val="22"/>
          <w:szCs w:val="22"/>
        </w:rPr>
        <w:t>los pagos asociados a la financiación del Servicio Postal Universal,</w:t>
      </w:r>
      <w:r w:rsidR="00614FCA" w:rsidRPr="008A1ACB">
        <w:rPr>
          <w:rFonts w:ascii="Arial Narrow" w:hAnsi="Arial Narrow"/>
          <w:color w:val="auto"/>
          <w:sz w:val="22"/>
          <w:szCs w:val="22"/>
        </w:rPr>
        <w:t xml:space="preserve"> </w:t>
      </w:r>
      <w:r w:rsidR="00FA0061" w:rsidRPr="008A1ACB">
        <w:rPr>
          <w:rFonts w:ascii="Arial Narrow" w:hAnsi="Arial Narrow"/>
          <w:color w:val="auto"/>
          <w:sz w:val="22"/>
          <w:szCs w:val="22"/>
        </w:rPr>
        <w:t xml:space="preserve">lo que </w:t>
      </w:r>
      <w:r w:rsidR="00881C02">
        <w:rPr>
          <w:rFonts w:ascii="Arial Narrow" w:hAnsi="Arial Narrow"/>
          <w:color w:val="auto"/>
          <w:sz w:val="22"/>
          <w:szCs w:val="22"/>
        </w:rPr>
        <w:t xml:space="preserve">genera </w:t>
      </w:r>
      <w:r w:rsidR="00FA0061" w:rsidRPr="008A1ACB">
        <w:rPr>
          <w:rFonts w:ascii="Arial Narrow" w:hAnsi="Arial Narrow"/>
          <w:color w:val="auto"/>
          <w:sz w:val="22"/>
          <w:szCs w:val="22"/>
        </w:rPr>
        <w:t xml:space="preserve">una </w:t>
      </w:r>
      <w:r w:rsidR="00614FCA" w:rsidRPr="008A1ACB">
        <w:rPr>
          <w:rFonts w:ascii="Arial Narrow" w:hAnsi="Arial Narrow"/>
          <w:color w:val="auto"/>
          <w:sz w:val="22"/>
          <w:szCs w:val="22"/>
        </w:rPr>
        <w:t>disminu</w:t>
      </w:r>
      <w:r w:rsidR="00FA0061" w:rsidRPr="008A1ACB">
        <w:rPr>
          <w:rFonts w:ascii="Arial Narrow" w:hAnsi="Arial Narrow"/>
          <w:color w:val="auto"/>
          <w:sz w:val="22"/>
          <w:szCs w:val="22"/>
        </w:rPr>
        <w:t xml:space="preserve">ción de </w:t>
      </w:r>
      <w:r w:rsidR="00614FCA" w:rsidRPr="008A1ACB">
        <w:rPr>
          <w:rFonts w:ascii="Arial Narrow" w:hAnsi="Arial Narrow"/>
          <w:color w:val="auto"/>
          <w:sz w:val="22"/>
          <w:szCs w:val="22"/>
        </w:rPr>
        <w:t>los recursos que deben ser transferidos al OPO</w:t>
      </w:r>
      <w:r w:rsidR="00FA0061" w:rsidRPr="008A1ACB">
        <w:rPr>
          <w:rFonts w:ascii="Arial Narrow" w:hAnsi="Arial Narrow"/>
          <w:color w:val="auto"/>
          <w:sz w:val="22"/>
          <w:szCs w:val="22"/>
        </w:rPr>
        <w:t xml:space="preserve"> y </w:t>
      </w:r>
      <w:r w:rsidR="002B249E" w:rsidRPr="008A1ACB">
        <w:rPr>
          <w:rFonts w:ascii="Arial Narrow" w:hAnsi="Arial Narrow"/>
          <w:color w:val="auto"/>
          <w:sz w:val="22"/>
          <w:szCs w:val="22"/>
        </w:rPr>
        <w:t xml:space="preserve">genera </w:t>
      </w:r>
      <w:r w:rsidR="00614FCA" w:rsidRPr="008A1ACB">
        <w:rPr>
          <w:rFonts w:ascii="Arial Narrow" w:hAnsi="Arial Narrow"/>
          <w:color w:val="auto"/>
          <w:sz w:val="22"/>
          <w:szCs w:val="22"/>
        </w:rPr>
        <w:t xml:space="preserve">menor presión </w:t>
      </w:r>
      <w:r w:rsidR="00F4376D" w:rsidRPr="008A1ACB">
        <w:rPr>
          <w:rFonts w:ascii="Arial Narrow" w:hAnsi="Arial Narrow"/>
          <w:color w:val="auto"/>
          <w:sz w:val="22"/>
          <w:szCs w:val="22"/>
        </w:rPr>
        <w:t xml:space="preserve">en relación con </w:t>
      </w:r>
      <w:r w:rsidR="00E82234" w:rsidRPr="008A1ACB">
        <w:rPr>
          <w:rFonts w:ascii="Arial Narrow" w:hAnsi="Arial Narrow"/>
          <w:color w:val="auto"/>
          <w:sz w:val="22"/>
          <w:szCs w:val="22"/>
        </w:rPr>
        <w:t xml:space="preserve">los pagos </w:t>
      </w:r>
      <w:r w:rsidR="00881C02">
        <w:rPr>
          <w:rFonts w:ascii="Arial Narrow" w:hAnsi="Arial Narrow"/>
          <w:color w:val="auto"/>
          <w:sz w:val="22"/>
          <w:szCs w:val="22"/>
        </w:rPr>
        <w:t>que realiza el</w:t>
      </w:r>
      <w:r w:rsidR="00E82234" w:rsidRPr="008A1ACB">
        <w:rPr>
          <w:rFonts w:ascii="Arial Narrow" w:hAnsi="Arial Narrow"/>
          <w:color w:val="auto"/>
          <w:sz w:val="22"/>
          <w:szCs w:val="22"/>
        </w:rPr>
        <w:t xml:space="preserve"> FUTIC en favor del Operador Postal Oficial, factor determinante en la definición de </w:t>
      </w:r>
      <w:r w:rsidR="002B249E" w:rsidRPr="008A1ACB">
        <w:rPr>
          <w:rFonts w:ascii="Arial Narrow" w:hAnsi="Arial Narrow"/>
          <w:color w:val="auto"/>
          <w:sz w:val="22"/>
          <w:szCs w:val="22"/>
        </w:rPr>
        <w:t>la contraprestación que deberán pagar los operadores postales al FUTIC, para el período comprendido entre el 1 de julio de 2022 y el 30 de junio de 2024.</w:t>
      </w:r>
      <w:bookmarkEnd w:id="0"/>
    </w:p>
    <w:p w14:paraId="75108F4A" w14:textId="31078908" w:rsidR="003344ED" w:rsidRDefault="003344ED" w:rsidP="008A1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Arial Narrow" w:hAnsi="Arial Narrow" w:cs="Arial"/>
          <w:bCs/>
          <w:iCs/>
          <w:sz w:val="22"/>
          <w:szCs w:val="22"/>
          <w:lang w:val="es-CO"/>
        </w:rPr>
      </w:pPr>
    </w:p>
    <w:p w14:paraId="0920C60F" w14:textId="3239C8EE" w:rsidR="00D41D53" w:rsidRDefault="00D41D53" w:rsidP="008A1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Arial Narrow" w:hAnsi="Arial Narrow" w:cs="Arial"/>
          <w:bCs/>
          <w:iCs/>
          <w:sz w:val="22"/>
          <w:szCs w:val="22"/>
          <w:lang w:val="es-CO"/>
        </w:rPr>
      </w:pPr>
      <w:r>
        <w:rPr>
          <w:rFonts w:ascii="Arial Narrow" w:hAnsi="Arial Narrow" w:cs="Arial"/>
          <w:bCs/>
          <w:iCs/>
          <w:sz w:val="22"/>
          <w:szCs w:val="22"/>
          <w:lang w:val="es-CO"/>
        </w:rPr>
        <w:t>Que de conformidad con lo previsto en el artículo 2.1.2.1.14 del Decreto 1081 de 2015, las normas de que trata el presente Decreto fueron publicadas en la página web del Ministerio de Tecnologías de la Información y las Comunicaciones durante el período comprendido entre el XX de XXX y el XX de XXX de 2022, con el fin de recibir opiniones, sugerencias o propuestas alternativas y comentarios por parte de los ciudadanos y grupos de interés.</w:t>
      </w:r>
    </w:p>
    <w:p w14:paraId="1D8FA3B8" w14:textId="77777777" w:rsidR="00D41D53" w:rsidRPr="008A1ACB" w:rsidRDefault="00D41D53" w:rsidP="008A1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Arial Narrow" w:hAnsi="Arial Narrow" w:cs="Arial"/>
          <w:bCs/>
          <w:iCs/>
          <w:sz w:val="22"/>
          <w:szCs w:val="22"/>
          <w:lang w:val="es-CO"/>
        </w:rPr>
      </w:pPr>
    </w:p>
    <w:p w14:paraId="1755FA5A" w14:textId="77777777" w:rsidR="003344ED" w:rsidRPr="008A1ACB" w:rsidRDefault="003344ED" w:rsidP="008A1ACB">
      <w:pPr>
        <w:pStyle w:val="Textoindependiente"/>
        <w:spacing w:after="0" w:line="276" w:lineRule="auto"/>
        <w:ind w:right="51"/>
        <w:jc w:val="both"/>
        <w:rPr>
          <w:rFonts w:ascii="Arial Narrow" w:hAnsi="Arial Narrow" w:cs="Arial"/>
          <w:bCs/>
          <w:iCs/>
          <w:color w:val="auto"/>
          <w:sz w:val="22"/>
          <w:szCs w:val="22"/>
          <w:lang w:val="es-CO"/>
        </w:rPr>
      </w:pPr>
      <w:r w:rsidRPr="008A1ACB">
        <w:rPr>
          <w:rFonts w:ascii="Arial Narrow" w:hAnsi="Arial Narrow" w:cs="Arial"/>
          <w:bCs/>
          <w:iCs/>
          <w:color w:val="auto"/>
          <w:sz w:val="22"/>
          <w:szCs w:val="22"/>
          <w:lang w:val="es-CO"/>
        </w:rPr>
        <w:t>En mérito de lo expuesto,</w:t>
      </w:r>
    </w:p>
    <w:p w14:paraId="58721AE5" w14:textId="77777777" w:rsidR="003344ED" w:rsidRPr="008A1ACB" w:rsidRDefault="003344ED" w:rsidP="008A1ACB">
      <w:pPr>
        <w:pStyle w:val="Textoindependiente"/>
        <w:spacing w:line="276" w:lineRule="auto"/>
        <w:ind w:right="51"/>
        <w:jc w:val="both"/>
        <w:rPr>
          <w:rFonts w:ascii="Arial Narrow" w:hAnsi="Arial Narrow" w:cs="Arial"/>
          <w:color w:val="auto"/>
          <w:sz w:val="22"/>
          <w:szCs w:val="22"/>
        </w:rPr>
      </w:pPr>
    </w:p>
    <w:p w14:paraId="2C7EB8FB" w14:textId="77777777" w:rsidR="003344ED" w:rsidRPr="008A1ACB" w:rsidRDefault="003344ED" w:rsidP="008A1ACB">
      <w:pPr>
        <w:spacing w:line="276" w:lineRule="auto"/>
        <w:jc w:val="center"/>
        <w:rPr>
          <w:rFonts w:ascii="Arial Narrow" w:hAnsi="Arial Narrow" w:cs="Arial"/>
          <w:b/>
          <w:sz w:val="22"/>
          <w:szCs w:val="22"/>
        </w:rPr>
      </w:pPr>
      <w:r w:rsidRPr="008A1ACB">
        <w:rPr>
          <w:rFonts w:ascii="Arial Narrow" w:hAnsi="Arial Narrow" w:cs="Arial"/>
          <w:b/>
          <w:sz w:val="22"/>
          <w:szCs w:val="22"/>
        </w:rPr>
        <w:t>DECRETA:</w:t>
      </w:r>
    </w:p>
    <w:p w14:paraId="148B3D58" w14:textId="77777777" w:rsidR="003344ED" w:rsidRPr="008A1ACB" w:rsidRDefault="003344ED" w:rsidP="008A1ACB">
      <w:pPr>
        <w:pStyle w:val="Textoindependiente"/>
        <w:spacing w:after="0" w:line="276" w:lineRule="auto"/>
        <w:jc w:val="both"/>
        <w:rPr>
          <w:rFonts w:ascii="Arial Narrow" w:hAnsi="Arial Narrow" w:cs="Arial"/>
          <w:color w:val="auto"/>
          <w:sz w:val="22"/>
          <w:szCs w:val="22"/>
        </w:rPr>
      </w:pPr>
    </w:p>
    <w:p w14:paraId="3CBD095F" w14:textId="77777777" w:rsidR="003344ED" w:rsidRPr="008A1ACB" w:rsidRDefault="003344ED" w:rsidP="008A1ACB">
      <w:pPr>
        <w:pStyle w:val="Textoindependiente"/>
        <w:spacing w:after="0" w:line="276" w:lineRule="auto"/>
        <w:jc w:val="both"/>
        <w:rPr>
          <w:rFonts w:ascii="Arial Narrow" w:hAnsi="Arial Narrow" w:cs="Arial"/>
          <w:bCs/>
          <w:iCs/>
          <w:color w:val="auto"/>
          <w:sz w:val="22"/>
          <w:szCs w:val="22"/>
        </w:rPr>
      </w:pPr>
      <w:r w:rsidRPr="008A1ACB">
        <w:rPr>
          <w:rFonts w:ascii="Arial Narrow" w:hAnsi="Arial Narrow" w:cs="Arial"/>
          <w:b/>
          <w:color w:val="auto"/>
          <w:sz w:val="22"/>
          <w:szCs w:val="22"/>
        </w:rPr>
        <w:t xml:space="preserve">Artículo 1. </w:t>
      </w:r>
      <w:r w:rsidRPr="008A1ACB">
        <w:rPr>
          <w:rFonts w:ascii="Arial Narrow" w:hAnsi="Arial Narrow" w:cs="Arial"/>
          <w:b/>
          <w:i/>
          <w:color w:val="auto"/>
          <w:sz w:val="22"/>
          <w:szCs w:val="22"/>
        </w:rPr>
        <w:t>Modificación del numeral 2 del artículo 2.2.8.4.4</w:t>
      </w:r>
      <w:r w:rsidRPr="008A1ACB">
        <w:rPr>
          <w:rFonts w:ascii="Arial Narrow" w:hAnsi="Arial Narrow" w:cs="Arial"/>
          <w:i/>
          <w:color w:val="auto"/>
          <w:sz w:val="22"/>
          <w:szCs w:val="22"/>
        </w:rPr>
        <w:t xml:space="preserve"> </w:t>
      </w:r>
      <w:r w:rsidRPr="008A1ACB">
        <w:rPr>
          <w:rFonts w:ascii="Arial Narrow" w:hAnsi="Arial Narrow" w:cs="Arial"/>
          <w:b/>
          <w:i/>
          <w:color w:val="auto"/>
          <w:sz w:val="22"/>
          <w:szCs w:val="22"/>
        </w:rPr>
        <w:t>del Decreto 1078 de 2015</w:t>
      </w:r>
      <w:r w:rsidRPr="008A1ACB">
        <w:rPr>
          <w:rFonts w:ascii="Arial Narrow" w:hAnsi="Arial Narrow" w:cs="Arial"/>
          <w:b/>
          <w:color w:val="auto"/>
          <w:sz w:val="22"/>
          <w:szCs w:val="22"/>
        </w:rPr>
        <w:t xml:space="preserve">. </w:t>
      </w:r>
      <w:r w:rsidRPr="008A1ACB">
        <w:rPr>
          <w:rFonts w:ascii="Arial Narrow" w:hAnsi="Arial Narrow" w:cs="Arial"/>
          <w:color w:val="auto"/>
          <w:sz w:val="22"/>
          <w:szCs w:val="22"/>
        </w:rPr>
        <w:t xml:space="preserve">Modifíquese el numeral 2 del artículo 2.2.8.4.4 </w:t>
      </w:r>
      <w:r w:rsidRPr="008A1ACB">
        <w:rPr>
          <w:rFonts w:ascii="Arial Narrow" w:hAnsi="Arial Narrow" w:cs="Arial"/>
          <w:bCs/>
          <w:iCs/>
          <w:color w:val="auto"/>
          <w:sz w:val="22"/>
          <w:szCs w:val="22"/>
        </w:rPr>
        <w:t xml:space="preserve">del Decreto 1078 de 2015, Decreto Único Reglamentario del Sector de Tecnologías de la Información y las Comunicaciones, el cual quedará así: </w:t>
      </w:r>
    </w:p>
    <w:p w14:paraId="3B1D6864" w14:textId="77777777" w:rsidR="003344ED" w:rsidRPr="008A1ACB" w:rsidRDefault="003344ED" w:rsidP="008A1ACB">
      <w:pPr>
        <w:pStyle w:val="Textoindependiente"/>
        <w:spacing w:after="0" w:line="276" w:lineRule="auto"/>
        <w:jc w:val="both"/>
        <w:rPr>
          <w:rFonts w:ascii="Arial Narrow" w:hAnsi="Arial Narrow" w:cs="Arial"/>
          <w:color w:val="auto"/>
          <w:sz w:val="22"/>
          <w:szCs w:val="22"/>
          <w:lang w:eastAsia="es-CO"/>
        </w:rPr>
      </w:pPr>
    </w:p>
    <w:p w14:paraId="723A86DD" w14:textId="2D3ECD75" w:rsidR="003344ED" w:rsidRPr="008A1ACB" w:rsidRDefault="003344ED" w:rsidP="008A1ACB">
      <w:pPr>
        <w:widowControl/>
        <w:autoSpaceDE/>
        <w:autoSpaceDN/>
        <w:adjustRightInd/>
        <w:spacing w:after="0" w:line="276" w:lineRule="auto"/>
        <w:ind w:left="284"/>
        <w:rPr>
          <w:rFonts w:ascii="Arial Narrow" w:hAnsi="Arial Narrow" w:cs="Arial"/>
          <w:sz w:val="22"/>
          <w:szCs w:val="22"/>
        </w:rPr>
      </w:pPr>
      <w:r w:rsidRPr="008A1ACB">
        <w:rPr>
          <w:rFonts w:ascii="Arial Narrow" w:hAnsi="Arial Narrow" w:cs="Arial"/>
          <w:sz w:val="22"/>
          <w:szCs w:val="22"/>
        </w:rPr>
        <w:t>“2. Una contraprestación periódica equivalente al</w:t>
      </w:r>
      <w:r w:rsidR="007E7F88">
        <w:rPr>
          <w:rFonts w:ascii="Arial Narrow" w:hAnsi="Arial Narrow" w:cs="Arial"/>
          <w:sz w:val="22"/>
          <w:szCs w:val="22"/>
        </w:rPr>
        <w:t xml:space="preserve"> 1,7</w:t>
      </w:r>
      <w:r w:rsidR="00616CCC" w:rsidRPr="00CA44BE">
        <w:rPr>
          <w:rFonts w:ascii="Arial Narrow" w:hAnsi="Arial Narrow" w:cs="Arial"/>
          <w:sz w:val="22"/>
          <w:szCs w:val="22"/>
        </w:rPr>
        <w:t>%</w:t>
      </w:r>
      <w:r w:rsidRPr="00CA44BE">
        <w:rPr>
          <w:rFonts w:ascii="Arial Narrow" w:hAnsi="Arial Narrow" w:cs="Arial"/>
          <w:sz w:val="22"/>
          <w:szCs w:val="22"/>
        </w:rPr>
        <w:t xml:space="preserve"> (</w:t>
      </w:r>
      <w:r w:rsidR="007E7F88">
        <w:rPr>
          <w:rFonts w:ascii="Arial Narrow" w:hAnsi="Arial Narrow" w:cs="Arial"/>
          <w:sz w:val="22"/>
          <w:szCs w:val="22"/>
        </w:rPr>
        <w:t>uno coma siete</w:t>
      </w:r>
      <w:r w:rsidRPr="00CA44BE">
        <w:rPr>
          <w:rFonts w:ascii="Arial Narrow" w:hAnsi="Arial Narrow" w:cs="Arial"/>
          <w:sz w:val="22"/>
          <w:szCs w:val="22"/>
        </w:rPr>
        <w:t xml:space="preserve"> por ciento</w:t>
      </w:r>
      <w:r w:rsidRPr="008A1ACB">
        <w:rPr>
          <w:rFonts w:ascii="Arial Narrow" w:hAnsi="Arial Narrow" w:cs="Arial"/>
          <w:sz w:val="22"/>
          <w:szCs w:val="22"/>
        </w:rPr>
        <w:t xml:space="preserve">) de sus ingresos brutos por concepto de la prestación de servicios postales, </w:t>
      </w:r>
      <w:r w:rsidRPr="008A1ACB">
        <w:rPr>
          <w:rFonts w:ascii="Arial Narrow" w:hAnsi="Arial Narrow" w:cs="Arial"/>
          <w:bCs/>
          <w:iCs/>
          <w:sz w:val="22"/>
          <w:szCs w:val="22"/>
          <w:lang w:val="es-CO"/>
        </w:rPr>
        <w:t xml:space="preserve">para la vigencia comprendida entre el 1 de julio del </w:t>
      </w:r>
      <w:r w:rsidR="000D7912" w:rsidRPr="008A1ACB">
        <w:rPr>
          <w:rFonts w:ascii="Arial Narrow" w:hAnsi="Arial Narrow" w:cs="Arial"/>
          <w:bCs/>
          <w:iCs/>
          <w:sz w:val="22"/>
          <w:szCs w:val="22"/>
          <w:lang w:val="es-CO"/>
        </w:rPr>
        <w:t xml:space="preserve">2022 </w:t>
      </w:r>
      <w:r w:rsidRPr="008A1ACB">
        <w:rPr>
          <w:rFonts w:ascii="Arial Narrow" w:hAnsi="Arial Narrow" w:cs="Arial"/>
          <w:bCs/>
          <w:iCs/>
          <w:sz w:val="22"/>
          <w:szCs w:val="22"/>
          <w:lang w:val="es-CO"/>
        </w:rPr>
        <w:t xml:space="preserve">y el 30 de junio del </w:t>
      </w:r>
      <w:r w:rsidR="000D7912" w:rsidRPr="008A1ACB">
        <w:rPr>
          <w:rFonts w:ascii="Arial Narrow" w:hAnsi="Arial Narrow" w:cs="Arial"/>
          <w:bCs/>
          <w:iCs/>
          <w:sz w:val="22"/>
          <w:szCs w:val="22"/>
          <w:lang w:val="es-CO"/>
        </w:rPr>
        <w:t>2024</w:t>
      </w:r>
      <w:r w:rsidRPr="008A1ACB">
        <w:rPr>
          <w:rFonts w:ascii="Arial Narrow" w:hAnsi="Arial Narrow" w:cs="Arial"/>
          <w:bCs/>
          <w:iCs/>
          <w:sz w:val="22"/>
          <w:szCs w:val="22"/>
          <w:lang w:val="es-CO"/>
        </w:rPr>
        <w:t>, inclusive</w:t>
      </w:r>
      <w:r w:rsidRPr="008A1ACB">
        <w:rPr>
          <w:rFonts w:ascii="Arial Narrow" w:hAnsi="Arial Narrow" w:cs="Arial"/>
          <w:sz w:val="22"/>
          <w:szCs w:val="22"/>
        </w:rPr>
        <w:t>.”</w:t>
      </w:r>
    </w:p>
    <w:p w14:paraId="4A54B183" w14:textId="77777777" w:rsidR="003344ED" w:rsidRPr="008A1ACB" w:rsidRDefault="003344ED" w:rsidP="008A1ACB">
      <w:pPr>
        <w:pStyle w:val="Textoindependiente"/>
        <w:spacing w:after="0" w:line="276" w:lineRule="auto"/>
        <w:jc w:val="both"/>
        <w:rPr>
          <w:rFonts w:ascii="Arial Narrow" w:hAnsi="Arial Narrow" w:cs="Arial"/>
          <w:color w:val="auto"/>
          <w:sz w:val="22"/>
          <w:szCs w:val="22"/>
          <w:lang w:eastAsia="es-CO"/>
        </w:rPr>
      </w:pPr>
    </w:p>
    <w:p w14:paraId="3CA25B40" w14:textId="005613B6" w:rsidR="003344ED" w:rsidRPr="008A1ACB" w:rsidRDefault="003344ED" w:rsidP="008A1ACB">
      <w:pPr>
        <w:spacing w:line="276" w:lineRule="auto"/>
        <w:rPr>
          <w:rFonts w:ascii="Arial Narrow" w:hAnsi="Arial Narrow" w:cs="Arial"/>
          <w:iCs/>
          <w:sz w:val="22"/>
          <w:szCs w:val="22"/>
        </w:rPr>
      </w:pPr>
      <w:r w:rsidRPr="008A1ACB">
        <w:rPr>
          <w:rFonts w:ascii="Arial Narrow" w:hAnsi="Arial Narrow" w:cs="Arial"/>
          <w:b/>
          <w:iCs/>
          <w:sz w:val="22"/>
          <w:szCs w:val="22"/>
        </w:rPr>
        <w:t xml:space="preserve">Artículo 2. </w:t>
      </w:r>
      <w:r w:rsidRPr="008A1ACB">
        <w:rPr>
          <w:rFonts w:ascii="Arial Narrow" w:hAnsi="Arial Narrow" w:cs="Arial"/>
          <w:b/>
          <w:i/>
          <w:iCs/>
          <w:sz w:val="22"/>
          <w:szCs w:val="22"/>
        </w:rPr>
        <w:t>Vigencia y modificaciones</w:t>
      </w:r>
      <w:r w:rsidRPr="008A1ACB">
        <w:rPr>
          <w:rFonts w:ascii="Arial Narrow" w:hAnsi="Arial Narrow" w:cs="Arial"/>
          <w:b/>
          <w:iCs/>
          <w:sz w:val="22"/>
          <w:szCs w:val="22"/>
        </w:rPr>
        <w:t xml:space="preserve">. </w:t>
      </w:r>
      <w:r w:rsidRPr="008A1ACB">
        <w:rPr>
          <w:rFonts w:ascii="Arial Narrow" w:hAnsi="Arial Narrow" w:cs="Arial"/>
          <w:iCs/>
          <w:sz w:val="22"/>
          <w:szCs w:val="22"/>
        </w:rPr>
        <w:t>El presente Decreto rige a partir de su publicación</w:t>
      </w:r>
      <w:r w:rsidR="001C0F5B" w:rsidRPr="008A1ACB">
        <w:rPr>
          <w:rFonts w:ascii="Arial Narrow" w:hAnsi="Arial Narrow" w:cs="Arial"/>
          <w:iCs/>
          <w:sz w:val="22"/>
          <w:szCs w:val="22"/>
        </w:rPr>
        <w:t xml:space="preserve"> y modifica el numeral 2 del artículo 2.2.8.4.4 del Decreto 1078 de 2015</w:t>
      </w:r>
      <w:r w:rsidRPr="008A1ACB">
        <w:rPr>
          <w:rFonts w:ascii="Arial Narrow" w:hAnsi="Arial Narrow" w:cs="Arial"/>
          <w:iCs/>
          <w:sz w:val="22"/>
          <w:szCs w:val="22"/>
        </w:rPr>
        <w:t xml:space="preserve">. </w:t>
      </w:r>
    </w:p>
    <w:p w14:paraId="3B9382F0" w14:textId="77777777" w:rsidR="003344ED" w:rsidRPr="008A1ACB" w:rsidRDefault="003344ED" w:rsidP="008A1ACB">
      <w:pPr>
        <w:pStyle w:val="Prrafodelista"/>
        <w:shd w:val="clear" w:color="auto" w:fill="FFFFFF"/>
        <w:spacing w:after="160" w:line="276" w:lineRule="auto"/>
        <w:ind w:left="0"/>
        <w:contextualSpacing/>
        <w:rPr>
          <w:rFonts w:ascii="Arial Narrow" w:hAnsi="Arial Narrow" w:cs="Arial"/>
          <w:b/>
          <w:sz w:val="22"/>
          <w:szCs w:val="22"/>
        </w:rPr>
      </w:pPr>
    </w:p>
    <w:p w14:paraId="2512FF1D" w14:textId="77777777" w:rsidR="003344ED" w:rsidRPr="008A1ACB" w:rsidRDefault="003344ED" w:rsidP="008A1ACB">
      <w:pPr>
        <w:spacing w:line="276" w:lineRule="auto"/>
        <w:jc w:val="center"/>
        <w:rPr>
          <w:rFonts w:ascii="Arial Narrow" w:hAnsi="Arial Narrow" w:cs="Arial"/>
          <w:b/>
          <w:sz w:val="22"/>
          <w:szCs w:val="22"/>
        </w:rPr>
      </w:pPr>
      <w:r w:rsidRPr="008A1ACB">
        <w:rPr>
          <w:rFonts w:ascii="Arial Narrow" w:hAnsi="Arial Narrow" w:cs="Arial"/>
          <w:b/>
          <w:sz w:val="22"/>
          <w:szCs w:val="22"/>
        </w:rPr>
        <w:t>PUBLÍQUESE Y CÚMPLASE</w:t>
      </w:r>
    </w:p>
    <w:p w14:paraId="64D1D1C7" w14:textId="77777777" w:rsidR="003344ED" w:rsidRPr="008A1ACB" w:rsidRDefault="003344ED" w:rsidP="008A1ACB">
      <w:pPr>
        <w:spacing w:line="276" w:lineRule="auto"/>
        <w:jc w:val="center"/>
        <w:rPr>
          <w:rFonts w:ascii="Arial Narrow" w:hAnsi="Arial Narrow" w:cs="Arial"/>
          <w:sz w:val="22"/>
          <w:szCs w:val="22"/>
        </w:rPr>
      </w:pPr>
      <w:r w:rsidRPr="008A1ACB">
        <w:rPr>
          <w:rFonts w:ascii="Arial Narrow" w:hAnsi="Arial Narrow" w:cs="Arial"/>
          <w:sz w:val="22"/>
          <w:szCs w:val="22"/>
        </w:rPr>
        <w:t>Dado en Bogotá D.C. a los</w:t>
      </w:r>
    </w:p>
    <w:p w14:paraId="7A54C05C" w14:textId="77777777" w:rsidR="003344ED" w:rsidRPr="008A1ACB" w:rsidRDefault="003344ED" w:rsidP="008A1ACB">
      <w:pPr>
        <w:spacing w:after="0" w:line="276" w:lineRule="auto"/>
        <w:jc w:val="center"/>
        <w:rPr>
          <w:rFonts w:ascii="Arial Narrow" w:hAnsi="Arial Narrow" w:cs="Arial"/>
          <w:sz w:val="22"/>
          <w:szCs w:val="22"/>
        </w:rPr>
      </w:pPr>
    </w:p>
    <w:p w14:paraId="4B582BBC" w14:textId="5D5CD4E6" w:rsidR="003344ED" w:rsidRDefault="003344ED" w:rsidP="008A1ACB">
      <w:pPr>
        <w:spacing w:after="0" w:line="276" w:lineRule="auto"/>
        <w:rPr>
          <w:rFonts w:ascii="Arial Narrow" w:hAnsi="Arial Narrow" w:cs="Arial"/>
          <w:sz w:val="22"/>
          <w:szCs w:val="22"/>
        </w:rPr>
      </w:pPr>
    </w:p>
    <w:p w14:paraId="4D605BC3" w14:textId="04AD2A60" w:rsidR="007E7F88" w:rsidRDefault="007E7F88" w:rsidP="008A1ACB">
      <w:pPr>
        <w:spacing w:after="0" w:line="276" w:lineRule="auto"/>
        <w:rPr>
          <w:rFonts w:ascii="Arial Narrow" w:hAnsi="Arial Narrow" w:cs="Arial"/>
          <w:sz w:val="22"/>
          <w:szCs w:val="22"/>
        </w:rPr>
      </w:pPr>
    </w:p>
    <w:p w14:paraId="023F52E3" w14:textId="01A16CE2" w:rsidR="007E7F88" w:rsidRDefault="007E7F88" w:rsidP="008A1ACB">
      <w:pPr>
        <w:spacing w:after="0" w:line="276" w:lineRule="auto"/>
        <w:rPr>
          <w:rFonts w:ascii="Arial Narrow" w:hAnsi="Arial Narrow" w:cs="Arial"/>
          <w:sz w:val="22"/>
          <w:szCs w:val="22"/>
        </w:rPr>
      </w:pPr>
    </w:p>
    <w:p w14:paraId="28DABA79" w14:textId="77777777" w:rsidR="007E7F88" w:rsidRDefault="007E7F88" w:rsidP="008A1ACB">
      <w:pPr>
        <w:spacing w:after="0" w:line="276" w:lineRule="auto"/>
        <w:rPr>
          <w:rFonts w:ascii="Arial Narrow" w:hAnsi="Arial Narrow" w:cs="Arial"/>
          <w:sz w:val="22"/>
          <w:szCs w:val="22"/>
        </w:rPr>
      </w:pPr>
    </w:p>
    <w:p w14:paraId="18DD2B86" w14:textId="77DB7D8E" w:rsidR="007E7F88" w:rsidRDefault="007E7F88" w:rsidP="008A1ACB">
      <w:pPr>
        <w:spacing w:after="0" w:line="276" w:lineRule="auto"/>
        <w:rPr>
          <w:rFonts w:ascii="Arial Narrow" w:hAnsi="Arial Narrow" w:cs="Arial"/>
          <w:sz w:val="22"/>
          <w:szCs w:val="22"/>
        </w:rPr>
      </w:pPr>
    </w:p>
    <w:p w14:paraId="3A6CB489" w14:textId="7756C0A9" w:rsidR="007E7F88" w:rsidRDefault="007E7F88" w:rsidP="008A1ACB">
      <w:pPr>
        <w:spacing w:after="0" w:line="276" w:lineRule="auto"/>
        <w:rPr>
          <w:rFonts w:ascii="Arial Narrow" w:hAnsi="Arial Narrow" w:cs="Arial"/>
          <w:sz w:val="22"/>
          <w:szCs w:val="22"/>
        </w:rPr>
      </w:pPr>
    </w:p>
    <w:p w14:paraId="562A0BE1" w14:textId="26169394" w:rsidR="007E7F88" w:rsidRDefault="007E7F88" w:rsidP="008A1ACB">
      <w:pPr>
        <w:spacing w:after="0" w:line="276" w:lineRule="auto"/>
        <w:rPr>
          <w:rFonts w:ascii="Arial Narrow" w:hAnsi="Arial Narrow" w:cs="Arial"/>
          <w:sz w:val="22"/>
          <w:szCs w:val="22"/>
        </w:rPr>
      </w:pPr>
    </w:p>
    <w:p w14:paraId="4B284A44" w14:textId="77777777" w:rsidR="007E7F88" w:rsidRPr="008A1ACB" w:rsidRDefault="007E7F88" w:rsidP="008A1ACB">
      <w:pPr>
        <w:spacing w:after="0" w:line="276" w:lineRule="auto"/>
        <w:rPr>
          <w:rFonts w:ascii="Arial Narrow" w:hAnsi="Arial Narrow" w:cs="Arial"/>
          <w:sz w:val="22"/>
          <w:szCs w:val="22"/>
        </w:rPr>
      </w:pPr>
    </w:p>
    <w:p w14:paraId="1092999A" w14:textId="77777777" w:rsidR="003344ED" w:rsidRPr="008A1ACB" w:rsidRDefault="003344ED" w:rsidP="008A1ACB">
      <w:pPr>
        <w:spacing w:after="0" w:line="276" w:lineRule="auto"/>
        <w:rPr>
          <w:rFonts w:ascii="Arial Narrow" w:hAnsi="Arial Narrow" w:cs="Arial"/>
          <w:sz w:val="22"/>
          <w:szCs w:val="22"/>
        </w:rPr>
      </w:pPr>
      <w:r w:rsidRPr="008A1ACB">
        <w:rPr>
          <w:rFonts w:ascii="Arial Narrow" w:hAnsi="Arial Narrow" w:cs="Arial"/>
          <w:sz w:val="22"/>
          <w:szCs w:val="22"/>
        </w:rPr>
        <w:t>La Ministra de Tecnologías de la Información y las Comunicaciones,</w:t>
      </w:r>
    </w:p>
    <w:p w14:paraId="631B554D" w14:textId="77777777" w:rsidR="003344ED" w:rsidRPr="008A1ACB" w:rsidRDefault="003344ED" w:rsidP="008A1ACB">
      <w:pPr>
        <w:spacing w:after="0" w:line="276" w:lineRule="auto"/>
        <w:rPr>
          <w:rFonts w:ascii="Arial Narrow" w:hAnsi="Arial Narrow" w:cs="Arial"/>
          <w:sz w:val="22"/>
          <w:szCs w:val="22"/>
        </w:rPr>
      </w:pPr>
    </w:p>
    <w:p w14:paraId="2AA45932" w14:textId="77777777" w:rsidR="003344ED" w:rsidRPr="008A1ACB" w:rsidRDefault="003344ED" w:rsidP="008A1ACB">
      <w:pPr>
        <w:spacing w:after="0" w:line="276" w:lineRule="auto"/>
        <w:rPr>
          <w:rFonts w:ascii="Arial Narrow" w:hAnsi="Arial Narrow" w:cs="Arial"/>
          <w:sz w:val="22"/>
          <w:szCs w:val="22"/>
        </w:rPr>
      </w:pPr>
    </w:p>
    <w:p w14:paraId="09EE94ED" w14:textId="63B5E0B4" w:rsidR="003344ED" w:rsidRDefault="003344ED" w:rsidP="008A1ACB">
      <w:pPr>
        <w:spacing w:after="0" w:line="276" w:lineRule="auto"/>
        <w:rPr>
          <w:rFonts w:ascii="Arial Narrow" w:hAnsi="Arial Narrow" w:cs="Arial"/>
          <w:b/>
          <w:sz w:val="22"/>
          <w:szCs w:val="22"/>
        </w:rPr>
      </w:pPr>
    </w:p>
    <w:p w14:paraId="537A369A" w14:textId="128D8A4A" w:rsidR="007E7F88" w:rsidRDefault="007E7F88" w:rsidP="008A1ACB">
      <w:pPr>
        <w:spacing w:after="0" w:line="276" w:lineRule="auto"/>
        <w:rPr>
          <w:rFonts w:ascii="Arial Narrow" w:hAnsi="Arial Narrow" w:cs="Arial"/>
          <w:b/>
          <w:sz w:val="22"/>
          <w:szCs w:val="22"/>
        </w:rPr>
      </w:pPr>
    </w:p>
    <w:p w14:paraId="5AFEF247" w14:textId="77777777" w:rsidR="007E7F88" w:rsidRPr="008A1ACB" w:rsidRDefault="007E7F88" w:rsidP="008A1ACB">
      <w:pPr>
        <w:spacing w:after="0" w:line="276" w:lineRule="auto"/>
        <w:rPr>
          <w:rFonts w:ascii="Arial Narrow" w:hAnsi="Arial Narrow" w:cs="Arial"/>
          <w:b/>
          <w:sz w:val="22"/>
          <w:szCs w:val="22"/>
        </w:rPr>
      </w:pPr>
    </w:p>
    <w:p w14:paraId="644D9982" w14:textId="3D1AEB92" w:rsidR="00496457" w:rsidRPr="008A1ACB" w:rsidRDefault="00496457" w:rsidP="008A1ACB">
      <w:pPr>
        <w:tabs>
          <w:tab w:val="left" w:pos="9072"/>
        </w:tabs>
        <w:spacing w:after="0" w:line="276" w:lineRule="auto"/>
        <w:contextualSpacing/>
        <w:jc w:val="center"/>
        <w:rPr>
          <w:rFonts w:ascii="Arial Narrow" w:hAnsi="Arial Narrow" w:cs="Arial"/>
          <w:b/>
          <w:sz w:val="22"/>
          <w:szCs w:val="22"/>
        </w:rPr>
      </w:pPr>
      <w:r w:rsidRPr="008A1ACB">
        <w:rPr>
          <w:rFonts w:ascii="Arial Narrow" w:hAnsi="Arial Narrow" w:cs="Arial"/>
          <w:b/>
          <w:sz w:val="22"/>
          <w:szCs w:val="22"/>
        </w:rPr>
        <w:t xml:space="preserve">                                                                                  CARMEN LIGIA VALDERRAMA ROJAS</w:t>
      </w:r>
    </w:p>
    <w:p w14:paraId="447332BE" w14:textId="391BE634" w:rsidR="003344ED" w:rsidRPr="008A1ACB" w:rsidRDefault="003344ED" w:rsidP="008A1ACB">
      <w:pPr>
        <w:spacing w:after="0" w:line="276" w:lineRule="auto"/>
        <w:jc w:val="right"/>
        <w:rPr>
          <w:rFonts w:ascii="Arial Narrow" w:hAnsi="Arial Narrow" w:cs="Arial"/>
          <w:b/>
          <w:sz w:val="22"/>
          <w:szCs w:val="22"/>
        </w:rPr>
      </w:pPr>
    </w:p>
    <w:p w14:paraId="3C2E31AE" w14:textId="0B1BE526" w:rsidR="000F5677" w:rsidRPr="00943D7D" w:rsidRDefault="000F5677" w:rsidP="00943D7D">
      <w:pPr>
        <w:widowControl/>
        <w:spacing w:after="0" w:line="276" w:lineRule="auto"/>
        <w:ind w:right="334"/>
        <w:rPr>
          <w:rFonts w:ascii="Arial Narrow" w:hAnsi="Arial Narrow" w:cs="Arial"/>
          <w:sz w:val="22"/>
          <w:szCs w:val="22"/>
        </w:rPr>
      </w:pPr>
    </w:p>
    <w:sectPr w:rsidR="000F5677" w:rsidRPr="00943D7D" w:rsidSect="004C5998">
      <w:headerReference w:type="default" r:id="rId12"/>
      <w:footerReference w:type="default" r:id="rId13"/>
      <w:headerReference w:type="first" r:id="rId14"/>
      <w:footerReference w:type="first" r:id="rId15"/>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726C7" w14:textId="77777777" w:rsidR="00BF4C3C" w:rsidRDefault="00BF4C3C">
      <w:r>
        <w:separator/>
      </w:r>
    </w:p>
  </w:endnote>
  <w:endnote w:type="continuationSeparator" w:id="0">
    <w:p w14:paraId="64456161" w14:textId="77777777" w:rsidR="00BF4C3C" w:rsidRDefault="00BF4C3C">
      <w:r>
        <w:continuationSeparator/>
      </w:r>
    </w:p>
  </w:endnote>
  <w:endnote w:type="continuationNotice" w:id="1">
    <w:p w14:paraId="5BBBB808" w14:textId="77777777" w:rsidR="00BF4C3C" w:rsidRDefault="00BF4C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706F" w14:textId="277CC5F2" w:rsidR="000C7C71" w:rsidRDefault="008E004C"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0288" behindDoc="0" locked="0" layoutInCell="1" allowOverlap="1" wp14:anchorId="27C10612" wp14:editId="4AF155FE">
              <wp:simplePos x="0" y="0"/>
              <wp:positionH relativeFrom="column">
                <wp:posOffset>4987290</wp:posOffset>
              </wp:positionH>
              <wp:positionV relativeFrom="paragraph">
                <wp:posOffset>150495</wp:posOffset>
              </wp:positionV>
              <wp:extent cx="906145" cy="469265"/>
              <wp:effectExtent l="9525" t="11430" r="8255" b="508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4239F1FB" w14:textId="77777777" w:rsidR="000C7C71" w:rsidRPr="00F72DC2" w:rsidRDefault="000C7C71" w:rsidP="00F72DC2">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440500F3" w14:textId="77777777" w:rsidR="000C7C71" w:rsidRPr="00F72DC2" w:rsidRDefault="000C7C71"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10612" id="_x0000_t202" coordsize="21600,21600" o:spt="202" path="m,l,21600r21600,l21600,xe">
              <v:stroke joinstyle="miter"/>
              <v:path gradientshapeok="t" o:connecttype="rect"/>
            </v:shapetype>
            <v:shape id="Text Box 11" o:spid="_x0000_s1026" type="#_x0000_t202" style="position:absolute;left:0;text-align:left;margin-left:392.7pt;margin-top:11.85pt;width:71.3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" strokecolor="white">
              <v:textbox>
                <w:txbxContent>
                  <w:p w14:paraId="4239F1FB" w14:textId="77777777" w:rsidR="000C7C71" w:rsidRPr="00F72DC2" w:rsidRDefault="000C7C71" w:rsidP="00F72DC2">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440500F3" w14:textId="77777777" w:rsidR="000C7C71" w:rsidRPr="00F72DC2" w:rsidRDefault="000C7C71" w:rsidP="00F72DC2">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20F41A09" w14:textId="466DE65A" w:rsidR="000C7C71" w:rsidRPr="00335ACB" w:rsidRDefault="000C7C71"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7E56D8">
      <w:rPr>
        <w:rFonts w:ascii="Arial Narrow" w:hAnsi="Arial Narrow" w:cs="Arial Narrow"/>
        <w:noProof/>
        <w:sz w:val="16"/>
        <w:szCs w:val="16"/>
      </w:rPr>
      <w:t>4</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7E56D8">
      <w:rPr>
        <w:rFonts w:ascii="Arial Narrow" w:hAnsi="Arial Narrow" w:cs="Arial Narrow"/>
        <w:noProof/>
        <w:sz w:val="16"/>
        <w:szCs w:val="16"/>
      </w:rPr>
      <w:t>4</w:t>
    </w:r>
    <w:r w:rsidRPr="00335ACB">
      <w:rPr>
        <w:rFonts w:ascii="Arial Narrow" w:hAnsi="Arial Narrow" w:cs="Arial Narrow"/>
        <w:sz w:val="16"/>
        <w:szCs w:val="16"/>
      </w:rPr>
      <w:fldChar w:fldCharType="end"/>
    </w:r>
  </w:p>
  <w:p w14:paraId="4F9783BA" w14:textId="77777777" w:rsidR="000C7C71" w:rsidRDefault="000C7C71"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02A55E76" w14:textId="77777777" w:rsidR="000C7C71" w:rsidRDefault="000C7C71"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EB10" w14:textId="4EAB55DD" w:rsidR="000C7C71" w:rsidRDefault="008E004C"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9264" behindDoc="0" locked="0" layoutInCell="1" allowOverlap="1" wp14:anchorId="6A73FC86" wp14:editId="1FB71B9F">
              <wp:simplePos x="0" y="0"/>
              <wp:positionH relativeFrom="column">
                <wp:posOffset>4987290</wp:posOffset>
              </wp:positionH>
              <wp:positionV relativeFrom="paragraph">
                <wp:posOffset>150495</wp:posOffset>
              </wp:positionV>
              <wp:extent cx="906145" cy="469265"/>
              <wp:effectExtent l="9525" t="11430" r="825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31088378" w14:textId="77777777" w:rsidR="000C7C71" w:rsidRPr="00F72DC2" w:rsidRDefault="000C7C71" w:rsidP="00870914">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2EA85F66" w14:textId="77777777" w:rsidR="000C7C71" w:rsidRPr="00F72DC2" w:rsidRDefault="000C7C71" w:rsidP="00870914">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3FC86" id="_x0000_t202" coordsize="21600,21600" o:spt="202" path="m,l,21600r21600,l21600,xe">
              <v:stroke joinstyle="miter"/>
              <v:path gradientshapeok="t" o:connecttype="rect"/>
            </v:shapetype>
            <v:shape id="Text Box 7" o:spid="_x0000_s1028" type="#_x0000_t202" style="position:absolute;left:0;text-align:left;margin-left:392.7pt;margin-top:11.85pt;width:71.3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" strokecolor="white">
              <v:textbox>
                <w:txbxContent>
                  <w:p w14:paraId="31088378" w14:textId="77777777" w:rsidR="000C7C71" w:rsidRPr="00F72DC2" w:rsidRDefault="000C7C71" w:rsidP="00870914">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2EA85F66" w14:textId="77777777" w:rsidR="000C7C71" w:rsidRPr="00F72DC2" w:rsidRDefault="000C7C71" w:rsidP="00870914">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1E959D9B" w14:textId="6CE03EB7" w:rsidR="000C7C71" w:rsidRPr="00335ACB" w:rsidRDefault="000C7C71"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7E56D8">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7E56D8">
      <w:rPr>
        <w:rFonts w:ascii="Arial Narrow" w:hAnsi="Arial Narrow" w:cs="Arial Narrow"/>
        <w:noProof/>
        <w:sz w:val="16"/>
        <w:szCs w:val="16"/>
      </w:rPr>
      <w:t>4</w:t>
    </w:r>
    <w:r w:rsidRPr="00335ACB">
      <w:rPr>
        <w:rFonts w:ascii="Arial Narrow" w:hAnsi="Arial Narrow" w:cs="Arial Narrow"/>
        <w:sz w:val="16"/>
        <w:szCs w:val="16"/>
      </w:rPr>
      <w:fldChar w:fldCharType="end"/>
    </w:r>
  </w:p>
  <w:p w14:paraId="6CCC0026" w14:textId="77777777" w:rsidR="000C7C71" w:rsidRDefault="000C7C71"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692E9E86" w14:textId="77777777" w:rsidR="000C7C71" w:rsidRDefault="000C7C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7299C" w14:textId="77777777" w:rsidR="00BF4C3C" w:rsidRDefault="00BF4C3C">
      <w:r>
        <w:separator/>
      </w:r>
    </w:p>
  </w:footnote>
  <w:footnote w:type="continuationSeparator" w:id="0">
    <w:p w14:paraId="4FCBB855" w14:textId="77777777" w:rsidR="00BF4C3C" w:rsidRDefault="00BF4C3C">
      <w:r>
        <w:continuationSeparator/>
      </w:r>
    </w:p>
  </w:footnote>
  <w:footnote w:type="continuationNotice" w:id="1">
    <w:p w14:paraId="13D42DEB" w14:textId="77777777" w:rsidR="00BF4C3C" w:rsidRDefault="00BF4C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AA0C" w14:textId="77777777" w:rsidR="000C7C71" w:rsidRPr="001A2DC6" w:rsidRDefault="000C7C71">
    <w:pPr>
      <w:pStyle w:val="Encabezado"/>
      <w:widowControl/>
      <w:rPr>
        <w:rFonts w:ascii="Arial Narrow" w:hAnsi="Arial Narrow"/>
        <w:sz w:val="20"/>
      </w:rPr>
    </w:pPr>
  </w:p>
  <w:p w14:paraId="29CC8E7D" w14:textId="77777777" w:rsidR="000C7C71" w:rsidRPr="001A2DC6" w:rsidRDefault="000C7C71">
    <w:pPr>
      <w:pStyle w:val="Encabezado"/>
      <w:widowControl/>
      <w:rPr>
        <w:rFonts w:ascii="Arial Narrow" w:hAnsi="Arial Narrow"/>
        <w:sz w:val="20"/>
      </w:rPr>
    </w:pPr>
  </w:p>
  <w:p w14:paraId="27831C44" w14:textId="18F644CC" w:rsidR="000C7C71" w:rsidRPr="001A2DC6" w:rsidRDefault="000C7C71">
    <w:pPr>
      <w:pStyle w:val="Encabezado"/>
      <w:widowControl/>
      <w:rPr>
        <w:rFonts w:ascii="Arial Narrow" w:hAnsi="Arial Narrow" w:cs="Arial"/>
        <w:sz w:val="18"/>
      </w:rPr>
    </w:pPr>
    <w:r w:rsidRPr="001A2DC6">
      <w:rPr>
        <w:rFonts w:ascii="Arial Narrow" w:hAnsi="Arial Narrow" w:cs="Arial"/>
        <w:sz w:val="18"/>
      </w:rPr>
      <w:t>CONTINUACIÓN D</w:t>
    </w:r>
    <w:r w:rsidR="00152E46">
      <w:rPr>
        <w:rFonts w:ascii="Arial Narrow" w:hAnsi="Arial Narrow" w:cs="Arial"/>
        <w:sz w:val="18"/>
      </w:rPr>
      <w:t>EL DECRETO</w:t>
    </w:r>
    <w:r w:rsidRPr="001A2DC6">
      <w:rPr>
        <w:rFonts w:ascii="Arial Narrow" w:hAnsi="Arial Narrow" w:cs="Arial"/>
        <w:sz w:val="18"/>
      </w:rPr>
      <w:t xml:space="preserve"> N</w:t>
    </w:r>
    <w:r w:rsidR="00CA16FE">
      <w:rPr>
        <w:rFonts w:ascii="Arial Narrow" w:hAnsi="Arial Narrow" w:cs="Arial"/>
        <w:sz w:val="18"/>
      </w:rPr>
      <w:t>Ú</w:t>
    </w:r>
    <w:r w:rsidRPr="001A2DC6">
      <w:rPr>
        <w:rFonts w:ascii="Arial Narrow" w:hAnsi="Arial Narrow" w:cs="Arial"/>
        <w:sz w:val="18"/>
      </w:rPr>
      <w:t>MERO _______________ DE  20_____</w:t>
    </w:r>
    <w:proofErr w:type="gramStart"/>
    <w:r w:rsidRPr="001A2DC6">
      <w:rPr>
        <w:rFonts w:ascii="Arial Narrow" w:hAnsi="Arial Narrow" w:cs="Arial"/>
        <w:sz w:val="18"/>
      </w:rPr>
      <w:t>_  HOJA</w:t>
    </w:r>
    <w:proofErr w:type="gramEnd"/>
    <w:r w:rsidRPr="001A2DC6">
      <w:rPr>
        <w:rFonts w:ascii="Arial Narrow" w:hAnsi="Arial Narrow" w:cs="Arial"/>
        <w:sz w:val="18"/>
      </w:rPr>
      <w:t xml:space="preserve"> No.  </w:t>
    </w:r>
    <w:r w:rsidRPr="001A2DC6">
      <w:rPr>
        <w:rStyle w:val="Nmerodepgina"/>
        <w:rFonts w:ascii="Arial Narrow" w:hAnsi="Arial Narrow" w:cs="Arial"/>
        <w:sz w:val="18"/>
        <w:u w:val="single"/>
      </w:rPr>
      <w:fldChar w:fldCharType="begin"/>
    </w:r>
    <w:r w:rsidRPr="001A2DC6">
      <w:rPr>
        <w:rStyle w:val="Nmerodepgina"/>
        <w:rFonts w:ascii="Arial Narrow" w:hAnsi="Arial Narrow" w:cs="Arial"/>
        <w:sz w:val="18"/>
        <w:u w:val="single"/>
      </w:rPr>
      <w:instrText xml:space="preserve"> PAGE </w:instrText>
    </w:r>
    <w:r w:rsidRPr="001A2DC6">
      <w:rPr>
        <w:rStyle w:val="Nmerodepgina"/>
        <w:rFonts w:ascii="Arial Narrow" w:hAnsi="Arial Narrow" w:cs="Arial"/>
        <w:sz w:val="18"/>
        <w:u w:val="single"/>
      </w:rPr>
      <w:fldChar w:fldCharType="separate"/>
    </w:r>
    <w:r w:rsidR="007E56D8">
      <w:rPr>
        <w:rStyle w:val="Nmerodepgina"/>
        <w:rFonts w:ascii="Arial Narrow" w:hAnsi="Arial Narrow" w:cs="Arial"/>
        <w:noProof/>
        <w:sz w:val="18"/>
        <w:u w:val="single"/>
      </w:rPr>
      <w:t>4</w:t>
    </w:r>
    <w:r w:rsidRPr="001A2DC6">
      <w:rPr>
        <w:rStyle w:val="Nmerodepgina"/>
        <w:rFonts w:ascii="Arial Narrow" w:hAnsi="Arial Narrow" w:cs="Arial"/>
        <w:sz w:val="18"/>
        <w:u w:val="single"/>
      </w:rPr>
      <w:fldChar w:fldCharType="end"/>
    </w:r>
    <w:r w:rsidRPr="001A2DC6">
      <w:rPr>
        <w:rStyle w:val="Nmerodepgina"/>
        <w:rFonts w:ascii="Arial Narrow" w:hAnsi="Arial Narrow" w:cs="Arial"/>
        <w:sz w:val="18"/>
      </w:rPr>
      <w:t xml:space="preserve"> </w:t>
    </w:r>
  </w:p>
  <w:p w14:paraId="6BE021C9" w14:textId="77777777" w:rsidR="000C7C71" w:rsidRPr="001A2DC6" w:rsidRDefault="000C7C71">
    <w:pPr>
      <w:pStyle w:val="Encabezado"/>
      <w:widowControl/>
      <w:rPr>
        <w:rFonts w:ascii="Arial Narrow" w:hAnsi="Arial Narrow"/>
        <w:sz w:val="20"/>
      </w:rPr>
    </w:pPr>
  </w:p>
  <w:p w14:paraId="107D07FF" w14:textId="78334274" w:rsidR="000C7C71" w:rsidRPr="001A2DC6" w:rsidRDefault="008E004C" w:rsidP="00C444AC">
    <w:pPr>
      <w:pStyle w:val="Textoindependiente"/>
      <w:spacing w:after="0"/>
      <w:rPr>
        <w:rFonts w:ascii="Arial Narrow" w:hAnsi="Arial Narrow" w:cs="Arial"/>
        <w:i/>
        <w:color w:val="FF0000"/>
        <w:sz w:val="16"/>
        <w:szCs w:val="16"/>
      </w:rPr>
    </w:pPr>
    <w:r w:rsidRPr="001A2DC6">
      <w:rPr>
        <w:rFonts w:ascii="Arial Narrow" w:hAnsi="Arial Narrow"/>
        <w:noProof/>
        <w:sz w:val="20"/>
        <w:lang w:val="es-CO" w:eastAsia="es-CO"/>
      </w:rPr>
      <mc:AlternateContent>
        <mc:Choice Requires="wps">
          <w:drawing>
            <wp:anchor distT="0" distB="0" distL="114300" distR="114300" simplePos="0" relativeHeight="251657216" behindDoc="1" locked="0" layoutInCell="0" allowOverlap="1" wp14:anchorId="6789AD0F" wp14:editId="73B4BFE9">
              <wp:simplePos x="0" y="0"/>
              <wp:positionH relativeFrom="column">
                <wp:posOffset>-372745</wp:posOffset>
              </wp:positionH>
              <wp:positionV relativeFrom="paragraph">
                <wp:posOffset>26670</wp:posOffset>
              </wp:positionV>
              <wp:extent cx="6432550" cy="9896475"/>
              <wp:effectExtent l="31115" t="23495" r="22860" b="241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5D15D" id="Rectangle 3" o:spid="_x0000_s1026" style="position:absolute;margin-left:-29.35pt;margin-top:2.1pt;width:506.5pt;height:7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" o:allowincell="f" strokeweight="3.5pt"/>
          </w:pict>
        </mc:Fallback>
      </mc:AlternateContent>
    </w:r>
  </w:p>
  <w:p w14:paraId="27A86B60" w14:textId="77777777" w:rsidR="000C7C71" w:rsidRPr="00496457" w:rsidRDefault="000C7C71" w:rsidP="00C444AC">
    <w:pPr>
      <w:pStyle w:val="Textoindependiente"/>
      <w:spacing w:after="0"/>
      <w:rPr>
        <w:rFonts w:ascii="Arial Narrow" w:hAnsi="Arial Narrow" w:cs="Arial"/>
        <w:i/>
        <w:color w:val="FF0000"/>
        <w:sz w:val="16"/>
        <w:szCs w:val="16"/>
      </w:rPr>
    </w:pPr>
  </w:p>
  <w:p w14:paraId="7F34AC57" w14:textId="77777777" w:rsidR="00BB190C" w:rsidRPr="00CA44BE" w:rsidRDefault="00BB190C" w:rsidP="00CA44BE">
    <w:pPr>
      <w:spacing w:after="0" w:line="276" w:lineRule="auto"/>
      <w:jc w:val="center"/>
      <w:rPr>
        <w:rFonts w:ascii="Arial Narrow" w:hAnsi="Arial Narrow" w:cs="Arial"/>
        <w:sz w:val="22"/>
        <w:szCs w:val="22"/>
      </w:rPr>
    </w:pPr>
    <w:r w:rsidRPr="008728FD">
      <w:rPr>
        <w:rFonts w:ascii="Arial Narrow" w:hAnsi="Arial Narrow" w:cs="Arial"/>
      </w:rPr>
      <w:t>“</w:t>
    </w:r>
    <w:r w:rsidRPr="00CA44BE">
      <w:rPr>
        <w:rFonts w:ascii="Arial Narrow" w:hAnsi="Arial Narrow" w:cs="Arial"/>
        <w:sz w:val="22"/>
        <w:szCs w:val="22"/>
      </w:rPr>
      <w:t>Por el cual se modifica el numeral 2 del artículo 2.2.8.4.4. del Decreto 1078 de 2015, Decreto Único Reglamentario del sector de Tecnologías de la Información y las Comunicaciones, para fijar la contraprestación periódica a cargo de los operadores postales para el período 2022 - 2024”</w:t>
    </w:r>
  </w:p>
  <w:p w14:paraId="6E1C72CF" w14:textId="77777777" w:rsidR="000C7C71" w:rsidRPr="001A2DC6" w:rsidRDefault="000C7C71" w:rsidP="00C444AC">
    <w:pPr>
      <w:pStyle w:val="Textoindependiente"/>
      <w:pBdr>
        <w:bottom w:val="single" w:sz="6" w:space="1" w:color="auto"/>
      </w:pBdr>
      <w:spacing w:after="0"/>
      <w:rPr>
        <w:rFonts w:ascii="Arial Narrow" w:hAnsi="Arial Narrow" w:cs="Arial"/>
        <w:i/>
        <w:color w:val="auto"/>
        <w:sz w:val="16"/>
        <w:szCs w:val="16"/>
      </w:rPr>
    </w:pPr>
  </w:p>
  <w:p w14:paraId="546D4F68" w14:textId="77777777" w:rsidR="000C7C71" w:rsidRPr="001A2DC6" w:rsidRDefault="000C7C71" w:rsidP="00C444AC">
    <w:pPr>
      <w:pStyle w:val="Textoindependiente"/>
      <w:spacing w:after="0"/>
      <w:rPr>
        <w:rFonts w:ascii="Arial Narrow" w:hAnsi="Arial Narrow"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32C1" w14:textId="77777777" w:rsidR="000C7C71" w:rsidRDefault="000C7C71" w:rsidP="00AE04D9">
    <w:pPr>
      <w:pStyle w:val="Encabezado"/>
      <w:widowControl/>
      <w:tabs>
        <w:tab w:val="center" w:pos="1418"/>
      </w:tabs>
      <w:rPr>
        <w:rFonts w:cs="Arial"/>
        <w:sz w:val="18"/>
      </w:rPr>
    </w:pPr>
  </w:p>
  <w:p w14:paraId="1E4CDF9F" w14:textId="77777777" w:rsidR="000C7C71" w:rsidRDefault="000C7C71" w:rsidP="00AE04D9">
    <w:pPr>
      <w:pStyle w:val="Encabezado"/>
      <w:widowControl/>
      <w:tabs>
        <w:tab w:val="center" w:pos="1418"/>
      </w:tabs>
      <w:rPr>
        <w:rFonts w:cs="Arial"/>
        <w:sz w:val="18"/>
      </w:rPr>
    </w:pPr>
  </w:p>
  <w:p w14:paraId="062B9182" w14:textId="6278E0BF" w:rsidR="000C7C71" w:rsidRPr="008E53AD" w:rsidRDefault="008E004C"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8240" behindDoc="0" locked="0" layoutInCell="1" allowOverlap="1" wp14:anchorId="3312B06A" wp14:editId="5EA7B287">
              <wp:simplePos x="0" y="0"/>
              <wp:positionH relativeFrom="column">
                <wp:posOffset>2303145</wp:posOffset>
              </wp:positionH>
              <wp:positionV relativeFrom="paragraph">
                <wp:posOffset>-83185</wp:posOffset>
              </wp:positionV>
              <wp:extent cx="1315085" cy="1299210"/>
              <wp:effectExtent l="11430" t="8255" r="698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66F02E11" w14:textId="61BF906E" w:rsidR="000C7C71" w:rsidRDefault="008E004C">
                          <w:r w:rsidRPr="00AE04D9">
                            <w:rPr>
                              <w:noProof/>
                              <w:lang w:val="es-CO" w:eastAsia="es-CO"/>
                            </w:rPr>
                            <w:drawing>
                              <wp:inline distT="0" distB="0" distL="0" distR="0" wp14:anchorId="7EAB9AE2" wp14:editId="683C0603">
                                <wp:extent cx="1121410" cy="1121410"/>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2B06A" id="_x0000_t202" coordsize="21600,21600" o:spt="202" path="m,l,21600r21600,l21600,xe">
              <v:stroke joinstyle="miter"/>
              <v:path gradientshapeok="t" o:connecttype="rect"/>
            </v:shapetype>
            <v:shape id="Text Box 4" o:spid="_x0000_s1027" type="#_x0000_t202" style="position:absolute;left:0;text-align:left;margin-left:181.35pt;margin-top:-6.55pt;width:103.55pt;height:10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" strokecolor="white">
              <v:textbox style="mso-fit-shape-to-text:t">
                <w:txbxContent>
                  <w:p w14:paraId="66F02E11" w14:textId="61BF906E" w:rsidR="000C7C71" w:rsidRDefault="008E004C">
                    <w:r w:rsidRPr="00AE04D9">
                      <w:rPr>
                        <w:noProof/>
                        <w:lang w:val="es-CO" w:eastAsia="es-CO"/>
                      </w:rPr>
                      <w:drawing>
                        <wp:inline distT="0" distB="0" distL="0" distR="0" wp14:anchorId="7EAB9AE2" wp14:editId="683C0603">
                          <wp:extent cx="1121410" cy="1121410"/>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txbxContent>
              </v:textbox>
            </v:shape>
          </w:pict>
        </mc:Fallback>
      </mc:AlternateContent>
    </w:r>
    <w:r w:rsidRPr="008E53AD">
      <w:rPr>
        <w:rFonts w:cs="Arial"/>
        <w:noProof/>
        <w:sz w:val="18"/>
        <w:lang w:val="es-CO" w:eastAsia="es-CO"/>
      </w:rPr>
      <mc:AlternateContent>
        <mc:Choice Requires="wps">
          <w:drawing>
            <wp:anchor distT="0" distB="0" distL="114300" distR="114300" simplePos="0" relativeHeight="251656192" behindDoc="1" locked="0" layoutInCell="0" allowOverlap="1" wp14:anchorId="6F069E1C" wp14:editId="5F75F87E">
              <wp:simplePos x="0" y="0"/>
              <wp:positionH relativeFrom="column">
                <wp:posOffset>2303145</wp:posOffset>
              </wp:positionH>
              <wp:positionV relativeFrom="paragraph">
                <wp:posOffset>98425</wp:posOffset>
              </wp:positionV>
              <wp:extent cx="1188720" cy="548640"/>
              <wp:effectExtent l="1905" t="0" r="0"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31BD" id="Rectangle 2" o:spid="_x0000_s1026" style="position:absolute;margin-left:181.35pt;margin-top:7.75pt;width:93.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EV6wIAADE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" o:allowincell="f" stroked="f" strokeweight="0"/>
          </w:pict>
        </mc:Fallback>
      </mc:AlternateContent>
    </w:r>
  </w:p>
  <w:p w14:paraId="5079EB49" w14:textId="77777777" w:rsidR="000C7C71" w:rsidRPr="008E53AD" w:rsidRDefault="000C7C71">
    <w:pPr>
      <w:pStyle w:val="Encabezado"/>
      <w:widowControl/>
      <w:jc w:val="center"/>
      <w:rPr>
        <w:rFonts w:cs="Arial"/>
        <w:sz w:val="18"/>
      </w:rPr>
    </w:pPr>
  </w:p>
  <w:p w14:paraId="70443F29" w14:textId="35C928D1" w:rsidR="000C7C71" w:rsidRPr="008E53AD" w:rsidRDefault="008E004C">
    <w:pPr>
      <w:pStyle w:val="Encabezado"/>
      <w:widowControl/>
      <w:jc w:val="center"/>
      <w:rPr>
        <w:rFonts w:cs="Arial"/>
        <w:sz w:val="16"/>
      </w:rPr>
    </w:pPr>
    <w:r w:rsidRPr="008E53AD">
      <w:rPr>
        <w:rFonts w:cs="Arial"/>
        <w:noProof/>
        <w:sz w:val="20"/>
        <w:lang w:val="es-CO" w:eastAsia="es-CO"/>
      </w:rPr>
      <mc:AlternateContent>
        <mc:Choice Requires="wps">
          <w:drawing>
            <wp:anchor distT="0" distB="0" distL="114300" distR="114300" simplePos="0" relativeHeight="251655168" behindDoc="1" locked="0" layoutInCell="0" allowOverlap="1" wp14:anchorId="6BEC7C93" wp14:editId="46E40CBA">
              <wp:simplePos x="0" y="0"/>
              <wp:positionH relativeFrom="column">
                <wp:posOffset>-441960</wp:posOffset>
              </wp:positionH>
              <wp:positionV relativeFrom="paragraph">
                <wp:posOffset>69850</wp:posOffset>
              </wp:positionV>
              <wp:extent cx="6435725" cy="9897745"/>
              <wp:effectExtent l="28575" t="24130" r="22225" b="317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9F755" id="Rectangle 1" o:spid="_x0000_s1026" style="position:absolute;margin-left:-34.8pt;margin-top:5.5pt;width:506.75pt;height:7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" o:allowincell="f" strokeweight="3.5pt"/>
          </w:pict>
        </mc:Fallback>
      </mc:AlternateContent>
    </w:r>
  </w:p>
  <w:p w14:paraId="0537FA77" w14:textId="77777777" w:rsidR="000C7C71" w:rsidRPr="008E53AD" w:rsidRDefault="000C7C71">
    <w:pPr>
      <w:pStyle w:val="Encabezado"/>
      <w:widowControl/>
      <w:jc w:val="center"/>
      <w:rPr>
        <w:rFonts w:cs="Arial"/>
        <w:sz w:val="16"/>
      </w:rPr>
    </w:pPr>
  </w:p>
  <w:p w14:paraId="4F90505E" w14:textId="77777777" w:rsidR="000C7C71" w:rsidRDefault="000C7C71">
    <w:pPr>
      <w:pStyle w:val="Encabezado"/>
      <w:widowControl/>
      <w:jc w:val="center"/>
      <w:rPr>
        <w:rFonts w:cs="Arial"/>
        <w:b/>
        <w:sz w:val="22"/>
      </w:rPr>
    </w:pPr>
  </w:p>
  <w:p w14:paraId="6E67F545" w14:textId="77777777" w:rsidR="000C7C71" w:rsidRDefault="000C7C71" w:rsidP="00CF21CB">
    <w:pPr>
      <w:pStyle w:val="Encabezado"/>
      <w:widowControl/>
      <w:jc w:val="right"/>
      <w:rPr>
        <w:rFonts w:cs="Arial"/>
        <w:b/>
        <w:sz w:val="22"/>
      </w:rPr>
    </w:pPr>
  </w:p>
  <w:p w14:paraId="25395114" w14:textId="77777777" w:rsidR="000C7C71" w:rsidRPr="008E004C" w:rsidRDefault="000C7C71">
    <w:pPr>
      <w:pStyle w:val="Encabezado"/>
      <w:widowControl/>
      <w:jc w:val="center"/>
      <w:rPr>
        <w:rFonts w:ascii="Arial Narrow" w:hAnsi="Arial Narrow"/>
        <w:b/>
        <w:sz w:val="22"/>
      </w:rPr>
    </w:pPr>
    <w:r w:rsidRPr="008E004C">
      <w:rPr>
        <w:rFonts w:ascii="Arial Narrow" w:hAnsi="Arial Narrow"/>
        <w:b/>
        <w:sz w:val="22"/>
      </w:rPr>
      <w:t xml:space="preserve">MINISTERIO DE TECNOLOGÍAS DE LA INFORMACIÓN Y LAS </w:t>
    </w:r>
  </w:p>
  <w:p w14:paraId="22E82D3B" w14:textId="77777777" w:rsidR="000C7C71" w:rsidRPr="008E004C" w:rsidRDefault="000C7C71">
    <w:pPr>
      <w:pStyle w:val="Encabezado"/>
      <w:widowControl/>
      <w:jc w:val="center"/>
      <w:rPr>
        <w:rFonts w:ascii="Arial Narrow" w:hAnsi="Arial Narrow"/>
        <w:b/>
        <w:sz w:val="22"/>
      </w:rPr>
    </w:pPr>
    <w:r w:rsidRPr="008E004C">
      <w:rPr>
        <w:rFonts w:ascii="Arial Narrow" w:hAnsi="Arial Narrow"/>
        <w:b/>
        <w:sz w:val="22"/>
      </w:rPr>
      <w:t>COMUNICACIONES</w:t>
    </w:r>
  </w:p>
  <w:p w14:paraId="401BF66B" w14:textId="77777777" w:rsidR="000C7C71" w:rsidRPr="008E004C" w:rsidRDefault="000C7C71">
    <w:pPr>
      <w:pStyle w:val="Encabezado"/>
      <w:widowControl/>
      <w:jc w:val="center"/>
      <w:rPr>
        <w:rFonts w:ascii="Arial Narrow" w:hAnsi="Arial Narrow"/>
        <w:sz w:val="22"/>
      </w:rPr>
    </w:pPr>
  </w:p>
  <w:p w14:paraId="0BC93360" w14:textId="35552AEA" w:rsidR="000C7C71" w:rsidRPr="008E53AD" w:rsidRDefault="000731A9">
    <w:pPr>
      <w:pStyle w:val="Encabezado"/>
      <w:widowControl/>
      <w:jc w:val="center"/>
      <w:rPr>
        <w:rFonts w:cs="Arial"/>
      </w:rPr>
    </w:pPr>
    <w:r>
      <w:rPr>
        <w:rFonts w:ascii="Arial Narrow" w:hAnsi="Arial Narrow"/>
        <w:sz w:val="22"/>
      </w:rPr>
      <w:t>DECRETO</w:t>
    </w:r>
    <w:r w:rsidR="000C7C71" w:rsidRPr="008E004C">
      <w:rPr>
        <w:rFonts w:ascii="Arial Narrow" w:hAnsi="Arial Narrow"/>
        <w:sz w:val="22"/>
      </w:rPr>
      <w:t xml:space="preserve"> NÚMERO                                DE    </w:t>
    </w:r>
    <w:r w:rsidR="000C7C71" w:rsidRPr="003F0611">
      <w:rPr>
        <w:rFonts w:ascii="Arial Narrow" w:hAnsi="Arial Narrow" w:cs="Arial"/>
        <w:sz w:val="22"/>
      </w:rPr>
      <w:t>202</w:t>
    </w:r>
    <w:r w:rsidR="009F0965">
      <w:rPr>
        <w:rFonts w:ascii="Arial Narrow" w:hAnsi="Arial Narrow" w:cs="Arial"/>
        <w:sz w:val="22"/>
      </w:rPr>
      <w:t>2</w:t>
    </w:r>
  </w:p>
  <w:p w14:paraId="40C4AECF" w14:textId="77777777" w:rsidR="000C7C71" w:rsidRDefault="000C7C71">
    <w:pPr>
      <w:pStyle w:val="Encabezado"/>
      <w:widowControl/>
      <w:jc w:val="center"/>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9C4"/>
    <w:multiLevelType w:val="hybridMultilevel"/>
    <w:tmpl w:val="F6EC55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1F7DF9"/>
    <w:multiLevelType w:val="hybridMultilevel"/>
    <w:tmpl w:val="597C5032"/>
    <w:lvl w:ilvl="0" w:tplc="FEB2BC9A">
      <w:start w:val="2"/>
      <w:numFmt w:val="lowerLetter"/>
      <w:lvlText w:val="%1."/>
      <w:lvlJc w:val="left"/>
      <w:pPr>
        <w:ind w:left="644" w:hanging="360"/>
      </w:pPr>
      <w:rPr>
        <w:rFonts w:ascii="Arial" w:hAnsi="Arial" w:cs="Arial" w:hint="default"/>
        <w:b/>
        <w:sz w:val="24"/>
        <w:szCs w:val="24"/>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035204F0"/>
    <w:multiLevelType w:val="hybridMultilevel"/>
    <w:tmpl w:val="52C6CD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F75669"/>
    <w:multiLevelType w:val="hybridMultilevel"/>
    <w:tmpl w:val="C9C66A78"/>
    <w:lvl w:ilvl="0" w:tplc="F80EC1B2">
      <w:start w:val="1"/>
      <w:numFmt w:val="lowerLetter"/>
      <w:lvlText w:val="%1)"/>
      <w:lvlJc w:val="left"/>
      <w:pPr>
        <w:ind w:left="644"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B552EB"/>
    <w:multiLevelType w:val="hybridMultilevel"/>
    <w:tmpl w:val="AC78ED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BC35D52"/>
    <w:multiLevelType w:val="hybridMultilevel"/>
    <w:tmpl w:val="B476C1F6"/>
    <w:lvl w:ilvl="0" w:tplc="7EAE50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3968AB"/>
    <w:multiLevelType w:val="hybridMultilevel"/>
    <w:tmpl w:val="4BFEA7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0FEA28EA"/>
    <w:multiLevelType w:val="hybridMultilevel"/>
    <w:tmpl w:val="0C488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3DA51E4"/>
    <w:multiLevelType w:val="hybridMultilevel"/>
    <w:tmpl w:val="ACD2869C"/>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E4581C"/>
    <w:multiLevelType w:val="hybridMultilevel"/>
    <w:tmpl w:val="C9C66A78"/>
    <w:lvl w:ilvl="0" w:tplc="F80EC1B2">
      <w:start w:val="1"/>
      <w:numFmt w:val="lowerLetter"/>
      <w:lvlText w:val="%1)"/>
      <w:lvlJc w:val="left"/>
      <w:pPr>
        <w:ind w:left="644"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53D742B"/>
    <w:multiLevelType w:val="hybridMultilevel"/>
    <w:tmpl w:val="A7AE5BCA"/>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163A5A1D"/>
    <w:multiLevelType w:val="hybridMultilevel"/>
    <w:tmpl w:val="BF9AE806"/>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6BB497A"/>
    <w:multiLevelType w:val="hybridMultilevel"/>
    <w:tmpl w:val="4D6A55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BB784B"/>
    <w:multiLevelType w:val="hybridMultilevel"/>
    <w:tmpl w:val="394A22A2"/>
    <w:lvl w:ilvl="0" w:tplc="58786A6C">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1C117B78"/>
    <w:multiLevelType w:val="hybridMultilevel"/>
    <w:tmpl w:val="DFAC4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C9C3A2A"/>
    <w:multiLevelType w:val="hybridMultilevel"/>
    <w:tmpl w:val="314C9F0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DA87A4A"/>
    <w:multiLevelType w:val="hybridMultilevel"/>
    <w:tmpl w:val="9AFC60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EB23F23"/>
    <w:multiLevelType w:val="hybridMultilevel"/>
    <w:tmpl w:val="B120C57C"/>
    <w:lvl w:ilvl="0" w:tplc="240A001B">
      <w:start w:val="1"/>
      <w:numFmt w:val="low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1ED91169"/>
    <w:multiLevelType w:val="hybridMultilevel"/>
    <w:tmpl w:val="313083C6"/>
    <w:lvl w:ilvl="0" w:tplc="8D660732">
      <w:start w:val="1"/>
      <w:numFmt w:val="lowerLetter"/>
      <w:lvlText w:val="%1)"/>
      <w:lvlJc w:val="left"/>
      <w:pPr>
        <w:ind w:left="720" w:hanging="360"/>
      </w:pPr>
      <w:rPr>
        <w:rFonts w:hint="default"/>
      </w:rPr>
    </w:lvl>
    <w:lvl w:ilvl="1" w:tplc="240A0013">
      <w:start w:val="1"/>
      <w:numFmt w:val="upp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F483276"/>
    <w:multiLevelType w:val="hybridMultilevel"/>
    <w:tmpl w:val="41EC6858"/>
    <w:lvl w:ilvl="0" w:tplc="D9AC169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022789F"/>
    <w:multiLevelType w:val="hybridMultilevel"/>
    <w:tmpl w:val="9D66DC2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232734C6"/>
    <w:multiLevelType w:val="hybridMultilevel"/>
    <w:tmpl w:val="BF6069D0"/>
    <w:lvl w:ilvl="0" w:tplc="46B60CA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23937E83"/>
    <w:multiLevelType w:val="hybridMultilevel"/>
    <w:tmpl w:val="4456F218"/>
    <w:lvl w:ilvl="0" w:tplc="8D660732">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4575859"/>
    <w:multiLevelType w:val="hybridMultilevel"/>
    <w:tmpl w:val="4456F218"/>
    <w:lvl w:ilvl="0" w:tplc="8D660732">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4CD092B"/>
    <w:multiLevelType w:val="hybridMultilevel"/>
    <w:tmpl w:val="C1F69DE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6511A73"/>
    <w:multiLevelType w:val="hybridMultilevel"/>
    <w:tmpl w:val="A37C4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6EE4037"/>
    <w:multiLevelType w:val="hybridMultilevel"/>
    <w:tmpl w:val="90904F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9D63E2B"/>
    <w:multiLevelType w:val="hybridMultilevel"/>
    <w:tmpl w:val="3F4A47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2C4A51FB"/>
    <w:multiLevelType w:val="hybridMultilevel"/>
    <w:tmpl w:val="A9FCB35E"/>
    <w:lvl w:ilvl="0" w:tplc="240A0003">
      <w:start w:val="1"/>
      <w:numFmt w:val="bullet"/>
      <w:lvlText w:val="o"/>
      <w:lvlJc w:val="left"/>
      <w:pPr>
        <w:ind w:left="1068" w:hanging="360"/>
      </w:pPr>
      <w:rPr>
        <w:rFonts w:ascii="Courier New" w:hAnsi="Courier New" w:cs="Courier New"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32896A05"/>
    <w:multiLevelType w:val="hybridMultilevel"/>
    <w:tmpl w:val="44C832EA"/>
    <w:lvl w:ilvl="0" w:tplc="240A0003">
      <w:start w:val="1"/>
      <w:numFmt w:val="bullet"/>
      <w:lvlText w:val="o"/>
      <w:lvlJc w:val="left"/>
      <w:pPr>
        <w:ind w:left="1068" w:hanging="360"/>
      </w:pPr>
      <w:rPr>
        <w:rFonts w:ascii="Courier New" w:hAnsi="Courier New" w:cs="Courier New"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32F75C31"/>
    <w:multiLevelType w:val="hybridMultilevel"/>
    <w:tmpl w:val="2786C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3FA361A"/>
    <w:multiLevelType w:val="hybridMultilevel"/>
    <w:tmpl w:val="6A606E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B8D49CE"/>
    <w:multiLevelType w:val="hybridMultilevel"/>
    <w:tmpl w:val="4456F218"/>
    <w:lvl w:ilvl="0" w:tplc="8D660732">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1505A7E"/>
    <w:multiLevelType w:val="hybridMultilevel"/>
    <w:tmpl w:val="D2C686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3CB7E94"/>
    <w:multiLevelType w:val="hybridMultilevel"/>
    <w:tmpl w:val="929E2B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3E32573"/>
    <w:multiLevelType w:val="hybridMultilevel"/>
    <w:tmpl w:val="EAD48B46"/>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4E7239D"/>
    <w:multiLevelType w:val="hybridMultilevel"/>
    <w:tmpl w:val="B0EA7F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5272C97"/>
    <w:multiLevelType w:val="hybridMultilevel"/>
    <w:tmpl w:val="6E9E09D8"/>
    <w:lvl w:ilvl="0" w:tplc="DFF410C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8867E55"/>
    <w:multiLevelType w:val="hybridMultilevel"/>
    <w:tmpl w:val="7BA607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B682713"/>
    <w:multiLevelType w:val="hybridMultilevel"/>
    <w:tmpl w:val="6B96F40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4A20F04"/>
    <w:multiLevelType w:val="hybridMultilevel"/>
    <w:tmpl w:val="93127E2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4B26855"/>
    <w:multiLevelType w:val="hybridMultilevel"/>
    <w:tmpl w:val="A6BC25EA"/>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2" w15:restartNumberingAfterBreak="0">
    <w:nsid w:val="55A73D17"/>
    <w:multiLevelType w:val="hybridMultilevel"/>
    <w:tmpl w:val="DBF00466"/>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3" w15:restartNumberingAfterBreak="0">
    <w:nsid w:val="5AE9735F"/>
    <w:multiLevelType w:val="hybridMultilevel"/>
    <w:tmpl w:val="DC94B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DF0046E"/>
    <w:multiLevelType w:val="hybridMultilevel"/>
    <w:tmpl w:val="1D688AAA"/>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5E1109AD"/>
    <w:multiLevelType w:val="hybridMultilevel"/>
    <w:tmpl w:val="DD280660"/>
    <w:lvl w:ilvl="0" w:tplc="F82E95C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E954518"/>
    <w:multiLevelType w:val="hybridMultilevel"/>
    <w:tmpl w:val="D2383E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40263C9"/>
    <w:multiLevelType w:val="hybridMultilevel"/>
    <w:tmpl w:val="C58C1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66DB3E67"/>
    <w:multiLevelType w:val="hybridMultilevel"/>
    <w:tmpl w:val="5C8CD65A"/>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8124740"/>
    <w:multiLevelType w:val="hybridMultilevel"/>
    <w:tmpl w:val="AB706A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690E7AB9"/>
    <w:multiLevelType w:val="hybridMultilevel"/>
    <w:tmpl w:val="18501534"/>
    <w:lvl w:ilvl="0" w:tplc="EB0E0E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96E6837"/>
    <w:multiLevelType w:val="hybridMultilevel"/>
    <w:tmpl w:val="A21692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6D6212DC"/>
    <w:multiLevelType w:val="hybridMultilevel"/>
    <w:tmpl w:val="7730F58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E796D8C"/>
    <w:multiLevelType w:val="hybridMultilevel"/>
    <w:tmpl w:val="57F8540A"/>
    <w:lvl w:ilvl="0" w:tplc="EC28601A">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716C7B36"/>
    <w:multiLevelType w:val="hybridMultilevel"/>
    <w:tmpl w:val="F26841A8"/>
    <w:lvl w:ilvl="0" w:tplc="58786A6C">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5" w15:restartNumberingAfterBreak="0">
    <w:nsid w:val="79197D11"/>
    <w:multiLevelType w:val="hybridMultilevel"/>
    <w:tmpl w:val="A3FA514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799A517E"/>
    <w:multiLevelType w:val="hybridMultilevel"/>
    <w:tmpl w:val="69EACFCA"/>
    <w:lvl w:ilvl="0" w:tplc="FDC876F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56"/>
  </w:num>
  <w:num w:numId="3">
    <w:abstractNumId w:val="21"/>
  </w:num>
  <w:num w:numId="4">
    <w:abstractNumId w:val="34"/>
  </w:num>
  <w:num w:numId="5">
    <w:abstractNumId w:val="51"/>
  </w:num>
  <w:num w:numId="6">
    <w:abstractNumId w:val="20"/>
  </w:num>
  <w:num w:numId="7">
    <w:abstractNumId w:val="34"/>
  </w:num>
  <w:num w:numId="8">
    <w:abstractNumId w:val="14"/>
  </w:num>
  <w:num w:numId="9">
    <w:abstractNumId w:val="47"/>
  </w:num>
  <w:num w:numId="10">
    <w:abstractNumId w:val="54"/>
  </w:num>
  <w:num w:numId="11">
    <w:abstractNumId w:val="13"/>
  </w:num>
  <w:num w:numId="12">
    <w:abstractNumId w:val="2"/>
  </w:num>
  <w:num w:numId="13">
    <w:abstractNumId w:val="30"/>
  </w:num>
  <w:num w:numId="14">
    <w:abstractNumId w:val="38"/>
  </w:num>
  <w:num w:numId="15">
    <w:abstractNumId w:val="29"/>
  </w:num>
  <w:num w:numId="16">
    <w:abstractNumId w:val="28"/>
  </w:num>
  <w:num w:numId="17">
    <w:abstractNumId w:val="31"/>
  </w:num>
  <w:num w:numId="18">
    <w:abstractNumId w:val="27"/>
  </w:num>
  <w:num w:numId="19">
    <w:abstractNumId w:val="41"/>
  </w:num>
  <w:num w:numId="20">
    <w:abstractNumId w:val="10"/>
  </w:num>
  <w:num w:numId="21">
    <w:abstractNumId w:val="42"/>
  </w:num>
  <w:num w:numId="22">
    <w:abstractNumId w:val="8"/>
  </w:num>
  <w:num w:numId="23">
    <w:abstractNumId w:val="11"/>
  </w:num>
  <w:num w:numId="24">
    <w:abstractNumId w:val="15"/>
  </w:num>
  <w:num w:numId="25">
    <w:abstractNumId w:val="33"/>
  </w:num>
  <w:num w:numId="26">
    <w:abstractNumId w:val="26"/>
  </w:num>
  <w:num w:numId="27">
    <w:abstractNumId w:val="25"/>
  </w:num>
  <w:num w:numId="28">
    <w:abstractNumId w:val="48"/>
  </w:num>
  <w:num w:numId="29">
    <w:abstractNumId w:val="44"/>
  </w:num>
  <w:num w:numId="30">
    <w:abstractNumId w:val="55"/>
  </w:num>
  <w:num w:numId="31">
    <w:abstractNumId w:val="35"/>
  </w:num>
  <w:num w:numId="32">
    <w:abstractNumId w:val="19"/>
  </w:num>
  <w:num w:numId="33">
    <w:abstractNumId w:val="45"/>
  </w:num>
  <w:num w:numId="34">
    <w:abstractNumId w:val="39"/>
  </w:num>
  <w:num w:numId="35">
    <w:abstractNumId w:val="6"/>
  </w:num>
  <w:num w:numId="36">
    <w:abstractNumId w:val="16"/>
  </w:num>
  <w:num w:numId="37">
    <w:abstractNumId w:val="4"/>
  </w:num>
  <w:num w:numId="38">
    <w:abstractNumId w:val="50"/>
  </w:num>
  <w:num w:numId="39">
    <w:abstractNumId w:val="24"/>
  </w:num>
  <w:num w:numId="40">
    <w:abstractNumId w:val="1"/>
  </w:num>
  <w:num w:numId="41">
    <w:abstractNumId w:val="52"/>
  </w:num>
  <w:num w:numId="42">
    <w:abstractNumId w:val="40"/>
  </w:num>
  <w:num w:numId="43">
    <w:abstractNumId w:val="53"/>
  </w:num>
  <w:num w:numId="44">
    <w:abstractNumId w:val="37"/>
  </w:num>
  <w:num w:numId="45">
    <w:abstractNumId w:val="3"/>
  </w:num>
  <w:num w:numId="46">
    <w:abstractNumId w:val="0"/>
  </w:num>
  <w:num w:numId="47">
    <w:abstractNumId w:val="23"/>
  </w:num>
  <w:num w:numId="48">
    <w:abstractNumId w:val="32"/>
  </w:num>
  <w:num w:numId="49">
    <w:abstractNumId w:val="22"/>
  </w:num>
  <w:num w:numId="50">
    <w:abstractNumId w:val="18"/>
  </w:num>
  <w:num w:numId="51">
    <w:abstractNumId w:val="17"/>
  </w:num>
  <w:num w:numId="52">
    <w:abstractNumId w:val="9"/>
  </w:num>
  <w:num w:numId="53">
    <w:abstractNumId w:val="7"/>
  </w:num>
  <w:num w:numId="54">
    <w:abstractNumId w:val="12"/>
  </w:num>
  <w:num w:numId="55">
    <w:abstractNumId w:val="46"/>
  </w:num>
  <w:num w:numId="56">
    <w:abstractNumId w:val="43"/>
  </w:num>
  <w:num w:numId="57">
    <w:abstractNumId w:val="36"/>
  </w:num>
  <w:num w:numId="58">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A"/>
    <w:rsid w:val="00000A6F"/>
    <w:rsid w:val="000014F1"/>
    <w:rsid w:val="00001A4F"/>
    <w:rsid w:val="00002027"/>
    <w:rsid w:val="00002325"/>
    <w:rsid w:val="0000257C"/>
    <w:rsid w:val="00003DA1"/>
    <w:rsid w:val="00004028"/>
    <w:rsid w:val="00004472"/>
    <w:rsid w:val="000049F2"/>
    <w:rsid w:val="00004E50"/>
    <w:rsid w:val="00005F4E"/>
    <w:rsid w:val="000064AF"/>
    <w:rsid w:val="0001013D"/>
    <w:rsid w:val="000103E4"/>
    <w:rsid w:val="00010932"/>
    <w:rsid w:val="00014574"/>
    <w:rsid w:val="000145DF"/>
    <w:rsid w:val="000173EA"/>
    <w:rsid w:val="000178B8"/>
    <w:rsid w:val="0002066E"/>
    <w:rsid w:val="000221F3"/>
    <w:rsid w:val="00022BA6"/>
    <w:rsid w:val="00023B3D"/>
    <w:rsid w:val="000242FE"/>
    <w:rsid w:val="000244CB"/>
    <w:rsid w:val="0002487A"/>
    <w:rsid w:val="0002507D"/>
    <w:rsid w:val="00026279"/>
    <w:rsid w:val="00027E6B"/>
    <w:rsid w:val="000305BD"/>
    <w:rsid w:val="00030C03"/>
    <w:rsid w:val="00031B0D"/>
    <w:rsid w:val="000322C0"/>
    <w:rsid w:val="00034F74"/>
    <w:rsid w:val="0003574E"/>
    <w:rsid w:val="000368DF"/>
    <w:rsid w:val="000379B6"/>
    <w:rsid w:val="00040162"/>
    <w:rsid w:val="000419D1"/>
    <w:rsid w:val="00042137"/>
    <w:rsid w:val="00042810"/>
    <w:rsid w:val="00042951"/>
    <w:rsid w:val="000430F6"/>
    <w:rsid w:val="000444FE"/>
    <w:rsid w:val="0004505B"/>
    <w:rsid w:val="000500E6"/>
    <w:rsid w:val="00050550"/>
    <w:rsid w:val="000516A8"/>
    <w:rsid w:val="00053A5A"/>
    <w:rsid w:val="00053AA2"/>
    <w:rsid w:val="00055962"/>
    <w:rsid w:val="00055F83"/>
    <w:rsid w:val="000561CD"/>
    <w:rsid w:val="000617EF"/>
    <w:rsid w:val="000620BF"/>
    <w:rsid w:val="000635BC"/>
    <w:rsid w:val="00064601"/>
    <w:rsid w:val="00066233"/>
    <w:rsid w:val="00066844"/>
    <w:rsid w:val="00066CE0"/>
    <w:rsid w:val="000671E1"/>
    <w:rsid w:val="00067E80"/>
    <w:rsid w:val="00071E46"/>
    <w:rsid w:val="00072809"/>
    <w:rsid w:val="000729CE"/>
    <w:rsid w:val="000731A9"/>
    <w:rsid w:val="00073732"/>
    <w:rsid w:val="00073D86"/>
    <w:rsid w:val="00075CCF"/>
    <w:rsid w:val="000771CF"/>
    <w:rsid w:val="0008085F"/>
    <w:rsid w:val="000817C0"/>
    <w:rsid w:val="00081F8B"/>
    <w:rsid w:val="00082A93"/>
    <w:rsid w:val="00084723"/>
    <w:rsid w:val="00084B74"/>
    <w:rsid w:val="00084F8A"/>
    <w:rsid w:val="0008792A"/>
    <w:rsid w:val="000909C7"/>
    <w:rsid w:val="00090EC5"/>
    <w:rsid w:val="0009153D"/>
    <w:rsid w:val="00091ACD"/>
    <w:rsid w:val="00092092"/>
    <w:rsid w:val="000925A6"/>
    <w:rsid w:val="0009324E"/>
    <w:rsid w:val="000942DD"/>
    <w:rsid w:val="00094D86"/>
    <w:rsid w:val="00097C0F"/>
    <w:rsid w:val="000A0CA0"/>
    <w:rsid w:val="000A0FE3"/>
    <w:rsid w:val="000A35EA"/>
    <w:rsid w:val="000A3872"/>
    <w:rsid w:val="000A60DC"/>
    <w:rsid w:val="000A6FB6"/>
    <w:rsid w:val="000A7E04"/>
    <w:rsid w:val="000B0857"/>
    <w:rsid w:val="000B335B"/>
    <w:rsid w:val="000B44A5"/>
    <w:rsid w:val="000B4908"/>
    <w:rsid w:val="000B518B"/>
    <w:rsid w:val="000B61E0"/>
    <w:rsid w:val="000B6911"/>
    <w:rsid w:val="000B6F5C"/>
    <w:rsid w:val="000B75A4"/>
    <w:rsid w:val="000C0448"/>
    <w:rsid w:val="000C0FFE"/>
    <w:rsid w:val="000C1567"/>
    <w:rsid w:val="000C1D74"/>
    <w:rsid w:val="000C1F08"/>
    <w:rsid w:val="000C24BA"/>
    <w:rsid w:val="000C498F"/>
    <w:rsid w:val="000C4C19"/>
    <w:rsid w:val="000C525A"/>
    <w:rsid w:val="000C5F16"/>
    <w:rsid w:val="000C64A6"/>
    <w:rsid w:val="000C6537"/>
    <w:rsid w:val="000C7C71"/>
    <w:rsid w:val="000D012D"/>
    <w:rsid w:val="000D3716"/>
    <w:rsid w:val="000D3E94"/>
    <w:rsid w:val="000D4DF5"/>
    <w:rsid w:val="000D52AB"/>
    <w:rsid w:val="000D5570"/>
    <w:rsid w:val="000D5662"/>
    <w:rsid w:val="000D5D7F"/>
    <w:rsid w:val="000D62B4"/>
    <w:rsid w:val="000D68B2"/>
    <w:rsid w:val="000D7912"/>
    <w:rsid w:val="000D7EFD"/>
    <w:rsid w:val="000E06CA"/>
    <w:rsid w:val="000E13CB"/>
    <w:rsid w:val="000E1728"/>
    <w:rsid w:val="000E1EB4"/>
    <w:rsid w:val="000E2B97"/>
    <w:rsid w:val="000E4577"/>
    <w:rsid w:val="000E5E8C"/>
    <w:rsid w:val="000E7031"/>
    <w:rsid w:val="000F01E1"/>
    <w:rsid w:val="000F09C0"/>
    <w:rsid w:val="000F195F"/>
    <w:rsid w:val="000F1C04"/>
    <w:rsid w:val="000F1FAB"/>
    <w:rsid w:val="000F32C4"/>
    <w:rsid w:val="000F384A"/>
    <w:rsid w:val="000F4E6C"/>
    <w:rsid w:val="000F5677"/>
    <w:rsid w:val="000F5B0E"/>
    <w:rsid w:val="000F603E"/>
    <w:rsid w:val="000F676F"/>
    <w:rsid w:val="000F6A93"/>
    <w:rsid w:val="000F718B"/>
    <w:rsid w:val="00100625"/>
    <w:rsid w:val="001036B6"/>
    <w:rsid w:val="00104481"/>
    <w:rsid w:val="001045FD"/>
    <w:rsid w:val="0010466E"/>
    <w:rsid w:val="0010526D"/>
    <w:rsid w:val="00106A2A"/>
    <w:rsid w:val="00107580"/>
    <w:rsid w:val="00112A8A"/>
    <w:rsid w:val="00113E29"/>
    <w:rsid w:val="00115A03"/>
    <w:rsid w:val="00116603"/>
    <w:rsid w:val="00116636"/>
    <w:rsid w:val="00117110"/>
    <w:rsid w:val="00121A33"/>
    <w:rsid w:val="0012280F"/>
    <w:rsid w:val="00122A72"/>
    <w:rsid w:val="00123373"/>
    <w:rsid w:val="00123B45"/>
    <w:rsid w:val="001241EC"/>
    <w:rsid w:val="00124658"/>
    <w:rsid w:val="00124DAC"/>
    <w:rsid w:val="00124DC9"/>
    <w:rsid w:val="00126EA9"/>
    <w:rsid w:val="001276C6"/>
    <w:rsid w:val="00130163"/>
    <w:rsid w:val="001317B0"/>
    <w:rsid w:val="001348C3"/>
    <w:rsid w:val="00134AFE"/>
    <w:rsid w:val="00134BE5"/>
    <w:rsid w:val="00134C10"/>
    <w:rsid w:val="00135A0F"/>
    <w:rsid w:val="00136045"/>
    <w:rsid w:val="00140359"/>
    <w:rsid w:val="0014051D"/>
    <w:rsid w:val="00140A54"/>
    <w:rsid w:val="001413CF"/>
    <w:rsid w:val="00141C92"/>
    <w:rsid w:val="00142F96"/>
    <w:rsid w:val="00143463"/>
    <w:rsid w:val="00143FE3"/>
    <w:rsid w:val="001446D8"/>
    <w:rsid w:val="00145D98"/>
    <w:rsid w:val="00146194"/>
    <w:rsid w:val="0014655F"/>
    <w:rsid w:val="001470C9"/>
    <w:rsid w:val="00147CB0"/>
    <w:rsid w:val="001502A7"/>
    <w:rsid w:val="00150F89"/>
    <w:rsid w:val="001510C7"/>
    <w:rsid w:val="001517AB"/>
    <w:rsid w:val="00152415"/>
    <w:rsid w:val="00152457"/>
    <w:rsid w:val="001525B2"/>
    <w:rsid w:val="00152623"/>
    <w:rsid w:val="00152E46"/>
    <w:rsid w:val="0015304C"/>
    <w:rsid w:val="0015324B"/>
    <w:rsid w:val="001532EC"/>
    <w:rsid w:val="00153ADA"/>
    <w:rsid w:val="00154E25"/>
    <w:rsid w:val="00155D5A"/>
    <w:rsid w:val="00155E9C"/>
    <w:rsid w:val="001560B8"/>
    <w:rsid w:val="001560DE"/>
    <w:rsid w:val="001561D5"/>
    <w:rsid w:val="00157721"/>
    <w:rsid w:val="00160662"/>
    <w:rsid w:val="00161339"/>
    <w:rsid w:val="001619CC"/>
    <w:rsid w:val="00164135"/>
    <w:rsid w:val="0016474F"/>
    <w:rsid w:val="00165F42"/>
    <w:rsid w:val="0017164A"/>
    <w:rsid w:val="001717AD"/>
    <w:rsid w:val="00171CD8"/>
    <w:rsid w:val="00171EBA"/>
    <w:rsid w:val="001732D1"/>
    <w:rsid w:val="001735B6"/>
    <w:rsid w:val="00173C59"/>
    <w:rsid w:val="00173DA1"/>
    <w:rsid w:val="00174659"/>
    <w:rsid w:val="0017612B"/>
    <w:rsid w:val="001764E9"/>
    <w:rsid w:val="00176713"/>
    <w:rsid w:val="00177AE8"/>
    <w:rsid w:val="00177B7A"/>
    <w:rsid w:val="00177EFD"/>
    <w:rsid w:val="001803BB"/>
    <w:rsid w:val="001808E5"/>
    <w:rsid w:val="00181139"/>
    <w:rsid w:val="00181387"/>
    <w:rsid w:val="00181A5A"/>
    <w:rsid w:val="00181EB6"/>
    <w:rsid w:val="00181FAA"/>
    <w:rsid w:val="00182771"/>
    <w:rsid w:val="00182E4E"/>
    <w:rsid w:val="00183D79"/>
    <w:rsid w:val="0018541C"/>
    <w:rsid w:val="001857C4"/>
    <w:rsid w:val="00185BBF"/>
    <w:rsid w:val="001870FF"/>
    <w:rsid w:val="00187774"/>
    <w:rsid w:val="00190B0A"/>
    <w:rsid w:val="00191F17"/>
    <w:rsid w:val="00192B8B"/>
    <w:rsid w:val="00193080"/>
    <w:rsid w:val="00193C40"/>
    <w:rsid w:val="00195EAB"/>
    <w:rsid w:val="00197779"/>
    <w:rsid w:val="001A0335"/>
    <w:rsid w:val="001A099F"/>
    <w:rsid w:val="001A166A"/>
    <w:rsid w:val="001A1FE6"/>
    <w:rsid w:val="001A2C94"/>
    <w:rsid w:val="001A2DC6"/>
    <w:rsid w:val="001A4271"/>
    <w:rsid w:val="001A4303"/>
    <w:rsid w:val="001A43FB"/>
    <w:rsid w:val="001B06E0"/>
    <w:rsid w:val="001B0799"/>
    <w:rsid w:val="001B07C9"/>
    <w:rsid w:val="001B0DF1"/>
    <w:rsid w:val="001B1851"/>
    <w:rsid w:val="001B198E"/>
    <w:rsid w:val="001B1EFB"/>
    <w:rsid w:val="001B3D77"/>
    <w:rsid w:val="001B42CE"/>
    <w:rsid w:val="001B5140"/>
    <w:rsid w:val="001B51DE"/>
    <w:rsid w:val="001B5BF1"/>
    <w:rsid w:val="001B6AA0"/>
    <w:rsid w:val="001C0F5B"/>
    <w:rsid w:val="001C1690"/>
    <w:rsid w:val="001C2D00"/>
    <w:rsid w:val="001C3222"/>
    <w:rsid w:val="001C4CF4"/>
    <w:rsid w:val="001C4E8C"/>
    <w:rsid w:val="001C5553"/>
    <w:rsid w:val="001C6232"/>
    <w:rsid w:val="001C644E"/>
    <w:rsid w:val="001C6F59"/>
    <w:rsid w:val="001C731E"/>
    <w:rsid w:val="001D05ED"/>
    <w:rsid w:val="001D184F"/>
    <w:rsid w:val="001D1A0D"/>
    <w:rsid w:val="001D27B8"/>
    <w:rsid w:val="001D2C45"/>
    <w:rsid w:val="001D40CD"/>
    <w:rsid w:val="001D5A7C"/>
    <w:rsid w:val="001D5FEA"/>
    <w:rsid w:val="001D6575"/>
    <w:rsid w:val="001D680C"/>
    <w:rsid w:val="001D7943"/>
    <w:rsid w:val="001E172E"/>
    <w:rsid w:val="001E204F"/>
    <w:rsid w:val="001E3406"/>
    <w:rsid w:val="001E6B31"/>
    <w:rsid w:val="001E6C8F"/>
    <w:rsid w:val="001E6E63"/>
    <w:rsid w:val="001F0499"/>
    <w:rsid w:val="001F076A"/>
    <w:rsid w:val="001F1227"/>
    <w:rsid w:val="001F4696"/>
    <w:rsid w:val="001F4A84"/>
    <w:rsid w:val="001F5F7B"/>
    <w:rsid w:val="001F62D7"/>
    <w:rsid w:val="001F7A9E"/>
    <w:rsid w:val="00201643"/>
    <w:rsid w:val="0020221D"/>
    <w:rsid w:val="00202580"/>
    <w:rsid w:val="00202601"/>
    <w:rsid w:val="0020409A"/>
    <w:rsid w:val="00210141"/>
    <w:rsid w:val="00211E73"/>
    <w:rsid w:val="0021200F"/>
    <w:rsid w:val="0021214F"/>
    <w:rsid w:val="00212D3E"/>
    <w:rsid w:val="002132CD"/>
    <w:rsid w:val="00213645"/>
    <w:rsid w:val="00214C84"/>
    <w:rsid w:val="0021501A"/>
    <w:rsid w:val="00215DB6"/>
    <w:rsid w:val="00215DE0"/>
    <w:rsid w:val="00216243"/>
    <w:rsid w:val="00216E98"/>
    <w:rsid w:val="00220CBD"/>
    <w:rsid w:val="00220D2B"/>
    <w:rsid w:val="00220D78"/>
    <w:rsid w:val="00221CD4"/>
    <w:rsid w:val="00222259"/>
    <w:rsid w:val="0022290D"/>
    <w:rsid w:val="0022323E"/>
    <w:rsid w:val="00223475"/>
    <w:rsid w:val="00224389"/>
    <w:rsid w:val="002244D5"/>
    <w:rsid w:val="00224B47"/>
    <w:rsid w:val="00224CB5"/>
    <w:rsid w:val="00224EE1"/>
    <w:rsid w:val="00224EE8"/>
    <w:rsid w:val="002250AB"/>
    <w:rsid w:val="00225788"/>
    <w:rsid w:val="00225A14"/>
    <w:rsid w:val="00226314"/>
    <w:rsid w:val="00227C47"/>
    <w:rsid w:val="00227E74"/>
    <w:rsid w:val="00230413"/>
    <w:rsid w:val="00230973"/>
    <w:rsid w:val="00231B62"/>
    <w:rsid w:val="00231DD3"/>
    <w:rsid w:val="00232EFB"/>
    <w:rsid w:val="002340D5"/>
    <w:rsid w:val="00234647"/>
    <w:rsid w:val="002349A0"/>
    <w:rsid w:val="00234A18"/>
    <w:rsid w:val="00235DCF"/>
    <w:rsid w:val="00236047"/>
    <w:rsid w:val="00237766"/>
    <w:rsid w:val="00240AC3"/>
    <w:rsid w:val="00244308"/>
    <w:rsid w:val="00245FF7"/>
    <w:rsid w:val="002460FD"/>
    <w:rsid w:val="0025046B"/>
    <w:rsid w:val="00250626"/>
    <w:rsid w:val="00251566"/>
    <w:rsid w:val="00251A8C"/>
    <w:rsid w:val="00251F7C"/>
    <w:rsid w:val="00252370"/>
    <w:rsid w:val="002551D3"/>
    <w:rsid w:val="0025658E"/>
    <w:rsid w:val="00260D3A"/>
    <w:rsid w:val="00262A67"/>
    <w:rsid w:val="00263470"/>
    <w:rsid w:val="00263D00"/>
    <w:rsid w:val="0026541A"/>
    <w:rsid w:val="002657A0"/>
    <w:rsid w:val="0026651B"/>
    <w:rsid w:val="0026745B"/>
    <w:rsid w:val="00267474"/>
    <w:rsid w:val="00267675"/>
    <w:rsid w:val="00270545"/>
    <w:rsid w:val="00270C02"/>
    <w:rsid w:val="002723C4"/>
    <w:rsid w:val="0027267B"/>
    <w:rsid w:val="00272888"/>
    <w:rsid w:val="00273619"/>
    <w:rsid w:val="00275C8B"/>
    <w:rsid w:val="00275FDA"/>
    <w:rsid w:val="00275FDB"/>
    <w:rsid w:val="002804B2"/>
    <w:rsid w:val="0028063A"/>
    <w:rsid w:val="00280808"/>
    <w:rsid w:val="00281A6E"/>
    <w:rsid w:val="00281E7D"/>
    <w:rsid w:val="00283CC4"/>
    <w:rsid w:val="0028649F"/>
    <w:rsid w:val="002867B3"/>
    <w:rsid w:val="00286B27"/>
    <w:rsid w:val="00287B7B"/>
    <w:rsid w:val="00287C0A"/>
    <w:rsid w:val="00287CA6"/>
    <w:rsid w:val="00287E92"/>
    <w:rsid w:val="002918D1"/>
    <w:rsid w:val="00292439"/>
    <w:rsid w:val="002925FB"/>
    <w:rsid w:val="00292862"/>
    <w:rsid w:val="00293079"/>
    <w:rsid w:val="00293943"/>
    <w:rsid w:val="00294E21"/>
    <w:rsid w:val="00295254"/>
    <w:rsid w:val="00297294"/>
    <w:rsid w:val="002973B4"/>
    <w:rsid w:val="00297EE1"/>
    <w:rsid w:val="002A040F"/>
    <w:rsid w:val="002A042B"/>
    <w:rsid w:val="002A0A0F"/>
    <w:rsid w:val="002A1135"/>
    <w:rsid w:val="002A2610"/>
    <w:rsid w:val="002A3C9C"/>
    <w:rsid w:val="002A4780"/>
    <w:rsid w:val="002A5415"/>
    <w:rsid w:val="002A62D5"/>
    <w:rsid w:val="002A7B0A"/>
    <w:rsid w:val="002B0780"/>
    <w:rsid w:val="002B249E"/>
    <w:rsid w:val="002B59ED"/>
    <w:rsid w:val="002C0B96"/>
    <w:rsid w:val="002C0E09"/>
    <w:rsid w:val="002C16A3"/>
    <w:rsid w:val="002C1B45"/>
    <w:rsid w:val="002C23AC"/>
    <w:rsid w:val="002C34C3"/>
    <w:rsid w:val="002C4B9B"/>
    <w:rsid w:val="002C5455"/>
    <w:rsid w:val="002C70C2"/>
    <w:rsid w:val="002C782B"/>
    <w:rsid w:val="002D0504"/>
    <w:rsid w:val="002D08E4"/>
    <w:rsid w:val="002D14A4"/>
    <w:rsid w:val="002D1D61"/>
    <w:rsid w:val="002D461F"/>
    <w:rsid w:val="002D4C68"/>
    <w:rsid w:val="002D4C91"/>
    <w:rsid w:val="002D4DA9"/>
    <w:rsid w:val="002D585E"/>
    <w:rsid w:val="002D5AF3"/>
    <w:rsid w:val="002D5B36"/>
    <w:rsid w:val="002D609C"/>
    <w:rsid w:val="002D6945"/>
    <w:rsid w:val="002E151A"/>
    <w:rsid w:val="002E1583"/>
    <w:rsid w:val="002E1CF6"/>
    <w:rsid w:val="002E2CC2"/>
    <w:rsid w:val="002E3915"/>
    <w:rsid w:val="002E731F"/>
    <w:rsid w:val="002E7713"/>
    <w:rsid w:val="002E7A0D"/>
    <w:rsid w:val="002E7EED"/>
    <w:rsid w:val="002F0863"/>
    <w:rsid w:val="002F08BF"/>
    <w:rsid w:val="002F0AFA"/>
    <w:rsid w:val="002F11A1"/>
    <w:rsid w:val="002F18C0"/>
    <w:rsid w:val="002F505F"/>
    <w:rsid w:val="002F56F6"/>
    <w:rsid w:val="002F60EB"/>
    <w:rsid w:val="0030165C"/>
    <w:rsid w:val="00301F70"/>
    <w:rsid w:val="00302979"/>
    <w:rsid w:val="003040DC"/>
    <w:rsid w:val="003041F3"/>
    <w:rsid w:val="0030454B"/>
    <w:rsid w:val="00304F05"/>
    <w:rsid w:val="003051E9"/>
    <w:rsid w:val="0030602D"/>
    <w:rsid w:val="00307F64"/>
    <w:rsid w:val="00307F8D"/>
    <w:rsid w:val="00310F5F"/>
    <w:rsid w:val="00311180"/>
    <w:rsid w:val="00311C51"/>
    <w:rsid w:val="0031296C"/>
    <w:rsid w:val="00312B6A"/>
    <w:rsid w:val="00314967"/>
    <w:rsid w:val="00314CEB"/>
    <w:rsid w:val="00315A62"/>
    <w:rsid w:val="00315B37"/>
    <w:rsid w:val="003164A8"/>
    <w:rsid w:val="00317D9F"/>
    <w:rsid w:val="00321144"/>
    <w:rsid w:val="00322569"/>
    <w:rsid w:val="0032290F"/>
    <w:rsid w:val="00322D72"/>
    <w:rsid w:val="00322E75"/>
    <w:rsid w:val="003234F7"/>
    <w:rsid w:val="00323CB3"/>
    <w:rsid w:val="003240B3"/>
    <w:rsid w:val="00324BC1"/>
    <w:rsid w:val="00324EB6"/>
    <w:rsid w:val="00325078"/>
    <w:rsid w:val="00325174"/>
    <w:rsid w:val="00326A96"/>
    <w:rsid w:val="00332258"/>
    <w:rsid w:val="003344ED"/>
    <w:rsid w:val="00335962"/>
    <w:rsid w:val="00335B8A"/>
    <w:rsid w:val="00335DC0"/>
    <w:rsid w:val="003372E5"/>
    <w:rsid w:val="00337C9E"/>
    <w:rsid w:val="00340302"/>
    <w:rsid w:val="00340745"/>
    <w:rsid w:val="00341605"/>
    <w:rsid w:val="00341883"/>
    <w:rsid w:val="003422C1"/>
    <w:rsid w:val="0034545D"/>
    <w:rsid w:val="00345511"/>
    <w:rsid w:val="00345D24"/>
    <w:rsid w:val="00347346"/>
    <w:rsid w:val="0035095B"/>
    <w:rsid w:val="00350FDD"/>
    <w:rsid w:val="0035178D"/>
    <w:rsid w:val="003521B4"/>
    <w:rsid w:val="00352AD8"/>
    <w:rsid w:val="00352FE2"/>
    <w:rsid w:val="00353F1A"/>
    <w:rsid w:val="003549A7"/>
    <w:rsid w:val="00356985"/>
    <w:rsid w:val="0035720A"/>
    <w:rsid w:val="00360358"/>
    <w:rsid w:val="00360EB6"/>
    <w:rsid w:val="00361286"/>
    <w:rsid w:val="003614FC"/>
    <w:rsid w:val="00361B68"/>
    <w:rsid w:val="00362166"/>
    <w:rsid w:val="0036341E"/>
    <w:rsid w:val="00363D74"/>
    <w:rsid w:val="00365483"/>
    <w:rsid w:val="003658C8"/>
    <w:rsid w:val="003666FC"/>
    <w:rsid w:val="00367732"/>
    <w:rsid w:val="00370E37"/>
    <w:rsid w:val="00371BAF"/>
    <w:rsid w:val="003721EB"/>
    <w:rsid w:val="00372744"/>
    <w:rsid w:val="00372E87"/>
    <w:rsid w:val="0037347C"/>
    <w:rsid w:val="00373E9F"/>
    <w:rsid w:val="0037468F"/>
    <w:rsid w:val="00375151"/>
    <w:rsid w:val="00375B10"/>
    <w:rsid w:val="00375BAE"/>
    <w:rsid w:val="00376BFD"/>
    <w:rsid w:val="00377CFB"/>
    <w:rsid w:val="003800AF"/>
    <w:rsid w:val="00380B45"/>
    <w:rsid w:val="00381725"/>
    <w:rsid w:val="003817C5"/>
    <w:rsid w:val="00381AB9"/>
    <w:rsid w:val="00383792"/>
    <w:rsid w:val="00383D30"/>
    <w:rsid w:val="00384519"/>
    <w:rsid w:val="00384A2C"/>
    <w:rsid w:val="00384ADD"/>
    <w:rsid w:val="00385A7C"/>
    <w:rsid w:val="00390357"/>
    <w:rsid w:val="00391FF7"/>
    <w:rsid w:val="00392221"/>
    <w:rsid w:val="00393A55"/>
    <w:rsid w:val="00393CCE"/>
    <w:rsid w:val="0039494D"/>
    <w:rsid w:val="00396244"/>
    <w:rsid w:val="003968A1"/>
    <w:rsid w:val="003A038A"/>
    <w:rsid w:val="003A03F1"/>
    <w:rsid w:val="003A1D15"/>
    <w:rsid w:val="003A26C5"/>
    <w:rsid w:val="003A3F66"/>
    <w:rsid w:val="003A476C"/>
    <w:rsid w:val="003A496F"/>
    <w:rsid w:val="003A4D21"/>
    <w:rsid w:val="003A5B12"/>
    <w:rsid w:val="003A723F"/>
    <w:rsid w:val="003B046F"/>
    <w:rsid w:val="003B0F5C"/>
    <w:rsid w:val="003B10DB"/>
    <w:rsid w:val="003B1650"/>
    <w:rsid w:val="003B1A2E"/>
    <w:rsid w:val="003B1D26"/>
    <w:rsid w:val="003B2766"/>
    <w:rsid w:val="003B4148"/>
    <w:rsid w:val="003B473C"/>
    <w:rsid w:val="003B5544"/>
    <w:rsid w:val="003B6025"/>
    <w:rsid w:val="003B6500"/>
    <w:rsid w:val="003B6F06"/>
    <w:rsid w:val="003B7520"/>
    <w:rsid w:val="003B7FEA"/>
    <w:rsid w:val="003C0FDB"/>
    <w:rsid w:val="003C19A3"/>
    <w:rsid w:val="003C2442"/>
    <w:rsid w:val="003C2FE5"/>
    <w:rsid w:val="003C4124"/>
    <w:rsid w:val="003C5674"/>
    <w:rsid w:val="003C5F79"/>
    <w:rsid w:val="003C6166"/>
    <w:rsid w:val="003C651E"/>
    <w:rsid w:val="003C6648"/>
    <w:rsid w:val="003C7E1A"/>
    <w:rsid w:val="003D08BB"/>
    <w:rsid w:val="003D1600"/>
    <w:rsid w:val="003D23F0"/>
    <w:rsid w:val="003D4E53"/>
    <w:rsid w:val="003D57C6"/>
    <w:rsid w:val="003D5A77"/>
    <w:rsid w:val="003D6851"/>
    <w:rsid w:val="003D6B83"/>
    <w:rsid w:val="003D7786"/>
    <w:rsid w:val="003D79AF"/>
    <w:rsid w:val="003E0A8D"/>
    <w:rsid w:val="003E1F3E"/>
    <w:rsid w:val="003E2623"/>
    <w:rsid w:val="003E2D89"/>
    <w:rsid w:val="003E5391"/>
    <w:rsid w:val="003E5931"/>
    <w:rsid w:val="003E6704"/>
    <w:rsid w:val="003E7C0D"/>
    <w:rsid w:val="003F0611"/>
    <w:rsid w:val="003F3BA2"/>
    <w:rsid w:val="003F4362"/>
    <w:rsid w:val="003F5B9D"/>
    <w:rsid w:val="003F6A5B"/>
    <w:rsid w:val="003F6E46"/>
    <w:rsid w:val="00400786"/>
    <w:rsid w:val="00402934"/>
    <w:rsid w:val="0040569A"/>
    <w:rsid w:val="00405F0A"/>
    <w:rsid w:val="0040629A"/>
    <w:rsid w:val="00406DFE"/>
    <w:rsid w:val="0040723C"/>
    <w:rsid w:val="00412843"/>
    <w:rsid w:val="00412F7A"/>
    <w:rsid w:val="00413BF4"/>
    <w:rsid w:val="00413D41"/>
    <w:rsid w:val="0041637D"/>
    <w:rsid w:val="004167B3"/>
    <w:rsid w:val="00416CE5"/>
    <w:rsid w:val="0041749F"/>
    <w:rsid w:val="004174C3"/>
    <w:rsid w:val="00420C5A"/>
    <w:rsid w:val="004211A2"/>
    <w:rsid w:val="00423642"/>
    <w:rsid w:val="00424363"/>
    <w:rsid w:val="00424CBC"/>
    <w:rsid w:val="00424DEE"/>
    <w:rsid w:val="00424E7D"/>
    <w:rsid w:val="00425195"/>
    <w:rsid w:val="00426398"/>
    <w:rsid w:val="00426587"/>
    <w:rsid w:val="00426F2E"/>
    <w:rsid w:val="004316DF"/>
    <w:rsid w:val="00431BDA"/>
    <w:rsid w:val="00432214"/>
    <w:rsid w:val="004333F7"/>
    <w:rsid w:val="0043487E"/>
    <w:rsid w:val="00435F76"/>
    <w:rsid w:val="0043624A"/>
    <w:rsid w:val="00437604"/>
    <w:rsid w:val="0043781B"/>
    <w:rsid w:val="00440D38"/>
    <w:rsid w:val="00441299"/>
    <w:rsid w:val="00441B83"/>
    <w:rsid w:val="00442046"/>
    <w:rsid w:val="004427B7"/>
    <w:rsid w:val="00443181"/>
    <w:rsid w:val="00445528"/>
    <w:rsid w:val="004469D3"/>
    <w:rsid w:val="00446D7F"/>
    <w:rsid w:val="004473D1"/>
    <w:rsid w:val="00450DA6"/>
    <w:rsid w:val="004513CF"/>
    <w:rsid w:val="00452161"/>
    <w:rsid w:val="00452B6E"/>
    <w:rsid w:val="004531B1"/>
    <w:rsid w:val="00454760"/>
    <w:rsid w:val="00454EA7"/>
    <w:rsid w:val="00455B89"/>
    <w:rsid w:val="00455BDB"/>
    <w:rsid w:val="00455ED8"/>
    <w:rsid w:val="00456188"/>
    <w:rsid w:val="004570D8"/>
    <w:rsid w:val="0045728F"/>
    <w:rsid w:val="00457BAF"/>
    <w:rsid w:val="00460162"/>
    <w:rsid w:val="00460EA3"/>
    <w:rsid w:val="004617EF"/>
    <w:rsid w:val="00461D80"/>
    <w:rsid w:val="00462758"/>
    <w:rsid w:val="00462840"/>
    <w:rsid w:val="004632BF"/>
    <w:rsid w:val="00464793"/>
    <w:rsid w:val="0046661B"/>
    <w:rsid w:val="00467B8F"/>
    <w:rsid w:val="00467E37"/>
    <w:rsid w:val="0047084F"/>
    <w:rsid w:val="00470B70"/>
    <w:rsid w:val="00471E36"/>
    <w:rsid w:val="00472675"/>
    <w:rsid w:val="00472719"/>
    <w:rsid w:val="004741C7"/>
    <w:rsid w:val="00474EE2"/>
    <w:rsid w:val="00475181"/>
    <w:rsid w:val="004765C1"/>
    <w:rsid w:val="00476938"/>
    <w:rsid w:val="00477023"/>
    <w:rsid w:val="004772B5"/>
    <w:rsid w:val="00477354"/>
    <w:rsid w:val="0048159A"/>
    <w:rsid w:val="00482270"/>
    <w:rsid w:val="004825CF"/>
    <w:rsid w:val="00483302"/>
    <w:rsid w:val="004848AD"/>
    <w:rsid w:val="0048522B"/>
    <w:rsid w:val="00485C8F"/>
    <w:rsid w:val="004879E7"/>
    <w:rsid w:val="00490A34"/>
    <w:rsid w:val="004915B5"/>
    <w:rsid w:val="004922F8"/>
    <w:rsid w:val="00496457"/>
    <w:rsid w:val="004966F4"/>
    <w:rsid w:val="004A18EB"/>
    <w:rsid w:val="004A210D"/>
    <w:rsid w:val="004A3673"/>
    <w:rsid w:val="004A445C"/>
    <w:rsid w:val="004A44AB"/>
    <w:rsid w:val="004A49B6"/>
    <w:rsid w:val="004B3059"/>
    <w:rsid w:val="004B392E"/>
    <w:rsid w:val="004B3B76"/>
    <w:rsid w:val="004B3D87"/>
    <w:rsid w:val="004B411D"/>
    <w:rsid w:val="004B49A4"/>
    <w:rsid w:val="004B4F38"/>
    <w:rsid w:val="004B4FB6"/>
    <w:rsid w:val="004B512B"/>
    <w:rsid w:val="004B57A6"/>
    <w:rsid w:val="004C0787"/>
    <w:rsid w:val="004C1036"/>
    <w:rsid w:val="004C33B7"/>
    <w:rsid w:val="004C3AAF"/>
    <w:rsid w:val="004C4F47"/>
    <w:rsid w:val="004C5998"/>
    <w:rsid w:val="004C5D25"/>
    <w:rsid w:val="004C6626"/>
    <w:rsid w:val="004C6C7D"/>
    <w:rsid w:val="004C7733"/>
    <w:rsid w:val="004D0B8F"/>
    <w:rsid w:val="004D1476"/>
    <w:rsid w:val="004D20D8"/>
    <w:rsid w:val="004D3354"/>
    <w:rsid w:val="004D49F8"/>
    <w:rsid w:val="004D5832"/>
    <w:rsid w:val="004D624B"/>
    <w:rsid w:val="004D68E5"/>
    <w:rsid w:val="004D7167"/>
    <w:rsid w:val="004E058E"/>
    <w:rsid w:val="004E060F"/>
    <w:rsid w:val="004E07BF"/>
    <w:rsid w:val="004E0BED"/>
    <w:rsid w:val="004E2778"/>
    <w:rsid w:val="004E2EA5"/>
    <w:rsid w:val="004E5D67"/>
    <w:rsid w:val="004E5F67"/>
    <w:rsid w:val="004E68CC"/>
    <w:rsid w:val="004E709A"/>
    <w:rsid w:val="004F0431"/>
    <w:rsid w:val="004F04C7"/>
    <w:rsid w:val="004F05C4"/>
    <w:rsid w:val="004F132C"/>
    <w:rsid w:val="004F208E"/>
    <w:rsid w:val="004F22A3"/>
    <w:rsid w:val="004F2EBB"/>
    <w:rsid w:val="004F3815"/>
    <w:rsid w:val="004F3CE7"/>
    <w:rsid w:val="004F4861"/>
    <w:rsid w:val="004F53C6"/>
    <w:rsid w:val="004F5409"/>
    <w:rsid w:val="004F549C"/>
    <w:rsid w:val="004F72A9"/>
    <w:rsid w:val="004F7513"/>
    <w:rsid w:val="004F78E6"/>
    <w:rsid w:val="00500E21"/>
    <w:rsid w:val="00500FBD"/>
    <w:rsid w:val="00501AFA"/>
    <w:rsid w:val="00501FC8"/>
    <w:rsid w:val="00504408"/>
    <w:rsid w:val="005062E9"/>
    <w:rsid w:val="005104D3"/>
    <w:rsid w:val="00511036"/>
    <w:rsid w:val="00511ABF"/>
    <w:rsid w:val="00514D1E"/>
    <w:rsid w:val="00515408"/>
    <w:rsid w:val="0051693A"/>
    <w:rsid w:val="0051761C"/>
    <w:rsid w:val="00517889"/>
    <w:rsid w:val="005179E5"/>
    <w:rsid w:val="0052022E"/>
    <w:rsid w:val="005202C0"/>
    <w:rsid w:val="005204D4"/>
    <w:rsid w:val="00520F62"/>
    <w:rsid w:val="00521276"/>
    <w:rsid w:val="00521FA9"/>
    <w:rsid w:val="0052309F"/>
    <w:rsid w:val="005234BD"/>
    <w:rsid w:val="00524EC6"/>
    <w:rsid w:val="0052540D"/>
    <w:rsid w:val="00525FCD"/>
    <w:rsid w:val="0052713C"/>
    <w:rsid w:val="0052788A"/>
    <w:rsid w:val="00527AF4"/>
    <w:rsid w:val="0053077B"/>
    <w:rsid w:val="00530A99"/>
    <w:rsid w:val="00530E61"/>
    <w:rsid w:val="00531939"/>
    <w:rsid w:val="00531FF9"/>
    <w:rsid w:val="00532BA6"/>
    <w:rsid w:val="00533C2B"/>
    <w:rsid w:val="0053768A"/>
    <w:rsid w:val="005378AD"/>
    <w:rsid w:val="0054063A"/>
    <w:rsid w:val="005427C4"/>
    <w:rsid w:val="00543C51"/>
    <w:rsid w:val="00545AFD"/>
    <w:rsid w:val="00546E12"/>
    <w:rsid w:val="0054746B"/>
    <w:rsid w:val="005503EA"/>
    <w:rsid w:val="00551EE1"/>
    <w:rsid w:val="00552821"/>
    <w:rsid w:val="005535CB"/>
    <w:rsid w:val="00553D74"/>
    <w:rsid w:val="00554214"/>
    <w:rsid w:val="00560533"/>
    <w:rsid w:val="00560963"/>
    <w:rsid w:val="005613E3"/>
    <w:rsid w:val="005617FF"/>
    <w:rsid w:val="00564B88"/>
    <w:rsid w:val="00565D5E"/>
    <w:rsid w:val="005662C1"/>
    <w:rsid w:val="00566E7F"/>
    <w:rsid w:val="00567FDF"/>
    <w:rsid w:val="00570056"/>
    <w:rsid w:val="0057156D"/>
    <w:rsid w:val="00571D91"/>
    <w:rsid w:val="00572D23"/>
    <w:rsid w:val="0057314C"/>
    <w:rsid w:val="005743C2"/>
    <w:rsid w:val="0057687C"/>
    <w:rsid w:val="00576B3D"/>
    <w:rsid w:val="00581259"/>
    <w:rsid w:val="00581CA2"/>
    <w:rsid w:val="00581EB3"/>
    <w:rsid w:val="00582D79"/>
    <w:rsid w:val="00583231"/>
    <w:rsid w:val="00583836"/>
    <w:rsid w:val="005847B5"/>
    <w:rsid w:val="00586BB4"/>
    <w:rsid w:val="00590576"/>
    <w:rsid w:val="005905CB"/>
    <w:rsid w:val="00594524"/>
    <w:rsid w:val="00594F4F"/>
    <w:rsid w:val="00595D89"/>
    <w:rsid w:val="005960DB"/>
    <w:rsid w:val="0059679D"/>
    <w:rsid w:val="00596BED"/>
    <w:rsid w:val="00597F6D"/>
    <w:rsid w:val="005A0B9D"/>
    <w:rsid w:val="005A18AC"/>
    <w:rsid w:val="005A4300"/>
    <w:rsid w:val="005A48C4"/>
    <w:rsid w:val="005A58A4"/>
    <w:rsid w:val="005A5CDA"/>
    <w:rsid w:val="005A608F"/>
    <w:rsid w:val="005A6D0A"/>
    <w:rsid w:val="005A7E12"/>
    <w:rsid w:val="005B2EF6"/>
    <w:rsid w:val="005B31E0"/>
    <w:rsid w:val="005B39CF"/>
    <w:rsid w:val="005B55E1"/>
    <w:rsid w:val="005B5621"/>
    <w:rsid w:val="005B5D39"/>
    <w:rsid w:val="005B5F28"/>
    <w:rsid w:val="005B6112"/>
    <w:rsid w:val="005B66BF"/>
    <w:rsid w:val="005B6A21"/>
    <w:rsid w:val="005C008B"/>
    <w:rsid w:val="005C026C"/>
    <w:rsid w:val="005C130A"/>
    <w:rsid w:val="005C2647"/>
    <w:rsid w:val="005C2B3A"/>
    <w:rsid w:val="005C31C4"/>
    <w:rsid w:val="005C3456"/>
    <w:rsid w:val="005C5871"/>
    <w:rsid w:val="005C5C41"/>
    <w:rsid w:val="005C60BD"/>
    <w:rsid w:val="005C62AA"/>
    <w:rsid w:val="005C7D9B"/>
    <w:rsid w:val="005D0B24"/>
    <w:rsid w:val="005D15A1"/>
    <w:rsid w:val="005D18CF"/>
    <w:rsid w:val="005D2B17"/>
    <w:rsid w:val="005D457D"/>
    <w:rsid w:val="005D458E"/>
    <w:rsid w:val="005D4AD5"/>
    <w:rsid w:val="005D4F84"/>
    <w:rsid w:val="005D53CA"/>
    <w:rsid w:val="005D5680"/>
    <w:rsid w:val="005D56EF"/>
    <w:rsid w:val="005D5944"/>
    <w:rsid w:val="005D6300"/>
    <w:rsid w:val="005D7056"/>
    <w:rsid w:val="005D7D47"/>
    <w:rsid w:val="005E0FDA"/>
    <w:rsid w:val="005E150E"/>
    <w:rsid w:val="005E17AB"/>
    <w:rsid w:val="005E2DBE"/>
    <w:rsid w:val="005E3201"/>
    <w:rsid w:val="005E50A1"/>
    <w:rsid w:val="005E5E8B"/>
    <w:rsid w:val="005E637E"/>
    <w:rsid w:val="005E67C9"/>
    <w:rsid w:val="005E67EA"/>
    <w:rsid w:val="005E6F30"/>
    <w:rsid w:val="005F1089"/>
    <w:rsid w:val="005F1D68"/>
    <w:rsid w:val="005F356A"/>
    <w:rsid w:val="005F35A5"/>
    <w:rsid w:val="005F4009"/>
    <w:rsid w:val="005F51E6"/>
    <w:rsid w:val="005F63C2"/>
    <w:rsid w:val="005F6F38"/>
    <w:rsid w:val="0060113F"/>
    <w:rsid w:val="006016E6"/>
    <w:rsid w:val="00603438"/>
    <w:rsid w:val="00603E96"/>
    <w:rsid w:val="00604ED7"/>
    <w:rsid w:val="00605403"/>
    <w:rsid w:val="006056E2"/>
    <w:rsid w:val="006059FE"/>
    <w:rsid w:val="00605B40"/>
    <w:rsid w:val="00605CF8"/>
    <w:rsid w:val="0060614F"/>
    <w:rsid w:val="006068ED"/>
    <w:rsid w:val="006075DB"/>
    <w:rsid w:val="0060771E"/>
    <w:rsid w:val="006102F1"/>
    <w:rsid w:val="00610722"/>
    <w:rsid w:val="00610F09"/>
    <w:rsid w:val="00611E70"/>
    <w:rsid w:val="0061449F"/>
    <w:rsid w:val="00614A6F"/>
    <w:rsid w:val="00614FCA"/>
    <w:rsid w:val="00615DF6"/>
    <w:rsid w:val="00616884"/>
    <w:rsid w:val="00616CCC"/>
    <w:rsid w:val="0062046C"/>
    <w:rsid w:val="00621150"/>
    <w:rsid w:val="006233CD"/>
    <w:rsid w:val="00625FEF"/>
    <w:rsid w:val="00627C64"/>
    <w:rsid w:val="00627FBA"/>
    <w:rsid w:val="00627FD4"/>
    <w:rsid w:val="00630D07"/>
    <w:rsid w:val="00634141"/>
    <w:rsid w:val="00634179"/>
    <w:rsid w:val="00634A38"/>
    <w:rsid w:val="00634D16"/>
    <w:rsid w:val="00635797"/>
    <w:rsid w:val="00635A28"/>
    <w:rsid w:val="0063732E"/>
    <w:rsid w:val="00637657"/>
    <w:rsid w:val="00637B4E"/>
    <w:rsid w:val="00640592"/>
    <w:rsid w:val="00641E46"/>
    <w:rsid w:val="00642018"/>
    <w:rsid w:val="00642F82"/>
    <w:rsid w:val="0064411E"/>
    <w:rsid w:val="0064424F"/>
    <w:rsid w:val="00645284"/>
    <w:rsid w:val="00650261"/>
    <w:rsid w:val="00650FAB"/>
    <w:rsid w:val="00651553"/>
    <w:rsid w:val="00652B09"/>
    <w:rsid w:val="00653083"/>
    <w:rsid w:val="0065353D"/>
    <w:rsid w:val="00654BD4"/>
    <w:rsid w:val="006555E1"/>
    <w:rsid w:val="00655671"/>
    <w:rsid w:val="00655E00"/>
    <w:rsid w:val="006606C9"/>
    <w:rsid w:val="006607DC"/>
    <w:rsid w:val="006614D1"/>
    <w:rsid w:val="006618AC"/>
    <w:rsid w:val="00662CB1"/>
    <w:rsid w:val="0066392A"/>
    <w:rsid w:val="00664AC8"/>
    <w:rsid w:val="00664AD9"/>
    <w:rsid w:val="00664AF3"/>
    <w:rsid w:val="006655AD"/>
    <w:rsid w:val="00665729"/>
    <w:rsid w:val="0066759C"/>
    <w:rsid w:val="00671023"/>
    <w:rsid w:val="006716BF"/>
    <w:rsid w:val="00671C94"/>
    <w:rsid w:val="00672309"/>
    <w:rsid w:val="00672392"/>
    <w:rsid w:val="006729C5"/>
    <w:rsid w:val="00672AB5"/>
    <w:rsid w:val="0067322C"/>
    <w:rsid w:val="00673B25"/>
    <w:rsid w:val="00673C97"/>
    <w:rsid w:val="00674152"/>
    <w:rsid w:val="0067426F"/>
    <w:rsid w:val="00674459"/>
    <w:rsid w:val="00675B0C"/>
    <w:rsid w:val="00677D97"/>
    <w:rsid w:val="006817C8"/>
    <w:rsid w:val="00681C0D"/>
    <w:rsid w:val="00683F69"/>
    <w:rsid w:val="0068409E"/>
    <w:rsid w:val="00684A06"/>
    <w:rsid w:val="00684BF3"/>
    <w:rsid w:val="00685249"/>
    <w:rsid w:val="0068594E"/>
    <w:rsid w:val="006862DD"/>
    <w:rsid w:val="0068697C"/>
    <w:rsid w:val="00686AB2"/>
    <w:rsid w:val="00687414"/>
    <w:rsid w:val="006878AD"/>
    <w:rsid w:val="006903F6"/>
    <w:rsid w:val="00690584"/>
    <w:rsid w:val="00691AD0"/>
    <w:rsid w:val="006926F5"/>
    <w:rsid w:val="00692703"/>
    <w:rsid w:val="006948B1"/>
    <w:rsid w:val="00694A68"/>
    <w:rsid w:val="00697052"/>
    <w:rsid w:val="006977B1"/>
    <w:rsid w:val="006A0C8D"/>
    <w:rsid w:val="006A1107"/>
    <w:rsid w:val="006A2910"/>
    <w:rsid w:val="006A2A9B"/>
    <w:rsid w:val="006A3C3C"/>
    <w:rsid w:val="006A4165"/>
    <w:rsid w:val="006A7919"/>
    <w:rsid w:val="006B0AEF"/>
    <w:rsid w:val="006B1427"/>
    <w:rsid w:val="006B1D8C"/>
    <w:rsid w:val="006B260A"/>
    <w:rsid w:val="006B30A4"/>
    <w:rsid w:val="006B3FFD"/>
    <w:rsid w:val="006B7C00"/>
    <w:rsid w:val="006C0C4E"/>
    <w:rsid w:val="006C0E90"/>
    <w:rsid w:val="006C116B"/>
    <w:rsid w:val="006C17CE"/>
    <w:rsid w:val="006C24FB"/>
    <w:rsid w:val="006C3547"/>
    <w:rsid w:val="006C3779"/>
    <w:rsid w:val="006C3CDC"/>
    <w:rsid w:val="006C430A"/>
    <w:rsid w:val="006C4A4A"/>
    <w:rsid w:val="006C5EF7"/>
    <w:rsid w:val="006D2631"/>
    <w:rsid w:val="006D26AC"/>
    <w:rsid w:val="006D4220"/>
    <w:rsid w:val="006D54AB"/>
    <w:rsid w:val="006D5C13"/>
    <w:rsid w:val="006D5E5D"/>
    <w:rsid w:val="006D636E"/>
    <w:rsid w:val="006E0F36"/>
    <w:rsid w:val="006E1445"/>
    <w:rsid w:val="006E2969"/>
    <w:rsid w:val="006E48CA"/>
    <w:rsid w:val="006E6B86"/>
    <w:rsid w:val="006E6EB3"/>
    <w:rsid w:val="006F075D"/>
    <w:rsid w:val="006F080C"/>
    <w:rsid w:val="006F0CC2"/>
    <w:rsid w:val="006F227A"/>
    <w:rsid w:val="006F2634"/>
    <w:rsid w:val="006F2746"/>
    <w:rsid w:val="006F2EA2"/>
    <w:rsid w:val="006F3201"/>
    <w:rsid w:val="006F3760"/>
    <w:rsid w:val="006F3C74"/>
    <w:rsid w:val="006F40B8"/>
    <w:rsid w:val="006F430C"/>
    <w:rsid w:val="006F4CE5"/>
    <w:rsid w:val="006F4CFF"/>
    <w:rsid w:val="006F5F6F"/>
    <w:rsid w:val="006F6FD2"/>
    <w:rsid w:val="006F78AE"/>
    <w:rsid w:val="006F79A8"/>
    <w:rsid w:val="006F7D85"/>
    <w:rsid w:val="00701850"/>
    <w:rsid w:val="00701F8F"/>
    <w:rsid w:val="00702DA3"/>
    <w:rsid w:val="00704AFB"/>
    <w:rsid w:val="00704B76"/>
    <w:rsid w:val="00706582"/>
    <w:rsid w:val="007068C2"/>
    <w:rsid w:val="00710081"/>
    <w:rsid w:val="00711482"/>
    <w:rsid w:val="00711E51"/>
    <w:rsid w:val="00712226"/>
    <w:rsid w:val="007127B6"/>
    <w:rsid w:val="00712D5F"/>
    <w:rsid w:val="00713124"/>
    <w:rsid w:val="007133D8"/>
    <w:rsid w:val="00713C0B"/>
    <w:rsid w:val="007142BC"/>
    <w:rsid w:val="0071463E"/>
    <w:rsid w:val="00714D6A"/>
    <w:rsid w:val="007153DD"/>
    <w:rsid w:val="00716009"/>
    <w:rsid w:val="0071608E"/>
    <w:rsid w:val="00720532"/>
    <w:rsid w:val="00721474"/>
    <w:rsid w:val="00721D42"/>
    <w:rsid w:val="0072358A"/>
    <w:rsid w:val="007239C8"/>
    <w:rsid w:val="007242FE"/>
    <w:rsid w:val="00724F1D"/>
    <w:rsid w:val="007254F4"/>
    <w:rsid w:val="00726426"/>
    <w:rsid w:val="00726614"/>
    <w:rsid w:val="00726F87"/>
    <w:rsid w:val="00730038"/>
    <w:rsid w:val="00730194"/>
    <w:rsid w:val="00730294"/>
    <w:rsid w:val="007319EA"/>
    <w:rsid w:val="00731D7D"/>
    <w:rsid w:val="007320DC"/>
    <w:rsid w:val="00732490"/>
    <w:rsid w:val="00732C96"/>
    <w:rsid w:val="00733260"/>
    <w:rsid w:val="007343E3"/>
    <w:rsid w:val="00734779"/>
    <w:rsid w:val="00735415"/>
    <w:rsid w:val="00735E66"/>
    <w:rsid w:val="007363BD"/>
    <w:rsid w:val="007368DB"/>
    <w:rsid w:val="00736AA6"/>
    <w:rsid w:val="007412C5"/>
    <w:rsid w:val="00741583"/>
    <w:rsid w:val="0074185E"/>
    <w:rsid w:val="00742497"/>
    <w:rsid w:val="007430B2"/>
    <w:rsid w:val="0074384F"/>
    <w:rsid w:val="00744AC6"/>
    <w:rsid w:val="00746095"/>
    <w:rsid w:val="00747148"/>
    <w:rsid w:val="00747227"/>
    <w:rsid w:val="007479BD"/>
    <w:rsid w:val="00750466"/>
    <w:rsid w:val="0075085D"/>
    <w:rsid w:val="007513F6"/>
    <w:rsid w:val="00752912"/>
    <w:rsid w:val="00752D41"/>
    <w:rsid w:val="00752EE4"/>
    <w:rsid w:val="007535C1"/>
    <w:rsid w:val="007555FC"/>
    <w:rsid w:val="00756E76"/>
    <w:rsid w:val="007574A1"/>
    <w:rsid w:val="0075785A"/>
    <w:rsid w:val="00760051"/>
    <w:rsid w:val="00761E9A"/>
    <w:rsid w:val="00762CA4"/>
    <w:rsid w:val="0076444A"/>
    <w:rsid w:val="007657B0"/>
    <w:rsid w:val="00765F40"/>
    <w:rsid w:val="00766BA4"/>
    <w:rsid w:val="00767E9E"/>
    <w:rsid w:val="007700E3"/>
    <w:rsid w:val="0077176D"/>
    <w:rsid w:val="00772280"/>
    <w:rsid w:val="00772427"/>
    <w:rsid w:val="00772634"/>
    <w:rsid w:val="0077457E"/>
    <w:rsid w:val="00775152"/>
    <w:rsid w:val="00775882"/>
    <w:rsid w:val="00775E87"/>
    <w:rsid w:val="007771D3"/>
    <w:rsid w:val="0077724D"/>
    <w:rsid w:val="0077740E"/>
    <w:rsid w:val="00777955"/>
    <w:rsid w:val="00780DE1"/>
    <w:rsid w:val="007810E9"/>
    <w:rsid w:val="00781368"/>
    <w:rsid w:val="0078419D"/>
    <w:rsid w:val="00785183"/>
    <w:rsid w:val="007853D4"/>
    <w:rsid w:val="00785B0D"/>
    <w:rsid w:val="00785FC1"/>
    <w:rsid w:val="00786A6B"/>
    <w:rsid w:val="007873A6"/>
    <w:rsid w:val="0079074F"/>
    <w:rsid w:val="00790E4E"/>
    <w:rsid w:val="007911CC"/>
    <w:rsid w:val="007922D0"/>
    <w:rsid w:val="007929D5"/>
    <w:rsid w:val="007939CD"/>
    <w:rsid w:val="0079465A"/>
    <w:rsid w:val="00795AB2"/>
    <w:rsid w:val="00796A6E"/>
    <w:rsid w:val="007A0738"/>
    <w:rsid w:val="007A0E6A"/>
    <w:rsid w:val="007A1B18"/>
    <w:rsid w:val="007A2227"/>
    <w:rsid w:val="007A2DE0"/>
    <w:rsid w:val="007A340C"/>
    <w:rsid w:val="007A418D"/>
    <w:rsid w:val="007A503C"/>
    <w:rsid w:val="007A7BD5"/>
    <w:rsid w:val="007B0408"/>
    <w:rsid w:val="007B0EAB"/>
    <w:rsid w:val="007B1D30"/>
    <w:rsid w:val="007B37AD"/>
    <w:rsid w:val="007B3C28"/>
    <w:rsid w:val="007B5D5A"/>
    <w:rsid w:val="007B637E"/>
    <w:rsid w:val="007B75FF"/>
    <w:rsid w:val="007C0148"/>
    <w:rsid w:val="007C226A"/>
    <w:rsid w:val="007C2D27"/>
    <w:rsid w:val="007C35CF"/>
    <w:rsid w:val="007C3674"/>
    <w:rsid w:val="007C3726"/>
    <w:rsid w:val="007C37C0"/>
    <w:rsid w:val="007C4C46"/>
    <w:rsid w:val="007C4CB2"/>
    <w:rsid w:val="007C50F0"/>
    <w:rsid w:val="007D01B9"/>
    <w:rsid w:val="007D0B63"/>
    <w:rsid w:val="007D0DB6"/>
    <w:rsid w:val="007D144D"/>
    <w:rsid w:val="007D1E95"/>
    <w:rsid w:val="007D336E"/>
    <w:rsid w:val="007D3A9F"/>
    <w:rsid w:val="007D4238"/>
    <w:rsid w:val="007D59E1"/>
    <w:rsid w:val="007D64A6"/>
    <w:rsid w:val="007D6655"/>
    <w:rsid w:val="007D6BC0"/>
    <w:rsid w:val="007D7142"/>
    <w:rsid w:val="007E0ACE"/>
    <w:rsid w:val="007E0AE4"/>
    <w:rsid w:val="007E186E"/>
    <w:rsid w:val="007E1DCC"/>
    <w:rsid w:val="007E2494"/>
    <w:rsid w:val="007E24F0"/>
    <w:rsid w:val="007E3413"/>
    <w:rsid w:val="007E3C3C"/>
    <w:rsid w:val="007E498E"/>
    <w:rsid w:val="007E56D8"/>
    <w:rsid w:val="007E606E"/>
    <w:rsid w:val="007E74A8"/>
    <w:rsid w:val="007E7F88"/>
    <w:rsid w:val="007F0081"/>
    <w:rsid w:val="007F0D4C"/>
    <w:rsid w:val="007F12BF"/>
    <w:rsid w:val="007F1706"/>
    <w:rsid w:val="007F358D"/>
    <w:rsid w:val="007F3FB6"/>
    <w:rsid w:val="007F56CF"/>
    <w:rsid w:val="007F69B8"/>
    <w:rsid w:val="007F7A40"/>
    <w:rsid w:val="00801022"/>
    <w:rsid w:val="0080158B"/>
    <w:rsid w:val="00801A91"/>
    <w:rsid w:val="00802135"/>
    <w:rsid w:val="0080426D"/>
    <w:rsid w:val="00804596"/>
    <w:rsid w:val="0080484D"/>
    <w:rsid w:val="00805773"/>
    <w:rsid w:val="00806355"/>
    <w:rsid w:val="00807254"/>
    <w:rsid w:val="00810684"/>
    <w:rsid w:val="00812184"/>
    <w:rsid w:val="008127D9"/>
    <w:rsid w:val="0081392C"/>
    <w:rsid w:val="00813C8A"/>
    <w:rsid w:val="00813FEB"/>
    <w:rsid w:val="0081408A"/>
    <w:rsid w:val="00814114"/>
    <w:rsid w:val="00814DF5"/>
    <w:rsid w:val="008152D2"/>
    <w:rsid w:val="00815C78"/>
    <w:rsid w:val="00815F47"/>
    <w:rsid w:val="00816382"/>
    <w:rsid w:val="008178DB"/>
    <w:rsid w:val="00817D55"/>
    <w:rsid w:val="00821B25"/>
    <w:rsid w:val="00823192"/>
    <w:rsid w:val="008250E9"/>
    <w:rsid w:val="0082525A"/>
    <w:rsid w:val="00825E61"/>
    <w:rsid w:val="0082609B"/>
    <w:rsid w:val="00826559"/>
    <w:rsid w:val="008316C2"/>
    <w:rsid w:val="00831D6F"/>
    <w:rsid w:val="00833AE7"/>
    <w:rsid w:val="00835BD2"/>
    <w:rsid w:val="00835FE7"/>
    <w:rsid w:val="00837745"/>
    <w:rsid w:val="0084080A"/>
    <w:rsid w:val="00840957"/>
    <w:rsid w:val="00841200"/>
    <w:rsid w:val="008428BD"/>
    <w:rsid w:val="00845FB2"/>
    <w:rsid w:val="00846084"/>
    <w:rsid w:val="008468B6"/>
    <w:rsid w:val="00846975"/>
    <w:rsid w:val="008505A9"/>
    <w:rsid w:val="0085063E"/>
    <w:rsid w:val="0085249F"/>
    <w:rsid w:val="00852754"/>
    <w:rsid w:val="00853013"/>
    <w:rsid w:val="00854B96"/>
    <w:rsid w:val="00855FCB"/>
    <w:rsid w:val="00856A41"/>
    <w:rsid w:val="00856DDA"/>
    <w:rsid w:val="008575FA"/>
    <w:rsid w:val="008615D9"/>
    <w:rsid w:val="00861DB4"/>
    <w:rsid w:val="00862156"/>
    <w:rsid w:val="008627D1"/>
    <w:rsid w:val="00862B19"/>
    <w:rsid w:val="008638CF"/>
    <w:rsid w:val="0086419A"/>
    <w:rsid w:val="008644E3"/>
    <w:rsid w:val="008651A4"/>
    <w:rsid w:val="008657FE"/>
    <w:rsid w:val="00866188"/>
    <w:rsid w:val="00866CD4"/>
    <w:rsid w:val="0087031A"/>
    <w:rsid w:val="00870914"/>
    <w:rsid w:val="008710A3"/>
    <w:rsid w:val="00871284"/>
    <w:rsid w:val="008728FD"/>
    <w:rsid w:val="008747DA"/>
    <w:rsid w:val="00875275"/>
    <w:rsid w:val="0087682F"/>
    <w:rsid w:val="00877C4A"/>
    <w:rsid w:val="0088085F"/>
    <w:rsid w:val="0088162B"/>
    <w:rsid w:val="00881661"/>
    <w:rsid w:val="00881C02"/>
    <w:rsid w:val="0088206A"/>
    <w:rsid w:val="00882F88"/>
    <w:rsid w:val="00887397"/>
    <w:rsid w:val="008873C3"/>
    <w:rsid w:val="00890710"/>
    <w:rsid w:val="00890C83"/>
    <w:rsid w:val="00891193"/>
    <w:rsid w:val="00891486"/>
    <w:rsid w:val="00891D3A"/>
    <w:rsid w:val="00893453"/>
    <w:rsid w:val="008941B8"/>
    <w:rsid w:val="008956D8"/>
    <w:rsid w:val="00895F91"/>
    <w:rsid w:val="008974E8"/>
    <w:rsid w:val="00897A7D"/>
    <w:rsid w:val="00897C2A"/>
    <w:rsid w:val="00897D29"/>
    <w:rsid w:val="008A03FA"/>
    <w:rsid w:val="008A1149"/>
    <w:rsid w:val="008A1599"/>
    <w:rsid w:val="008A1977"/>
    <w:rsid w:val="008A1ACB"/>
    <w:rsid w:val="008A2CD1"/>
    <w:rsid w:val="008A2D05"/>
    <w:rsid w:val="008A32EC"/>
    <w:rsid w:val="008A4B1C"/>
    <w:rsid w:val="008A4D27"/>
    <w:rsid w:val="008A6093"/>
    <w:rsid w:val="008A61A1"/>
    <w:rsid w:val="008A6B14"/>
    <w:rsid w:val="008A6F8C"/>
    <w:rsid w:val="008A7224"/>
    <w:rsid w:val="008B06FC"/>
    <w:rsid w:val="008B1064"/>
    <w:rsid w:val="008B16DE"/>
    <w:rsid w:val="008B1930"/>
    <w:rsid w:val="008B1BD2"/>
    <w:rsid w:val="008B21BB"/>
    <w:rsid w:val="008B3599"/>
    <w:rsid w:val="008B388E"/>
    <w:rsid w:val="008B3901"/>
    <w:rsid w:val="008B3D12"/>
    <w:rsid w:val="008B3F77"/>
    <w:rsid w:val="008B4D66"/>
    <w:rsid w:val="008B50C7"/>
    <w:rsid w:val="008B5C01"/>
    <w:rsid w:val="008B5C2C"/>
    <w:rsid w:val="008B6468"/>
    <w:rsid w:val="008B6BF7"/>
    <w:rsid w:val="008B7F23"/>
    <w:rsid w:val="008C2D64"/>
    <w:rsid w:val="008C2FF0"/>
    <w:rsid w:val="008C322E"/>
    <w:rsid w:val="008C3475"/>
    <w:rsid w:val="008C3AF1"/>
    <w:rsid w:val="008C3C9C"/>
    <w:rsid w:val="008C49B0"/>
    <w:rsid w:val="008C7932"/>
    <w:rsid w:val="008C7ADA"/>
    <w:rsid w:val="008D1152"/>
    <w:rsid w:val="008D1388"/>
    <w:rsid w:val="008D18AD"/>
    <w:rsid w:val="008D1A43"/>
    <w:rsid w:val="008D24E0"/>
    <w:rsid w:val="008D257A"/>
    <w:rsid w:val="008D2B68"/>
    <w:rsid w:val="008D369B"/>
    <w:rsid w:val="008D4496"/>
    <w:rsid w:val="008D4C45"/>
    <w:rsid w:val="008D4D3D"/>
    <w:rsid w:val="008D5542"/>
    <w:rsid w:val="008D5802"/>
    <w:rsid w:val="008D595A"/>
    <w:rsid w:val="008D6992"/>
    <w:rsid w:val="008D7CDC"/>
    <w:rsid w:val="008E004C"/>
    <w:rsid w:val="008E07C1"/>
    <w:rsid w:val="008E1A78"/>
    <w:rsid w:val="008E27F5"/>
    <w:rsid w:val="008E2BCD"/>
    <w:rsid w:val="008E2D08"/>
    <w:rsid w:val="008E39A9"/>
    <w:rsid w:val="008E4650"/>
    <w:rsid w:val="008E615A"/>
    <w:rsid w:val="008F1A4D"/>
    <w:rsid w:val="008F1B78"/>
    <w:rsid w:val="008F234A"/>
    <w:rsid w:val="008F2C27"/>
    <w:rsid w:val="008F39E3"/>
    <w:rsid w:val="008F4542"/>
    <w:rsid w:val="008F55F9"/>
    <w:rsid w:val="008F69AB"/>
    <w:rsid w:val="008F6AE0"/>
    <w:rsid w:val="008F7D50"/>
    <w:rsid w:val="00900C36"/>
    <w:rsid w:val="00902BBE"/>
    <w:rsid w:val="00903534"/>
    <w:rsid w:val="00904577"/>
    <w:rsid w:val="00905333"/>
    <w:rsid w:val="00905F7B"/>
    <w:rsid w:val="009060A6"/>
    <w:rsid w:val="00906A4B"/>
    <w:rsid w:val="00906E36"/>
    <w:rsid w:val="00907390"/>
    <w:rsid w:val="00907B61"/>
    <w:rsid w:val="00910101"/>
    <w:rsid w:val="00910409"/>
    <w:rsid w:val="00911013"/>
    <w:rsid w:val="0091119B"/>
    <w:rsid w:val="00911A66"/>
    <w:rsid w:val="00913EEA"/>
    <w:rsid w:val="00914491"/>
    <w:rsid w:val="00915FC6"/>
    <w:rsid w:val="00916766"/>
    <w:rsid w:val="00916E68"/>
    <w:rsid w:val="00917676"/>
    <w:rsid w:val="009200D8"/>
    <w:rsid w:val="009201ED"/>
    <w:rsid w:val="00920ABA"/>
    <w:rsid w:val="0092197A"/>
    <w:rsid w:val="009228EF"/>
    <w:rsid w:val="00922CF8"/>
    <w:rsid w:val="00923E0B"/>
    <w:rsid w:val="00923F08"/>
    <w:rsid w:val="009243A2"/>
    <w:rsid w:val="009257F5"/>
    <w:rsid w:val="00925E49"/>
    <w:rsid w:val="00925F74"/>
    <w:rsid w:val="0093011B"/>
    <w:rsid w:val="00931EE7"/>
    <w:rsid w:val="0093298E"/>
    <w:rsid w:val="00933A9F"/>
    <w:rsid w:val="00934820"/>
    <w:rsid w:val="00935B7E"/>
    <w:rsid w:val="00936726"/>
    <w:rsid w:val="00937BD3"/>
    <w:rsid w:val="009403AA"/>
    <w:rsid w:val="00941C84"/>
    <w:rsid w:val="00942F86"/>
    <w:rsid w:val="009432CB"/>
    <w:rsid w:val="009439C9"/>
    <w:rsid w:val="00943D7D"/>
    <w:rsid w:val="00943FB3"/>
    <w:rsid w:val="00944624"/>
    <w:rsid w:val="00944754"/>
    <w:rsid w:val="0094565A"/>
    <w:rsid w:val="009464FC"/>
    <w:rsid w:val="00946AED"/>
    <w:rsid w:val="00946F36"/>
    <w:rsid w:val="0095011B"/>
    <w:rsid w:val="00950620"/>
    <w:rsid w:val="00952D8D"/>
    <w:rsid w:val="009532B5"/>
    <w:rsid w:val="00956712"/>
    <w:rsid w:val="009602C2"/>
    <w:rsid w:val="00960DA6"/>
    <w:rsid w:val="00960F72"/>
    <w:rsid w:val="00961501"/>
    <w:rsid w:val="00961C66"/>
    <w:rsid w:val="0096201C"/>
    <w:rsid w:val="0096309A"/>
    <w:rsid w:val="009632BE"/>
    <w:rsid w:val="00964A38"/>
    <w:rsid w:val="00966026"/>
    <w:rsid w:val="00966482"/>
    <w:rsid w:val="00966889"/>
    <w:rsid w:val="00970483"/>
    <w:rsid w:val="00970CCB"/>
    <w:rsid w:val="00971A91"/>
    <w:rsid w:val="0097271E"/>
    <w:rsid w:val="00972780"/>
    <w:rsid w:val="00972CDF"/>
    <w:rsid w:val="00973B70"/>
    <w:rsid w:val="00973F4C"/>
    <w:rsid w:val="00974280"/>
    <w:rsid w:val="00974AEB"/>
    <w:rsid w:val="009751DA"/>
    <w:rsid w:val="00977ABD"/>
    <w:rsid w:val="00977D5A"/>
    <w:rsid w:val="00977ED0"/>
    <w:rsid w:val="0098002C"/>
    <w:rsid w:val="00980D29"/>
    <w:rsid w:val="00981709"/>
    <w:rsid w:val="00982031"/>
    <w:rsid w:val="00982342"/>
    <w:rsid w:val="00984217"/>
    <w:rsid w:val="00984419"/>
    <w:rsid w:val="00984DA6"/>
    <w:rsid w:val="00985A7B"/>
    <w:rsid w:val="009871BB"/>
    <w:rsid w:val="00991C18"/>
    <w:rsid w:val="00991E0B"/>
    <w:rsid w:val="009940E9"/>
    <w:rsid w:val="00995B75"/>
    <w:rsid w:val="00996183"/>
    <w:rsid w:val="009963CF"/>
    <w:rsid w:val="0099644C"/>
    <w:rsid w:val="00996589"/>
    <w:rsid w:val="00996BA5"/>
    <w:rsid w:val="00997771"/>
    <w:rsid w:val="00997ED9"/>
    <w:rsid w:val="009A042B"/>
    <w:rsid w:val="009A1AB8"/>
    <w:rsid w:val="009A1E77"/>
    <w:rsid w:val="009A1FE7"/>
    <w:rsid w:val="009A4330"/>
    <w:rsid w:val="009A5137"/>
    <w:rsid w:val="009A5824"/>
    <w:rsid w:val="009A59AD"/>
    <w:rsid w:val="009A5BA4"/>
    <w:rsid w:val="009A6AE8"/>
    <w:rsid w:val="009A6CBC"/>
    <w:rsid w:val="009A6E34"/>
    <w:rsid w:val="009B02B4"/>
    <w:rsid w:val="009B071D"/>
    <w:rsid w:val="009B07DE"/>
    <w:rsid w:val="009B10C1"/>
    <w:rsid w:val="009B10DB"/>
    <w:rsid w:val="009B13E1"/>
    <w:rsid w:val="009B2029"/>
    <w:rsid w:val="009B5099"/>
    <w:rsid w:val="009B5A4B"/>
    <w:rsid w:val="009B72B9"/>
    <w:rsid w:val="009B7949"/>
    <w:rsid w:val="009C04E0"/>
    <w:rsid w:val="009C1E5E"/>
    <w:rsid w:val="009C71FA"/>
    <w:rsid w:val="009C77D4"/>
    <w:rsid w:val="009C7F1A"/>
    <w:rsid w:val="009D17AF"/>
    <w:rsid w:val="009D2CD4"/>
    <w:rsid w:val="009D658A"/>
    <w:rsid w:val="009D6B9F"/>
    <w:rsid w:val="009D7879"/>
    <w:rsid w:val="009E057D"/>
    <w:rsid w:val="009E200E"/>
    <w:rsid w:val="009E2D77"/>
    <w:rsid w:val="009E3AE8"/>
    <w:rsid w:val="009E4009"/>
    <w:rsid w:val="009E50BB"/>
    <w:rsid w:val="009E5F15"/>
    <w:rsid w:val="009E713A"/>
    <w:rsid w:val="009F092D"/>
    <w:rsid w:val="009F0965"/>
    <w:rsid w:val="009F0E7B"/>
    <w:rsid w:val="009F20C8"/>
    <w:rsid w:val="009F25D5"/>
    <w:rsid w:val="009F48EE"/>
    <w:rsid w:val="009F4D16"/>
    <w:rsid w:val="00A001B9"/>
    <w:rsid w:val="00A01C2C"/>
    <w:rsid w:val="00A0224C"/>
    <w:rsid w:val="00A0261D"/>
    <w:rsid w:val="00A02789"/>
    <w:rsid w:val="00A043D1"/>
    <w:rsid w:val="00A046EE"/>
    <w:rsid w:val="00A04D35"/>
    <w:rsid w:val="00A05FF6"/>
    <w:rsid w:val="00A07599"/>
    <w:rsid w:val="00A103E7"/>
    <w:rsid w:val="00A10D14"/>
    <w:rsid w:val="00A113EB"/>
    <w:rsid w:val="00A11715"/>
    <w:rsid w:val="00A1185F"/>
    <w:rsid w:val="00A12D72"/>
    <w:rsid w:val="00A149C8"/>
    <w:rsid w:val="00A14E12"/>
    <w:rsid w:val="00A15801"/>
    <w:rsid w:val="00A16851"/>
    <w:rsid w:val="00A20DF0"/>
    <w:rsid w:val="00A20EFB"/>
    <w:rsid w:val="00A20F6B"/>
    <w:rsid w:val="00A21085"/>
    <w:rsid w:val="00A22B0D"/>
    <w:rsid w:val="00A24441"/>
    <w:rsid w:val="00A25B2C"/>
    <w:rsid w:val="00A27070"/>
    <w:rsid w:val="00A300B7"/>
    <w:rsid w:val="00A31006"/>
    <w:rsid w:val="00A326BB"/>
    <w:rsid w:val="00A330D5"/>
    <w:rsid w:val="00A336CB"/>
    <w:rsid w:val="00A3395F"/>
    <w:rsid w:val="00A33EEF"/>
    <w:rsid w:val="00A3412B"/>
    <w:rsid w:val="00A348B5"/>
    <w:rsid w:val="00A36325"/>
    <w:rsid w:val="00A36CAC"/>
    <w:rsid w:val="00A4002C"/>
    <w:rsid w:val="00A40157"/>
    <w:rsid w:val="00A404A5"/>
    <w:rsid w:val="00A42801"/>
    <w:rsid w:val="00A42B9D"/>
    <w:rsid w:val="00A431E6"/>
    <w:rsid w:val="00A438AA"/>
    <w:rsid w:val="00A45F12"/>
    <w:rsid w:val="00A463F4"/>
    <w:rsid w:val="00A46CA1"/>
    <w:rsid w:val="00A479CE"/>
    <w:rsid w:val="00A50A18"/>
    <w:rsid w:val="00A50C2D"/>
    <w:rsid w:val="00A523B7"/>
    <w:rsid w:val="00A52B22"/>
    <w:rsid w:val="00A530EE"/>
    <w:rsid w:val="00A53E9C"/>
    <w:rsid w:val="00A54459"/>
    <w:rsid w:val="00A5482E"/>
    <w:rsid w:val="00A553E6"/>
    <w:rsid w:val="00A5562B"/>
    <w:rsid w:val="00A56B52"/>
    <w:rsid w:val="00A5793B"/>
    <w:rsid w:val="00A60595"/>
    <w:rsid w:val="00A605B4"/>
    <w:rsid w:val="00A610A8"/>
    <w:rsid w:val="00A611D8"/>
    <w:rsid w:val="00A615B4"/>
    <w:rsid w:val="00A61625"/>
    <w:rsid w:val="00A616F8"/>
    <w:rsid w:val="00A630E3"/>
    <w:rsid w:val="00A63F09"/>
    <w:rsid w:val="00A64D5D"/>
    <w:rsid w:val="00A679F4"/>
    <w:rsid w:val="00A67B4F"/>
    <w:rsid w:val="00A67F2F"/>
    <w:rsid w:val="00A714A5"/>
    <w:rsid w:val="00A73391"/>
    <w:rsid w:val="00A73CDC"/>
    <w:rsid w:val="00A745FB"/>
    <w:rsid w:val="00A750D9"/>
    <w:rsid w:val="00A76EB9"/>
    <w:rsid w:val="00A77357"/>
    <w:rsid w:val="00A800B8"/>
    <w:rsid w:val="00A83CBE"/>
    <w:rsid w:val="00A843BC"/>
    <w:rsid w:val="00A85021"/>
    <w:rsid w:val="00A87100"/>
    <w:rsid w:val="00A905C8"/>
    <w:rsid w:val="00A90730"/>
    <w:rsid w:val="00A90A9E"/>
    <w:rsid w:val="00A91044"/>
    <w:rsid w:val="00A91AD3"/>
    <w:rsid w:val="00A94A7D"/>
    <w:rsid w:val="00A94AA7"/>
    <w:rsid w:val="00A96192"/>
    <w:rsid w:val="00A96897"/>
    <w:rsid w:val="00AA06AA"/>
    <w:rsid w:val="00AA07C5"/>
    <w:rsid w:val="00AA09EF"/>
    <w:rsid w:val="00AA1317"/>
    <w:rsid w:val="00AA172A"/>
    <w:rsid w:val="00AA1ADE"/>
    <w:rsid w:val="00AA21BF"/>
    <w:rsid w:val="00AA2D67"/>
    <w:rsid w:val="00AA5791"/>
    <w:rsid w:val="00AA6471"/>
    <w:rsid w:val="00AA6890"/>
    <w:rsid w:val="00AA7AE4"/>
    <w:rsid w:val="00AA7D33"/>
    <w:rsid w:val="00AB0FC3"/>
    <w:rsid w:val="00AB2A19"/>
    <w:rsid w:val="00AB2EED"/>
    <w:rsid w:val="00AB3396"/>
    <w:rsid w:val="00AB3818"/>
    <w:rsid w:val="00AB611D"/>
    <w:rsid w:val="00AB6E93"/>
    <w:rsid w:val="00AB7398"/>
    <w:rsid w:val="00AC2702"/>
    <w:rsid w:val="00AC28FA"/>
    <w:rsid w:val="00AC37E8"/>
    <w:rsid w:val="00AC5715"/>
    <w:rsid w:val="00AC608D"/>
    <w:rsid w:val="00AC6E0D"/>
    <w:rsid w:val="00AC708F"/>
    <w:rsid w:val="00AC7150"/>
    <w:rsid w:val="00AC74B8"/>
    <w:rsid w:val="00AC75DA"/>
    <w:rsid w:val="00AC7C59"/>
    <w:rsid w:val="00AD0592"/>
    <w:rsid w:val="00AD13D5"/>
    <w:rsid w:val="00AD144A"/>
    <w:rsid w:val="00AD1C7A"/>
    <w:rsid w:val="00AD1CF0"/>
    <w:rsid w:val="00AD1CF6"/>
    <w:rsid w:val="00AD3409"/>
    <w:rsid w:val="00AD3554"/>
    <w:rsid w:val="00AD6F09"/>
    <w:rsid w:val="00AE04D9"/>
    <w:rsid w:val="00AE0642"/>
    <w:rsid w:val="00AE0900"/>
    <w:rsid w:val="00AE0F82"/>
    <w:rsid w:val="00AE1FC3"/>
    <w:rsid w:val="00AE31CE"/>
    <w:rsid w:val="00AE445D"/>
    <w:rsid w:val="00AE5DCA"/>
    <w:rsid w:val="00AF02E5"/>
    <w:rsid w:val="00AF0711"/>
    <w:rsid w:val="00AF2CAC"/>
    <w:rsid w:val="00AF3455"/>
    <w:rsid w:val="00AF4238"/>
    <w:rsid w:val="00AF55F6"/>
    <w:rsid w:val="00AF66B7"/>
    <w:rsid w:val="00AF6AB3"/>
    <w:rsid w:val="00AF6F19"/>
    <w:rsid w:val="00AF6F5D"/>
    <w:rsid w:val="00B000C4"/>
    <w:rsid w:val="00B00A8D"/>
    <w:rsid w:val="00B041A0"/>
    <w:rsid w:val="00B055A5"/>
    <w:rsid w:val="00B060EA"/>
    <w:rsid w:val="00B06E00"/>
    <w:rsid w:val="00B0736F"/>
    <w:rsid w:val="00B073D8"/>
    <w:rsid w:val="00B0784D"/>
    <w:rsid w:val="00B1001E"/>
    <w:rsid w:val="00B10144"/>
    <w:rsid w:val="00B10B26"/>
    <w:rsid w:val="00B11973"/>
    <w:rsid w:val="00B1255E"/>
    <w:rsid w:val="00B13752"/>
    <w:rsid w:val="00B137C5"/>
    <w:rsid w:val="00B13A28"/>
    <w:rsid w:val="00B154F1"/>
    <w:rsid w:val="00B1584B"/>
    <w:rsid w:val="00B16A22"/>
    <w:rsid w:val="00B2010C"/>
    <w:rsid w:val="00B2044D"/>
    <w:rsid w:val="00B20B3D"/>
    <w:rsid w:val="00B21060"/>
    <w:rsid w:val="00B21DC0"/>
    <w:rsid w:val="00B2238D"/>
    <w:rsid w:val="00B22407"/>
    <w:rsid w:val="00B22B26"/>
    <w:rsid w:val="00B22CEB"/>
    <w:rsid w:val="00B23059"/>
    <w:rsid w:val="00B23267"/>
    <w:rsid w:val="00B24768"/>
    <w:rsid w:val="00B24C43"/>
    <w:rsid w:val="00B24F56"/>
    <w:rsid w:val="00B26CBC"/>
    <w:rsid w:val="00B350D4"/>
    <w:rsid w:val="00B35278"/>
    <w:rsid w:val="00B35900"/>
    <w:rsid w:val="00B36301"/>
    <w:rsid w:val="00B36F38"/>
    <w:rsid w:val="00B3757B"/>
    <w:rsid w:val="00B37615"/>
    <w:rsid w:val="00B37AC8"/>
    <w:rsid w:val="00B40540"/>
    <w:rsid w:val="00B40C0F"/>
    <w:rsid w:val="00B41604"/>
    <w:rsid w:val="00B41EA0"/>
    <w:rsid w:val="00B42059"/>
    <w:rsid w:val="00B44483"/>
    <w:rsid w:val="00B44CAB"/>
    <w:rsid w:val="00B458F9"/>
    <w:rsid w:val="00B45F56"/>
    <w:rsid w:val="00B47314"/>
    <w:rsid w:val="00B47818"/>
    <w:rsid w:val="00B47A7E"/>
    <w:rsid w:val="00B47D22"/>
    <w:rsid w:val="00B500AD"/>
    <w:rsid w:val="00B5051D"/>
    <w:rsid w:val="00B50C96"/>
    <w:rsid w:val="00B5166A"/>
    <w:rsid w:val="00B528CF"/>
    <w:rsid w:val="00B52FC3"/>
    <w:rsid w:val="00B53910"/>
    <w:rsid w:val="00B54714"/>
    <w:rsid w:val="00B54986"/>
    <w:rsid w:val="00B57274"/>
    <w:rsid w:val="00B57403"/>
    <w:rsid w:val="00B5792A"/>
    <w:rsid w:val="00B62E01"/>
    <w:rsid w:val="00B63CA6"/>
    <w:rsid w:val="00B67824"/>
    <w:rsid w:val="00B678C2"/>
    <w:rsid w:val="00B70AA5"/>
    <w:rsid w:val="00B71EA5"/>
    <w:rsid w:val="00B73387"/>
    <w:rsid w:val="00B74143"/>
    <w:rsid w:val="00B755F9"/>
    <w:rsid w:val="00B75FF2"/>
    <w:rsid w:val="00B7603C"/>
    <w:rsid w:val="00B77A4F"/>
    <w:rsid w:val="00B77C25"/>
    <w:rsid w:val="00B77CC8"/>
    <w:rsid w:val="00B8030B"/>
    <w:rsid w:val="00B809FF"/>
    <w:rsid w:val="00B80FF7"/>
    <w:rsid w:val="00B836EB"/>
    <w:rsid w:val="00B83755"/>
    <w:rsid w:val="00B83BE0"/>
    <w:rsid w:val="00B8506B"/>
    <w:rsid w:val="00B867FF"/>
    <w:rsid w:val="00B874CA"/>
    <w:rsid w:val="00B90381"/>
    <w:rsid w:val="00B91662"/>
    <w:rsid w:val="00B91B1E"/>
    <w:rsid w:val="00B92AC5"/>
    <w:rsid w:val="00B937DF"/>
    <w:rsid w:val="00B940CD"/>
    <w:rsid w:val="00B940D0"/>
    <w:rsid w:val="00B94D66"/>
    <w:rsid w:val="00B96111"/>
    <w:rsid w:val="00B961C7"/>
    <w:rsid w:val="00B961FD"/>
    <w:rsid w:val="00B966E2"/>
    <w:rsid w:val="00BA0A9F"/>
    <w:rsid w:val="00BA1AE5"/>
    <w:rsid w:val="00BA2462"/>
    <w:rsid w:val="00BA2CB3"/>
    <w:rsid w:val="00BA3856"/>
    <w:rsid w:val="00BA704A"/>
    <w:rsid w:val="00BA7438"/>
    <w:rsid w:val="00BA7D72"/>
    <w:rsid w:val="00BA7EB3"/>
    <w:rsid w:val="00BB00F6"/>
    <w:rsid w:val="00BB0679"/>
    <w:rsid w:val="00BB1006"/>
    <w:rsid w:val="00BB190C"/>
    <w:rsid w:val="00BB1B38"/>
    <w:rsid w:val="00BB257C"/>
    <w:rsid w:val="00BB5791"/>
    <w:rsid w:val="00BB62A7"/>
    <w:rsid w:val="00BB7F95"/>
    <w:rsid w:val="00BC007B"/>
    <w:rsid w:val="00BC136A"/>
    <w:rsid w:val="00BC244F"/>
    <w:rsid w:val="00BC3056"/>
    <w:rsid w:val="00BC39A8"/>
    <w:rsid w:val="00BC3AC1"/>
    <w:rsid w:val="00BC3AC6"/>
    <w:rsid w:val="00BC44A7"/>
    <w:rsid w:val="00BC49FD"/>
    <w:rsid w:val="00BC4D47"/>
    <w:rsid w:val="00BC4E95"/>
    <w:rsid w:val="00BC5C4C"/>
    <w:rsid w:val="00BC5F15"/>
    <w:rsid w:val="00BC6049"/>
    <w:rsid w:val="00BD0B38"/>
    <w:rsid w:val="00BD23E7"/>
    <w:rsid w:val="00BD2E33"/>
    <w:rsid w:val="00BD3308"/>
    <w:rsid w:val="00BD3FFE"/>
    <w:rsid w:val="00BD4832"/>
    <w:rsid w:val="00BD4CB5"/>
    <w:rsid w:val="00BD556F"/>
    <w:rsid w:val="00BD5971"/>
    <w:rsid w:val="00BD60D6"/>
    <w:rsid w:val="00BD703A"/>
    <w:rsid w:val="00BE020A"/>
    <w:rsid w:val="00BE12CD"/>
    <w:rsid w:val="00BE35B8"/>
    <w:rsid w:val="00BE4051"/>
    <w:rsid w:val="00BE5E53"/>
    <w:rsid w:val="00BE6A85"/>
    <w:rsid w:val="00BF0230"/>
    <w:rsid w:val="00BF0569"/>
    <w:rsid w:val="00BF0FF3"/>
    <w:rsid w:val="00BF10BE"/>
    <w:rsid w:val="00BF259A"/>
    <w:rsid w:val="00BF2CF5"/>
    <w:rsid w:val="00BF3E0D"/>
    <w:rsid w:val="00BF4B73"/>
    <w:rsid w:val="00BF4C3C"/>
    <w:rsid w:val="00BF7207"/>
    <w:rsid w:val="00C01113"/>
    <w:rsid w:val="00C01EF8"/>
    <w:rsid w:val="00C04F14"/>
    <w:rsid w:val="00C0658C"/>
    <w:rsid w:val="00C07AC6"/>
    <w:rsid w:val="00C104DA"/>
    <w:rsid w:val="00C125FC"/>
    <w:rsid w:val="00C12708"/>
    <w:rsid w:val="00C12B9B"/>
    <w:rsid w:val="00C132FB"/>
    <w:rsid w:val="00C1368C"/>
    <w:rsid w:val="00C13EB8"/>
    <w:rsid w:val="00C14883"/>
    <w:rsid w:val="00C14B40"/>
    <w:rsid w:val="00C14BD8"/>
    <w:rsid w:val="00C14C08"/>
    <w:rsid w:val="00C15B9E"/>
    <w:rsid w:val="00C15BD7"/>
    <w:rsid w:val="00C16E1A"/>
    <w:rsid w:val="00C17665"/>
    <w:rsid w:val="00C17A4D"/>
    <w:rsid w:val="00C17B7F"/>
    <w:rsid w:val="00C203D7"/>
    <w:rsid w:val="00C23689"/>
    <w:rsid w:val="00C24370"/>
    <w:rsid w:val="00C244E6"/>
    <w:rsid w:val="00C245BD"/>
    <w:rsid w:val="00C263E6"/>
    <w:rsid w:val="00C27B3C"/>
    <w:rsid w:val="00C31B46"/>
    <w:rsid w:val="00C3318B"/>
    <w:rsid w:val="00C344EE"/>
    <w:rsid w:val="00C3498F"/>
    <w:rsid w:val="00C34ED3"/>
    <w:rsid w:val="00C40054"/>
    <w:rsid w:val="00C4082F"/>
    <w:rsid w:val="00C4381C"/>
    <w:rsid w:val="00C444AC"/>
    <w:rsid w:val="00C44781"/>
    <w:rsid w:val="00C47A8E"/>
    <w:rsid w:val="00C47E9D"/>
    <w:rsid w:val="00C5020F"/>
    <w:rsid w:val="00C50846"/>
    <w:rsid w:val="00C514A5"/>
    <w:rsid w:val="00C51A77"/>
    <w:rsid w:val="00C52504"/>
    <w:rsid w:val="00C53613"/>
    <w:rsid w:val="00C53916"/>
    <w:rsid w:val="00C5570C"/>
    <w:rsid w:val="00C56073"/>
    <w:rsid w:val="00C56374"/>
    <w:rsid w:val="00C57C25"/>
    <w:rsid w:val="00C57C78"/>
    <w:rsid w:val="00C602A1"/>
    <w:rsid w:val="00C603F8"/>
    <w:rsid w:val="00C60D06"/>
    <w:rsid w:val="00C61AF8"/>
    <w:rsid w:val="00C64457"/>
    <w:rsid w:val="00C651D7"/>
    <w:rsid w:val="00C65506"/>
    <w:rsid w:val="00C66FFB"/>
    <w:rsid w:val="00C67097"/>
    <w:rsid w:val="00C673E0"/>
    <w:rsid w:val="00C67855"/>
    <w:rsid w:val="00C709DA"/>
    <w:rsid w:val="00C71182"/>
    <w:rsid w:val="00C71E96"/>
    <w:rsid w:val="00C72446"/>
    <w:rsid w:val="00C725E4"/>
    <w:rsid w:val="00C73223"/>
    <w:rsid w:val="00C76441"/>
    <w:rsid w:val="00C77B0E"/>
    <w:rsid w:val="00C81D28"/>
    <w:rsid w:val="00C82AD0"/>
    <w:rsid w:val="00C83E22"/>
    <w:rsid w:val="00C84C74"/>
    <w:rsid w:val="00C855BF"/>
    <w:rsid w:val="00C8631D"/>
    <w:rsid w:val="00C86387"/>
    <w:rsid w:val="00C86801"/>
    <w:rsid w:val="00C86EE9"/>
    <w:rsid w:val="00C872B9"/>
    <w:rsid w:val="00C878BC"/>
    <w:rsid w:val="00C90028"/>
    <w:rsid w:val="00C915DC"/>
    <w:rsid w:val="00C91CC5"/>
    <w:rsid w:val="00C92A3B"/>
    <w:rsid w:val="00C9331F"/>
    <w:rsid w:val="00C93434"/>
    <w:rsid w:val="00C9363B"/>
    <w:rsid w:val="00C94564"/>
    <w:rsid w:val="00C955EC"/>
    <w:rsid w:val="00C95B05"/>
    <w:rsid w:val="00C97447"/>
    <w:rsid w:val="00CA0092"/>
    <w:rsid w:val="00CA0352"/>
    <w:rsid w:val="00CA15CC"/>
    <w:rsid w:val="00CA16FE"/>
    <w:rsid w:val="00CA1A36"/>
    <w:rsid w:val="00CA2254"/>
    <w:rsid w:val="00CA235F"/>
    <w:rsid w:val="00CA447C"/>
    <w:rsid w:val="00CA44BE"/>
    <w:rsid w:val="00CA4A1F"/>
    <w:rsid w:val="00CA7467"/>
    <w:rsid w:val="00CA7B9B"/>
    <w:rsid w:val="00CB1690"/>
    <w:rsid w:val="00CB1892"/>
    <w:rsid w:val="00CB1B2A"/>
    <w:rsid w:val="00CB24AD"/>
    <w:rsid w:val="00CB2796"/>
    <w:rsid w:val="00CB3208"/>
    <w:rsid w:val="00CB39B7"/>
    <w:rsid w:val="00CB45DB"/>
    <w:rsid w:val="00CB5641"/>
    <w:rsid w:val="00CB60C0"/>
    <w:rsid w:val="00CB63B7"/>
    <w:rsid w:val="00CC002C"/>
    <w:rsid w:val="00CC0840"/>
    <w:rsid w:val="00CC2B8D"/>
    <w:rsid w:val="00CC3A8E"/>
    <w:rsid w:val="00CC4CBE"/>
    <w:rsid w:val="00CC4E29"/>
    <w:rsid w:val="00CC69DC"/>
    <w:rsid w:val="00CC7292"/>
    <w:rsid w:val="00CD1578"/>
    <w:rsid w:val="00CD1D1C"/>
    <w:rsid w:val="00CD2101"/>
    <w:rsid w:val="00CD2A75"/>
    <w:rsid w:val="00CD61AE"/>
    <w:rsid w:val="00CD7CED"/>
    <w:rsid w:val="00CD7ED7"/>
    <w:rsid w:val="00CE1296"/>
    <w:rsid w:val="00CE2CB1"/>
    <w:rsid w:val="00CE32C7"/>
    <w:rsid w:val="00CE3836"/>
    <w:rsid w:val="00CE4EBB"/>
    <w:rsid w:val="00CE6C9E"/>
    <w:rsid w:val="00CE741C"/>
    <w:rsid w:val="00CE75A6"/>
    <w:rsid w:val="00CE7B4D"/>
    <w:rsid w:val="00CE7E08"/>
    <w:rsid w:val="00CF0626"/>
    <w:rsid w:val="00CF108C"/>
    <w:rsid w:val="00CF1627"/>
    <w:rsid w:val="00CF17AB"/>
    <w:rsid w:val="00CF21CB"/>
    <w:rsid w:val="00CF274E"/>
    <w:rsid w:val="00CF3D81"/>
    <w:rsid w:val="00CF45AA"/>
    <w:rsid w:val="00CF55D9"/>
    <w:rsid w:val="00CF5AE3"/>
    <w:rsid w:val="00D005C6"/>
    <w:rsid w:val="00D006EC"/>
    <w:rsid w:val="00D0110F"/>
    <w:rsid w:val="00D01479"/>
    <w:rsid w:val="00D01787"/>
    <w:rsid w:val="00D02B60"/>
    <w:rsid w:val="00D03417"/>
    <w:rsid w:val="00D03B0C"/>
    <w:rsid w:val="00D044B3"/>
    <w:rsid w:val="00D049B2"/>
    <w:rsid w:val="00D04D6F"/>
    <w:rsid w:val="00D05EC0"/>
    <w:rsid w:val="00D06022"/>
    <w:rsid w:val="00D06267"/>
    <w:rsid w:val="00D079E7"/>
    <w:rsid w:val="00D10BA7"/>
    <w:rsid w:val="00D11BBB"/>
    <w:rsid w:val="00D1258F"/>
    <w:rsid w:val="00D12A3F"/>
    <w:rsid w:val="00D12A8E"/>
    <w:rsid w:val="00D135C9"/>
    <w:rsid w:val="00D13F00"/>
    <w:rsid w:val="00D1485A"/>
    <w:rsid w:val="00D1568A"/>
    <w:rsid w:val="00D15E5E"/>
    <w:rsid w:val="00D17198"/>
    <w:rsid w:val="00D17521"/>
    <w:rsid w:val="00D175C9"/>
    <w:rsid w:val="00D17A32"/>
    <w:rsid w:val="00D17E65"/>
    <w:rsid w:val="00D20DAD"/>
    <w:rsid w:val="00D2100B"/>
    <w:rsid w:val="00D214FB"/>
    <w:rsid w:val="00D238A8"/>
    <w:rsid w:val="00D24116"/>
    <w:rsid w:val="00D2413B"/>
    <w:rsid w:val="00D24D26"/>
    <w:rsid w:val="00D25309"/>
    <w:rsid w:val="00D266E8"/>
    <w:rsid w:val="00D268F5"/>
    <w:rsid w:val="00D270D4"/>
    <w:rsid w:val="00D27CDF"/>
    <w:rsid w:val="00D302A3"/>
    <w:rsid w:val="00D30FD7"/>
    <w:rsid w:val="00D31CDD"/>
    <w:rsid w:val="00D33F27"/>
    <w:rsid w:val="00D33F3C"/>
    <w:rsid w:val="00D34513"/>
    <w:rsid w:val="00D362FE"/>
    <w:rsid w:val="00D37786"/>
    <w:rsid w:val="00D377DD"/>
    <w:rsid w:val="00D41BB3"/>
    <w:rsid w:val="00D41D53"/>
    <w:rsid w:val="00D42120"/>
    <w:rsid w:val="00D42B9B"/>
    <w:rsid w:val="00D4457A"/>
    <w:rsid w:val="00D44A31"/>
    <w:rsid w:val="00D44FFA"/>
    <w:rsid w:val="00D45098"/>
    <w:rsid w:val="00D45EC1"/>
    <w:rsid w:val="00D47294"/>
    <w:rsid w:val="00D4743F"/>
    <w:rsid w:val="00D53602"/>
    <w:rsid w:val="00D53661"/>
    <w:rsid w:val="00D53678"/>
    <w:rsid w:val="00D53EC6"/>
    <w:rsid w:val="00D545C9"/>
    <w:rsid w:val="00D5561A"/>
    <w:rsid w:val="00D619E0"/>
    <w:rsid w:val="00D61B41"/>
    <w:rsid w:val="00D62E5C"/>
    <w:rsid w:val="00D62EC0"/>
    <w:rsid w:val="00D634D1"/>
    <w:rsid w:val="00D63874"/>
    <w:rsid w:val="00D63BF0"/>
    <w:rsid w:val="00D648C6"/>
    <w:rsid w:val="00D65BFB"/>
    <w:rsid w:val="00D65F5A"/>
    <w:rsid w:val="00D664D3"/>
    <w:rsid w:val="00D678EF"/>
    <w:rsid w:val="00D67AD3"/>
    <w:rsid w:val="00D70ADB"/>
    <w:rsid w:val="00D7116F"/>
    <w:rsid w:val="00D711F8"/>
    <w:rsid w:val="00D72031"/>
    <w:rsid w:val="00D730A7"/>
    <w:rsid w:val="00D751E6"/>
    <w:rsid w:val="00D75807"/>
    <w:rsid w:val="00D77DA3"/>
    <w:rsid w:val="00D831C0"/>
    <w:rsid w:val="00D8388D"/>
    <w:rsid w:val="00D83D23"/>
    <w:rsid w:val="00D8467D"/>
    <w:rsid w:val="00D85875"/>
    <w:rsid w:val="00D86427"/>
    <w:rsid w:val="00D86D1B"/>
    <w:rsid w:val="00D90578"/>
    <w:rsid w:val="00D909A1"/>
    <w:rsid w:val="00D91219"/>
    <w:rsid w:val="00D9239B"/>
    <w:rsid w:val="00D9242E"/>
    <w:rsid w:val="00D9288A"/>
    <w:rsid w:val="00D92BB9"/>
    <w:rsid w:val="00D92C30"/>
    <w:rsid w:val="00D940A0"/>
    <w:rsid w:val="00D97F63"/>
    <w:rsid w:val="00DA0027"/>
    <w:rsid w:val="00DA0241"/>
    <w:rsid w:val="00DA0549"/>
    <w:rsid w:val="00DA05A3"/>
    <w:rsid w:val="00DA301A"/>
    <w:rsid w:val="00DA3255"/>
    <w:rsid w:val="00DA4438"/>
    <w:rsid w:val="00DA6A37"/>
    <w:rsid w:val="00DA7B5D"/>
    <w:rsid w:val="00DB099D"/>
    <w:rsid w:val="00DB0F3C"/>
    <w:rsid w:val="00DB1241"/>
    <w:rsid w:val="00DB142B"/>
    <w:rsid w:val="00DB207C"/>
    <w:rsid w:val="00DB243D"/>
    <w:rsid w:val="00DB3605"/>
    <w:rsid w:val="00DB47E6"/>
    <w:rsid w:val="00DB5B4E"/>
    <w:rsid w:val="00DB5BFD"/>
    <w:rsid w:val="00DB6344"/>
    <w:rsid w:val="00DB6A12"/>
    <w:rsid w:val="00DB77D1"/>
    <w:rsid w:val="00DB7B33"/>
    <w:rsid w:val="00DB7E6D"/>
    <w:rsid w:val="00DC03C0"/>
    <w:rsid w:val="00DC0634"/>
    <w:rsid w:val="00DC0C27"/>
    <w:rsid w:val="00DC3DFF"/>
    <w:rsid w:val="00DC4600"/>
    <w:rsid w:val="00DC5988"/>
    <w:rsid w:val="00DC5C1C"/>
    <w:rsid w:val="00DC7A55"/>
    <w:rsid w:val="00DC7A5A"/>
    <w:rsid w:val="00DC7FD7"/>
    <w:rsid w:val="00DD0191"/>
    <w:rsid w:val="00DD077F"/>
    <w:rsid w:val="00DD0A0D"/>
    <w:rsid w:val="00DD118E"/>
    <w:rsid w:val="00DD19C6"/>
    <w:rsid w:val="00DD19FE"/>
    <w:rsid w:val="00DD287F"/>
    <w:rsid w:val="00DD3A06"/>
    <w:rsid w:val="00DD4051"/>
    <w:rsid w:val="00DD4E36"/>
    <w:rsid w:val="00DD4F90"/>
    <w:rsid w:val="00DD5FB3"/>
    <w:rsid w:val="00DD6971"/>
    <w:rsid w:val="00DD6A22"/>
    <w:rsid w:val="00DD7002"/>
    <w:rsid w:val="00DD7C94"/>
    <w:rsid w:val="00DD7E12"/>
    <w:rsid w:val="00DD7E68"/>
    <w:rsid w:val="00DE053F"/>
    <w:rsid w:val="00DE2F59"/>
    <w:rsid w:val="00DE5CFA"/>
    <w:rsid w:val="00DE7089"/>
    <w:rsid w:val="00DF1F12"/>
    <w:rsid w:val="00DF247E"/>
    <w:rsid w:val="00DF342B"/>
    <w:rsid w:val="00DF687C"/>
    <w:rsid w:val="00DF6F8D"/>
    <w:rsid w:val="00E00B7D"/>
    <w:rsid w:val="00E01E23"/>
    <w:rsid w:val="00E023D3"/>
    <w:rsid w:val="00E030C6"/>
    <w:rsid w:val="00E034D0"/>
    <w:rsid w:val="00E03F7C"/>
    <w:rsid w:val="00E03FD2"/>
    <w:rsid w:val="00E045F0"/>
    <w:rsid w:val="00E04B3C"/>
    <w:rsid w:val="00E06708"/>
    <w:rsid w:val="00E0733C"/>
    <w:rsid w:val="00E07AF4"/>
    <w:rsid w:val="00E10E4A"/>
    <w:rsid w:val="00E11602"/>
    <w:rsid w:val="00E132F3"/>
    <w:rsid w:val="00E13327"/>
    <w:rsid w:val="00E13672"/>
    <w:rsid w:val="00E136F9"/>
    <w:rsid w:val="00E13A66"/>
    <w:rsid w:val="00E13B6A"/>
    <w:rsid w:val="00E14F56"/>
    <w:rsid w:val="00E15645"/>
    <w:rsid w:val="00E20F86"/>
    <w:rsid w:val="00E21E8B"/>
    <w:rsid w:val="00E22F43"/>
    <w:rsid w:val="00E230B1"/>
    <w:rsid w:val="00E2367E"/>
    <w:rsid w:val="00E246B1"/>
    <w:rsid w:val="00E2691A"/>
    <w:rsid w:val="00E27AAF"/>
    <w:rsid w:val="00E306FA"/>
    <w:rsid w:val="00E309F0"/>
    <w:rsid w:val="00E30B7F"/>
    <w:rsid w:val="00E31F20"/>
    <w:rsid w:val="00E322FF"/>
    <w:rsid w:val="00E32FB9"/>
    <w:rsid w:val="00E33151"/>
    <w:rsid w:val="00E346C1"/>
    <w:rsid w:val="00E3553D"/>
    <w:rsid w:val="00E3589C"/>
    <w:rsid w:val="00E35C8D"/>
    <w:rsid w:val="00E35E9F"/>
    <w:rsid w:val="00E368A6"/>
    <w:rsid w:val="00E377FB"/>
    <w:rsid w:val="00E40671"/>
    <w:rsid w:val="00E41C80"/>
    <w:rsid w:val="00E41FAC"/>
    <w:rsid w:val="00E43129"/>
    <w:rsid w:val="00E462E6"/>
    <w:rsid w:val="00E46F2B"/>
    <w:rsid w:val="00E476CF"/>
    <w:rsid w:val="00E476FD"/>
    <w:rsid w:val="00E50543"/>
    <w:rsid w:val="00E50C84"/>
    <w:rsid w:val="00E53089"/>
    <w:rsid w:val="00E53A45"/>
    <w:rsid w:val="00E54BC4"/>
    <w:rsid w:val="00E55343"/>
    <w:rsid w:val="00E55BA8"/>
    <w:rsid w:val="00E5639A"/>
    <w:rsid w:val="00E61B93"/>
    <w:rsid w:val="00E61E8D"/>
    <w:rsid w:val="00E62A6C"/>
    <w:rsid w:val="00E65A49"/>
    <w:rsid w:val="00E6673F"/>
    <w:rsid w:val="00E66D85"/>
    <w:rsid w:val="00E67053"/>
    <w:rsid w:val="00E70653"/>
    <w:rsid w:val="00E70A41"/>
    <w:rsid w:val="00E72F8E"/>
    <w:rsid w:val="00E75164"/>
    <w:rsid w:val="00E754AB"/>
    <w:rsid w:val="00E76E11"/>
    <w:rsid w:val="00E80D76"/>
    <w:rsid w:val="00E81B01"/>
    <w:rsid w:val="00E82234"/>
    <w:rsid w:val="00E8250D"/>
    <w:rsid w:val="00E82A1F"/>
    <w:rsid w:val="00E8310A"/>
    <w:rsid w:val="00E85666"/>
    <w:rsid w:val="00E85A14"/>
    <w:rsid w:val="00E86B46"/>
    <w:rsid w:val="00E86DF7"/>
    <w:rsid w:val="00E871BD"/>
    <w:rsid w:val="00E876AB"/>
    <w:rsid w:val="00E9098A"/>
    <w:rsid w:val="00E90A1E"/>
    <w:rsid w:val="00E90DB5"/>
    <w:rsid w:val="00E91C18"/>
    <w:rsid w:val="00E92C5C"/>
    <w:rsid w:val="00E93303"/>
    <w:rsid w:val="00E944FF"/>
    <w:rsid w:val="00E9581F"/>
    <w:rsid w:val="00E96C32"/>
    <w:rsid w:val="00E9755C"/>
    <w:rsid w:val="00E97EA6"/>
    <w:rsid w:val="00E97EEF"/>
    <w:rsid w:val="00EA108A"/>
    <w:rsid w:val="00EA1C50"/>
    <w:rsid w:val="00EA7763"/>
    <w:rsid w:val="00EA7BA8"/>
    <w:rsid w:val="00EA7F0A"/>
    <w:rsid w:val="00EB2709"/>
    <w:rsid w:val="00EB3374"/>
    <w:rsid w:val="00EB3AEF"/>
    <w:rsid w:val="00EB3FDC"/>
    <w:rsid w:val="00EB4756"/>
    <w:rsid w:val="00EB4D29"/>
    <w:rsid w:val="00EB7C67"/>
    <w:rsid w:val="00EB7C8A"/>
    <w:rsid w:val="00EC0B0C"/>
    <w:rsid w:val="00EC1896"/>
    <w:rsid w:val="00EC23A2"/>
    <w:rsid w:val="00EC2708"/>
    <w:rsid w:val="00EC2FB4"/>
    <w:rsid w:val="00EC3626"/>
    <w:rsid w:val="00EC4120"/>
    <w:rsid w:val="00EC4144"/>
    <w:rsid w:val="00EC477A"/>
    <w:rsid w:val="00EC4A6E"/>
    <w:rsid w:val="00EC5E85"/>
    <w:rsid w:val="00EC621F"/>
    <w:rsid w:val="00EC741D"/>
    <w:rsid w:val="00ED00DF"/>
    <w:rsid w:val="00ED0324"/>
    <w:rsid w:val="00ED0D6E"/>
    <w:rsid w:val="00ED1C83"/>
    <w:rsid w:val="00ED2EBF"/>
    <w:rsid w:val="00ED2F15"/>
    <w:rsid w:val="00ED3971"/>
    <w:rsid w:val="00ED3D74"/>
    <w:rsid w:val="00ED43CD"/>
    <w:rsid w:val="00ED510A"/>
    <w:rsid w:val="00ED5B85"/>
    <w:rsid w:val="00ED6AC8"/>
    <w:rsid w:val="00ED6DB9"/>
    <w:rsid w:val="00EE11A7"/>
    <w:rsid w:val="00EE2A05"/>
    <w:rsid w:val="00EE2C91"/>
    <w:rsid w:val="00EE3088"/>
    <w:rsid w:val="00EE3310"/>
    <w:rsid w:val="00EE3BE3"/>
    <w:rsid w:val="00EE583C"/>
    <w:rsid w:val="00EE64F9"/>
    <w:rsid w:val="00EE6518"/>
    <w:rsid w:val="00EE7210"/>
    <w:rsid w:val="00EE7E63"/>
    <w:rsid w:val="00EF03B8"/>
    <w:rsid w:val="00EF085A"/>
    <w:rsid w:val="00EF0A9B"/>
    <w:rsid w:val="00EF1CA1"/>
    <w:rsid w:val="00EF2A53"/>
    <w:rsid w:val="00EF4C5B"/>
    <w:rsid w:val="00EF79E6"/>
    <w:rsid w:val="00F00395"/>
    <w:rsid w:val="00F012EF"/>
    <w:rsid w:val="00F019A4"/>
    <w:rsid w:val="00F01AB0"/>
    <w:rsid w:val="00F037AA"/>
    <w:rsid w:val="00F03B43"/>
    <w:rsid w:val="00F04D6B"/>
    <w:rsid w:val="00F05FD5"/>
    <w:rsid w:val="00F06200"/>
    <w:rsid w:val="00F1030B"/>
    <w:rsid w:val="00F103B7"/>
    <w:rsid w:val="00F1090A"/>
    <w:rsid w:val="00F10D7A"/>
    <w:rsid w:val="00F11A00"/>
    <w:rsid w:val="00F1216D"/>
    <w:rsid w:val="00F12491"/>
    <w:rsid w:val="00F12F39"/>
    <w:rsid w:val="00F136A7"/>
    <w:rsid w:val="00F14758"/>
    <w:rsid w:val="00F16DC1"/>
    <w:rsid w:val="00F16F3A"/>
    <w:rsid w:val="00F1746C"/>
    <w:rsid w:val="00F17728"/>
    <w:rsid w:val="00F17ACE"/>
    <w:rsid w:val="00F2060C"/>
    <w:rsid w:val="00F2088E"/>
    <w:rsid w:val="00F22D30"/>
    <w:rsid w:val="00F23F22"/>
    <w:rsid w:val="00F24458"/>
    <w:rsid w:val="00F25432"/>
    <w:rsid w:val="00F25797"/>
    <w:rsid w:val="00F27660"/>
    <w:rsid w:val="00F308C1"/>
    <w:rsid w:val="00F3177A"/>
    <w:rsid w:val="00F31901"/>
    <w:rsid w:val="00F326F7"/>
    <w:rsid w:val="00F32BB5"/>
    <w:rsid w:val="00F32F5D"/>
    <w:rsid w:val="00F33A6D"/>
    <w:rsid w:val="00F34D69"/>
    <w:rsid w:val="00F35577"/>
    <w:rsid w:val="00F35C1A"/>
    <w:rsid w:val="00F36187"/>
    <w:rsid w:val="00F373F5"/>
    <w:rsid w:val="00F37572"/>
    <w:rsid w:val="00F376B0"/>
    <w:rsid w:val="00F40DA2"/>
    <w:rsid w:val="00F41A30"/>
    <w:rsid w:val="00F41B8A"/>
    <w:rsid w:val="00F4214C"/>
    <w:rsid w:val="00F43036"/>
    <w:rsid w:val="00F4360C"/>
    <w:rsid w:val="00F4376D"/>
    <w:rsid w:val="00F43FF0"/>
    <w:rsid w:val="00F44A04"/>
    <w:rsid w:val="00F45132"/>
    <w:rsid w:val="00F470D3"/>
    <w:rsid w:val="00F51FE1"/>
    <w:rsid w:val="00F53CE7"/>
    <w:rsid w:val="00F5591F"/>
    <w:rsid w:val="00F567DD"/>
    <w:rsid w:val="00F569BE"/>
    <w:rsid w:val="00F56EA9"/>
    <w:rsid w:val="00F5726A"/>
    <w:rsid w:val="00F579A1"/>
    <w:rsid w:val="00F6038F"/>
    <w:rsid w:val="00F61299"/>
    <w:rsid w:val="00F61924"/>
    <w:rsid w:val="00F63F74"/>
    <w:rsid w:val="00F642C5"/>
    <w:rsid w:val="00F65252"/>
    <w:rsid w:val="00F65E5F"/>
    <w:rsid w:val="00F67557"/>
    <w:rsid w:val="00F677C6"/>
    <w:rsid w:val="00F67F87"/>
    <w:rsid w:val="00F70B6D"/>
    <w:rsid w:val="00F70DD6"/>
    <w:rsid w:val="00F715B0"/>
    <w:rsid w:val="00F71605"/>
    <w:rsid w:val="00F717CD"/>
    <w:rsid w:val="00F72DC2"/>
    <w:rsid w:val="00F72DC4"/>
    <w:rsid w:val="00F734DA"/>
    <w:rsid w:val="00F75509"/>
    <w:rsid w:val="00F76653"/>
    <w:rsid w:val="00F766A9"/>
    <w:rsid w:val="00F77027"/>
    <w:rsid w:val="00F77675"/>
    <w:rsid w:val="00F77CCF"/>
    <w:rsid w:val="00F77E8F"/>
    <w:rsid w:val="00F80633"/>
    <w:rsid w:val="00F80BA8"/>
    <w:rsid w:val="00F818F6"/>
    <w:rsid w:val="00F81AC1"/>
    <w:rsid w:val="00F8270E"/>
    <w:rsid w:val="00F835D8"/>
    <w:rsid w:val="00F83630"/>
    <w:rsid w:val="00F846A5"/>
    <w:rsid w:val="00F85874"/>
    <w:rsid w:val="00F85D27"/>
    <w:rsid w:val="00F87235"/>
    <w:rsid w:val="00F87D04"/>
    <w:rsid w:val="00F90316"/>
    <w:rsid w:val="00F90A3F"/>
    <w:rsid w:val="00F92DC7"/>
    <w:rsid w:val="00F938BE"/>
    <w:rsid w:val="00F93B09"/>
    <w:rsid w:val="00F9400F"/>
    <w:rsid w:val="00F9425A"/>
    <w:rsid w:val="00F94A4D"/>
    <w:rsid w:val="00F94D3F"/>
    <w:rsid w:val="00F95B6E"/>
    <w:rsid w:val="00F96647"/>
    <w:rsid w:val="00F97FD2"/>
    <w:rsid w:val="00FA0061"/>
    <w:rsid w:val="00FA00A8"/>
    <w:rsid w:val="00FA0A48"/>
    <w:rsid w:val="00FA0B9C"/>
    <w:rsid w:val="00FA14F5"/>
    <w:rsid w:val="00FA1F53"/>
    <w:rsid w:val="00FA2BB6"/>
    <w:rsid w:val="00FA3225"/>
    <w:rsid w:val="00FA44D6"/>
    <w:rsid w:val="00FA6C3E"/>
    <w:rsid w:val="00FA7E6C"/>
    <w:rsid w:val="00FB0805"/>
    <w:rsid w:val="00FB158E"/>
    <w:rsid w:val="00FB2949"/>
    <w:rsid w:val="00FB418E"/>
    <w:rsid w:val="00FB4E49"/>
    <w:rsid w:val="00FB54C3"/>
    <w:rsid w:val="00FB5A63"/>
    <w:rsid w:val="00FB6FB4"/>
    <w:rsid w:val="00FC0A67"/>
    <w:rsid w:val="00FC0B2E"/>
    <w:rsid w:val="00FC11C5"/>
    <w:rsid w:val="00FC124E"/>
    <w:rsid w:val="00FC1794"/>
    <w:rsid w:val="00FC3ACE"/>
    <w:rsid w:val="00FC5C44"/>
    <w:rsid w:val="00FC6337"/>
    <w:rsid w:val="00FC7862"/>
    <w:rsid w:val="00FD11A4"/>
    <w:rsid w:val="00FD18B8"/>
    <w:rsid w:val="00FD196A"/>
    <w:rsid w:val="00FD2CC0"/>
    <w:rsid w:val="00FD39C8"/>
    <w:rsid w:val="00FD42F6"/>
    <w:rsid w:val="00FD531A"/>
    <w:rsid w:val="00FD5594"/>
    <w:rsid w:val="00FD63F0"/>
    <w:rsid w:val="00FD66FE"/>
    <w:rsid w:val="00FD6CAB"/>
    <w:rsid w:val="00FD7334"/>
    <w:rsid w:val="00FD760B"/>
    <w:rsid w:val="00FD78E8"/>
    <w:rsid w:val="00FD7CD7"/>
    <w:rsid w:val="00FE101E"/>
    <w:rsid w:val="00FE1273"/>
    <w:rsid w:val="00FE154D"/>
    <w:rsid w:val="00FE211A"/>
    <w:rsid w:val="00FE28D3"/>
    <w:rsid w:val="00FE2BFA"/>
    <w:rsid w:val="00FE3020"/>
    <w:rsid w:val="00FE6DF3"/>
    <w:rsid w:val="00FE7112"/>
    <w:rsid w:val="00FE7586"/>
    <w:rsid w:val="00FF00A3"/>
    <w:rsid w:val="00FF083B"/>
    <w:rsid w:val="00FF0FAC"/>
    <w:rsid w:val="00FF18DC"/>
    <w:rsid w:val="00FF23DA"/>
    <w:rsid w:val="00FF294A"/>
    <w:rsid w:val="00FF3E33"/>
    <w:rsid w:val="00FF6AA3"/>
    <w:rsid w:val="00FF75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E3B85"/>
  <w15:chartTrackingRefBased/>
  <w15:docId w15:val="{A10CBF8A-19A6-48FA-85FD-DEC4FED9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3D3"/>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paragraph" w:styleId="Ttulo5">
    <w:name w:val="heading 5"/>
    <w:basedOn w:val="Normal"/>
    <w:next w:val="Normal"/>
    <w:link w:val="Ttulo5Car"/>
    <w:unhideWhenUsed/>
    <w:qFormat/>
    <w:rsid w:val="00FE7112"/>
    <w:pPr>
      <w:keepNext/>
      <w:keepLines/>
      <w:spacing w:before="40" w:after="0"/>
      <w:outlineLvl w:val="4"/>
    </w:pPr>
    <w:rPr>
      <w:rFonts w:asciiTheme="majorHAnsi" w:eastAsiaTheme="majorEastAsia" w:hAnsiTheme="majorHAnsi" w:cstheme="majorBidi"/>
      <w:color w:val="2F5496" w:themeColor="accent1" w:themeShade="BF"/>
    </w:rPr>
  </w:style>
  <w:style w:type="paragraph" w:styleId="Ttulo7">
    <w:name w:val="heading 7"/>
    <w:basedOn w:val="Normal"/>
    <w:next w:val="Normal"/>
    <w:link w:val="Ttulo7Car"/>
    <w:semiHidden/>
    <w:unhideWhenUsed/>
    <w:qFormat/>
    <w:rsid w:val="00E04B3C"/>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styleId="Prrafodelista">
    <w:name w:val="List Paragraph"/>
    <w:basedOn w:val="Normal"/>
    <w:uiPriority w:val="34"/>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uiPriority w:val="99"/>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57156D"/>
    <w:rPr>
      <w:rFonts w:ascii="Arial" w:hAnsi="Arial"/>
      <w:color w:val="000000"/>
      <w:sz w:val="24"/>
      <w:szCs w:val="24"/>
      <w:lang w:val="es-ES_tradnl" w:eastAsia="es-ES"/>
    </w:rPr>
  </w:style>
  <w:style w:type="paragraph" w:customStyle="1" w:styleId="FR1">
    <w:name w:val="FR1"/>
    <w:rsid w:val="005B6A21"/>
    <w:pPr>
      <w:widowControl w:val="0"/>
      <w:autoSpaceDE w:val="0"/>
      <w:autoSpaceDN w:val="0"/>
      <w:adjustRightInd w:val="0"/>
      <w:spacing w:before="260" w:line="300" w:lineRule="auto"/>
      <w:jc w:val="both"/>
    </w:pPr>
    <w:rPr>
      <w:sz w:val="28"/>
      <w:lang w:val="es-ES_tradnl" w:eastAsia="es-ES"/>
    </w:rPr>
  </w:style>
  <w:style w:type="paragraph" w:customStyle="1" w:styleId="xmsonormal">
    <w:name w:val="x_msonormal"/>
    <w:basedOn w:val="Normal"/>
    <w:rsid w:val="005B6A21"/>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Ttulo7Car">
    <w:name w:val="Título 7 Car"/>
    <w:link w:val="Ttulo7"/>
    <w:semiHidden/>
    <w:rsid w:val="00E04B3C"/>
    <w:rPr>
      <w:rFonts w:ascii="Calibri" w:eastAsia="Times New Roman" w:hAnsi="Calibri" w:cs="Times New Roman"/>
      <w:sz w:val="24"/>
      <w:szCs w:val="24"/>
      <w:lang w:val="es-ES_tradnl" w:eastAsia="es-ES"/>
    </w:rPr>
  </w:style>
  <w:style w:type="paragraph" w:styleId="Revisin">
    <w:name w:val="Revision"/>
    <w:hidden/>
    <w:uiPriority w:val="99"/>
    <w:semiHidden/>
    <w:rsid w:val="007E3413"/>
    <w:rPr>
      <w:rFonts w:ascii="Arial" w:hAnsi="Arial"/>
      <w:sz w:val="24"/>
      <w:szCs w:val="24"/>
      <w:lang w:val="es-ES_tradnl" w:eastAsia="es-ES"/>
    </w:rPr>
  </w:style>
  <w:style w:type="character" w:customStyle="1" w:styleId="baj">
    <w:name w:val="b_aj"/>
    <w:rsid w:val="003721EB"/>
  </w:style>
  <w:style w:type="character" w:customStyle="1" w:styleId="iaj">
    <w:name w:val="i_aj"/>
    <w:rsid w:val="003721EB"/>
  </w:style>
  <w:style w:type="character" w:customStyle="1" w:styleId="normaltextrun">
    <w:name w:val="normaltextrun"/>
    <w:basedOn w:val="Fuentedeprrafopredeter"/>
    <w:rsid w:val="00A76EB9"/>
  </w:style>
  <w:style w:type="character" w:customStyle="1" w:styleId="Ttulo5Car">
    <w:name w:val="Título 5 Car"/>
    <w:basedOn w:val="Fuentedeprrafopredeter"/>
    <w:link w:val="Ttulo5"/>
    <w:rsid w:val="00FE7112"/>
    <w:rPr>
      <w:rFonts w:asciiTheme="majorHAnsi" w:eastAsiaTheme="majorEastAsia" w:hAnsiTheme="majorHAnsi" w:cstheme="majorBidi"/>
      <w:color w:val="2F5496" w:themeColor="accent1" w:themeShade="BF"/>
      <w:sz w:val="24"/>
      <w:szCs w:val="24"/>
      <w:lang w:val="es-ES_tradnl" w:eastAsia="es-ES"/>
    </w:rPr>
  </w:style>
  <w:style w:type="paragraph" w:customStyle="1" w:styleId="parrafo">
    <w:name w:val="parrafo"/>
    <w:basedOn w:val="Normal"/>
    <w:rsid w:val="00FE7112"/>
    <w:pPr>
      <w:widowControl/>
      <w:autoSpaceDE/>
      <w:autoSpaceDN/>
      <w:adjustRightInd/>
      <w:spacing w:before="100" w:beforeAutospacing="1" w:after="100" w:afterAutospacing="1"/>
      <w:jc w:val="left"/>
    </w:pPr>
    <w:rPr>
      <w:rFonts w:ascii="Times New Roman" w:hAnsi="Times New Roman"/>
      <w:lang w:val="es-CO" w:eastAsia="es-CO"/>
    </w:rPr>
  </w:style>
  <w:style w:type="paragraph" w:customStyle="1" w:styleId="parrafo2">
    <w:name w:val="parrafo_2"/>
    <w:basedOn w:val="Normal"/>
    <w:rsid w:val="00FE7112"/>
    <w:pPr>
      <w:widowControl/>
      <w:autoSpaceDE/>
      <w:autoSpaceDN/>
      <w:adjustRightInd/>
      <w:spacing w:before="100" w:beforeAutospacing="1" w:after="100" w:afterAutospacing="1"/>
      <w:jc w:val="left"/>
    </w:pPr>
    <w:rPr>
      <w:rFonts w:ascii="Times New Roman" w:hAnsi="Times New Roman"/>
      <w:lang w:val="es-CO" w:eastAsia="es-CO"/>
    </w:rPr>
  </w:style>
  <w:style w:type="character" w:styleId="Textoennegrita">
    <w:name w:val="Strong"/>
    <w:basedOn w:val="Fuentedeprrafopredeter"/>
    <w:uiPriority w:val="22"/>
    <w:qFormat/>
    <w:rsid w:val="007A0E6A"/>
    <w:rPr>
      <w:b/>
      <w:bCs/>
    </w:rPr>
  </w:style>
  <w:style w:type="paragraph" w:customStyle="1" w:styleId="CM7">
    <w:name w:val="CM7"/>
    <w:basedOn w:val="Default"/>
    <w:next w:val="Default"/>
    <w:uiPriority w:val="99"/>
    <w:rsid w:val="00C855BF"/>
    <w:rPr>
      <w:rFonts w:eastAsiaTheme="minorHAnsi"/>
      <w:color w:val="auto"/>
    </w:rPr>
  </w:style>
  <w:style w:type="character" w:customStyle="1" w:styleId="grame">
    <w:name w:val="grame"/>
    <w:basedOn w:val="Fuentedeprrafopredeter"/>
    <w:rsid w:val="00994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0153">
      <w:bodyDiv w:val="1"/>
      <w:marLeft w:val="0"/>
      <w:marRight w:val="0"/>
      <w:marTop w:val="0"/>
      <w:marBottom w:val="0"/>
      <w:divBdr>
        <w:top w:val="none" w:sz="0" w:space="0" w:color="auto"/>
        <w:left w:val="none" w:sz="0" w:space="0" w:color="auto"/>
        <w:bottom w:val="none" w:sz="0" w:space="0" w:color="auto"/>
        <w:right w:val="none" w:sz="0" w:space="0" w:color="auto"/>
      </w:divBdr>
    </w:div>
    <w:div w:id="199319614">
      <w:bodyDiv w:val="1"/>
      <w:marLeft w:val="0"/>
      <w:marRight w:val="0"/>
      <w:marTop w:val="0"/>
      <w:marBottom w:val="0"/>
      <w:divBdr>
        <w:top w:val="none" w:sz="0" w:space="0" w:color="auto"/>
        <w:left w:val="none" w:sz="0" w:space="0" w:color="auto"/>
        <w:bottom w:val="none" w:sz="0" w:space="0" w:color="auto"/>
        <w:right w:val="none" w:sz="0" w:space="0" w:color="auto"/>
      </w:divBdr>
    </w:div>
    <w:div w:id="234897016">
      <w:bodyDiv w:val="1"/>
      <w:marLeft w:val="0"/>
      <w:marRight w:val="0"/>
      <w:marTop w:val="0"/>
      <w:marBottom w:val="0"/>
      <w:divBdr>
        <w:top w:val="none" w:sz="0" w:space="0" w:color="auto"/>
        <w:left w:val="none" w:sz="0" w:space="0" w:color="auto"/>
        <w:bottom w:val="none" w:sz="0" w:space="0" w:color="auto"/>
        <w:right w:val="none" w:sz="0" w:space="0" w:color="auto"/>
      </w:divBdr>
    </w:div>
    <w:div w:id="831138573">
      <w:bodyDiv w:val="1"/>
      <w:marLeft w:val="0"/>
      <w:marRight w:val="0"/>
      <w:marTop w:val="0"/>
      <w:marBottom w:val="0"/>
      <w:divBdr>
        <w:top w:val="none" w:sz="0" w:space="0" w:color="auto"/>
        <w:left w:val="none" w:sz="0" w:space="0" w:color="auto"/>
        <w:bottom w:val="none" w:sz="0" w:space="0" w:color="auto"/>
        <w:right w:val="none" w:sz="0" w:space="0" w:color="auto"/>
      </w:divBdr>
    </w:div>
    <w:div w:id="945817372">
      <w:bodyDiv w:val="1"/>
      <w:marLeft w:val="0"/>
      <w:marRight w:val="0"/>
      <w:marTop w:val="0"/>
      <w:marBottom w:val="0"/>
      <w:divBdr>
        <w:top w:val="none" w:sz="0" w:space="0" w:color="auto"/>
        <w:left w:val="none" w:sz="0" w:space="0" w:color="auto"/>
        <w:bottom w:val="none" w:sz="0" w:space="0" w:color="auto"/>
        <w:right w:val="none" w:sz="0" w:space="0" w:color="auto"/>
      </w:divBdr>
    </w:div>
    <w:div w:id="1084376468">
      <w:bodyDiv w:val="1"/>
      <w:marLeft w:val="0"/>
      <w:marRight w:val="0"/>
      <w:marTop w:val="0"/>
      <w:marBottom w:val="0"/>
      <w:divBdr>
        <w:top w:val="none" w:sz="0" w:space="0" w:color="auto"/>
        <w:left w:val="none" w:sz="0" w:space="0" w:color="auto"/>
        <w:bottom w:val="none" w:sz="0" w:space="0" w:color="auto"/>
        <w:right w:val="none" w:sz="0" w:space="0" w:color="auto"/>
      </w:divBdr>
      <w:divsChild>
        <w:div w:id="4477388">
          <w:marLeft w:val="0"/>
          <w:marRight w:val="0"/>
          <w:marTop w:val="0"/>
          <w:marBottom w:val="0"/>
          <w:divBdr>
            <w:top w:val="none" w:sz="0" w:space="0" w:color="auto"/>
            <w:left w:val="none" w:sz="0" w:space="0" w:color="auto"/>
            <w:bottom w:val="none" w:sz="0" w:space="0" w:color="auto"/>
            <w:right w:val="none" w:sz="0" w:space="0" w:color="auto"/>
          </w:divBdr>
          <w:divsChild>
            <w:div w:id="275137647">
              <w:marLeft w:val="0"/>
              <w:marRight w:val="0"/>
              <w:marTop w:val="0"/>
              <w:marBottom w:val="0"/>
              <w:divBdr>
                <w:top w:val="none" w:sz="0" w:space="0" w:color="auto"/>
                <w:left w:val="none" w:sz="0" w:space="0" w:color="auto"/>
                <w:bottom w:val="none" w:sz="0" w:space="0" w:color="auto"/>
                <w:right w:val="none" w:sz="0" w:space="0" w:color="auto"/>
              </w:divBdr>
            </w:div>
          </w:divsChild>
        </w:div>
        <w:div w:id="498734156">
          <w:marLeft w:val="0"/>
          <w:marRight w:val="0"/>
          <w:marTop w:val="0"/>
          <w:marBottom w:val="0"/>
          <w:divBdr>
            <w:top w:val="none" w:sz="0" w:space="0" w:color="auto"/>
            <w:left w:val="none" w:sz="0" w:space="0" w:color="auto"/>
            <w:bottom w:val="none" w:sz="0" w:space="0" w:color="auto"/>
            <w:right w:val="none" w:sz="0" w:space="0" w:color="auto"/>
          </w:divBdr>
          <w:divsChild>
            <w:div w:id="863862096">
              <w:marLeft w:val="0"/>
              <w:marRight w:val="0"/>
              <w:marTop w:val="0"/>
              <w:marBottom w:val="0"/>
              <w:divBdr>
                <w:top w:val="none" w:sz="0" w:space="0" w:color="auto"/>
                <w:left w:val="none" w:sz="0" w:space="0" w:color="auto"/>
                <w:bottom w:val="none" w:sz="0" w:space="0" w:color="auto"/>
                <w:right w:val="none" w:sz="0" w:space="0" w:color="auto"/>
              </w:divBdr>
            </w:div>
          </w:divsChild>
        </w:div>
        <w:div w:id="1440221172">
          <w:marLeft w:val="0"/>
          <w:marRight w:val="0"/>
          <w:marTop w:val="0"/>
          <w:marBottom w:val="0"/>
          <w:divBdr>
            <w:top w:val="none" w:sz="0" w:space="0" w:color="auto"/>
            <w:left w:val="none" w:sz="0" w:space="0" w:color="auto"/>
            <w:bottom w:val="none" w:sz="0" w:space="0" w:color="auto"/>
            <w:right w:val="none" w:sz="0" w:space="0" w:color="auto"/>
          </w:divBdr>
          <w:divsChild>
            <w:div w:id="3403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496410528">
      <w:bodyDiv w:val="1"/>
      <w:marLeft w:val="0"/>
      <w:marRight w:val="0"/>
      <w:marTop w:val="0"/>
      <w:marBottom w:val="0"/>
      <w:divBdr>
        <w:top w:val="none" w:sz="0" w:space="0" w:color="auto"/>
        <w:left w:val="none" w:sz="0" w:space="0" w:color="auto"/>
        <w:bottom w:val="none" w:sz="0" w:space="0" w:color="auto"/>
        <w:right w:val="none" w:sz="0" w:space="0" w:color="auto"/>
      </w:divBdr>
    </w:div>
    <w:div w:id="1548760927">
      <w:bodyDiv w:val="1"/>
      <w:marLeft w:val="0"/>
      <w:marRight w:val="0"/>
      <w:marTop w:val="0"/>
      <w:marBottom w:val="0"/>
      <w:divBdr>
        <w:top w:val="none" w:sz="0" w:space="0" w:color="auto"/>
        <w:left w:val="none" w:sz="0" w:space="0" w:color="auto"/>
        <w:bottom w:val="none" w:sz="0" w:space="0" w:color="auto"/>
        <w:right w:val="none" w:sz="0" w:space="0" w:color="auto"/>
      </w:divBdr>
    </w:div>
    <w:div w:id="1617984295">
      <w:bodyDiv w:val="1"/>
      <w:marLeft w:val="0"/>
      <w:marRight w:val="0"/>
      <w:marTop w:val="0"/>
      <w:marBottom w:val="0"/>
      <w:divBdr>
        <w:top w:val="none" w:sz="0" w:space="0" w:color="auto"/>
        <w:left w:val="none" w:sz="0" w:space="0" w:color="auto"/>
        <w:bottom w:val="none" w:sz="0" w:space="0" w:color="auto"/>
        <w:right w:val="none" w:sz="0" w:space="0" w:color="auto"/>
      </w:divBdr>
    </w:div>
    <w:div w:id="1630553478">
      <w:bodyDiv w:val="1"/>
      <w:marLeft w:val="0"/>
      <w:marRight w:val="0"/>
      <w:marTop w:val="0"/>
      <w:marBottom w:val="0"/>
      <w:divBdr>
        <w:top w:val="none" w:sz="0" w:space="0" w:color="auto"/>
        <w:left w:val="none" w:sz="0" w:space="0" w:color="auto"/>
        <w:bottom w:val="none" w:sz="0" w:space="0" w:color="auto"/>
        <w:right w:val="none" w:sz="0" w:space="0" w:color="auto"/>
      </w:divBdr>
    </w:div>
    <w:div w:id="1661811449">
      <w:bodyDiv w:val="1"/>
      <w:marLeft w:val="0"/>
      <w:marRight w:val="0"/>
      <w:marTop w:val="0"/>
      <w:marBottom w:val="0"/>
      <w:divBdr>
        <w:top w:val="none" w:sz="0" w:space="0" w:color="auto"/>
        <w:left w:val="none" w:sz="0" w:space="0" w:color="auto"/>
        <w:bottom w:val="none" w:sz="0" w:space="0" w:color="auto"/>
        <w:right w:val="none" w:sz="0" w:space="0" w:color="auto"/>
      </w:divBdr>
    </w:div>
    <w:div w:id="1734740846">
      <w:bodyDiv w:val="1"/>
      <w:marLeft w:val="0"/>
      <w:marRight w:val="0"/>
      <w:marTop w:val="0"/>
      <w:marBottom w:val="0"/>
      <w:divBdr>
        <w:top w:val="none" w:sz="0" w:space="0" w:color="auto"/>
        <w:left w:val="none" w:sz="0" w:space="0" w:color="auto"/>
        <w:bottom w:val="none" w:sz="0" w:space="0" w:color="auto"/>
        <w:right w:val="none" w:sz="0" w:space="0" w:color="auto"/>
      </w:divBdr>
    </w:div>
    <w:div w:id="2003779853">
      <w:bodyDiv w:val="1"/>
      <w:marLeft w:val="0"/>
      <w:marRight w:val="0"/>
      <w:marTop w:val="0"/>
      <w:marBottom w:val="0"/>
      <w:divBdr>
        <w:top w:val="none" w:sz="0" w:space="0" w:color="auto"/>
        <w:left w:val="none" w:sz="0" w:space="0" w:color="auto"/>
        <w:bottom w:val="none" w:sz="0" w:space="0" w:color="auto"/>
        <w:right w:val="none" w:sz="0" w:space="0" w:color="auto"/>
      </w:divBdr>
    </w:div>
    <w:div w:id="2098164204">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3" ma:contentTypeDescription="Crear nuevo documento." ma:contentTypeScope="" ma:versionID="3b3e62342378fda30e9fe92a6bea8ac1">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5fcf952e3145ff490729655cb81aaa99"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B4D88-9770-40AD-8CCB-7C4EE1690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AAA91-30DD-47A8-A984-727E8523AFE5}">
  <ds:schemaRefs>
    <ds:schemaRef ds:uri="http://schemas.microsoft.com/office/2006/metadata/longProperties"/>
  </ds:schemaRefs>
</ds:datastoreItem>
</file>

<file path=customXml/itemProps3.xml><?xml version="1.0" encoding="utf-8"?>
<ds:datastoreItem xmlns:ds="http://schemas.openxmlformats.org/officeDocument/2006/customXml" ds:itemID="{24975ED7-9DCC-4B4A-A337-EFACFEDBEB04}">
  <ds:schemaRefs>
    <ds:schemaRef ds:uri="http://schemas.openxmlformats.org/officeDocument/2006/bibliography"/>
  </ds:schemaRefs>
</ds:datastoreItem>
</file>

<file path=customXml/itemProps4.xml><?xml version="1.0" encoding="utf-8"?>
<ds:datastoreItem xmlns:ds="http://schemas.openxmlformats.org/officeDocument/2006/customXml" ds:itemID="{CCB7CE08-34A6-4775-884C-47305ABCB825}">
  <ds:schemaRefs>
    <ds:schemaRef ds:uri="http://schemas.microsoft.com/sharepoint/v3/contenttype/forms"/>
  </ds:schemaRefs>
</ds:datastoreItem>
</file>

<file path=customXml/itemProps5.xml><?xml version="1.0" encoding="utf-8"?>
<ds:datastoreItem xmlns:ds="http://schemas.openxmlformats.org/officeDocument/2006/customXml" ds:itemID="{EC39442A-079C-4910-8B25-A74F4BB76E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1192</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dc:description/>
  <cp:lastModifiedBy>Jairo Luis Marulanda Lazcarro</cp:lastModifiedBy>
  <cp:revision>5</cp:revision>
  <cp:lastPrinted>2021-01-07T14:25:00Z</cp:lastPrinted>
  <dcterms:created xsi:type="dcterms:W3CDTF">2022-05-25T14:58:00Z</dcterms:created>
  <dcterms:modified xsi:type="dcterms:W3CDTF">2022-05-31T05:23:00Z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VCF33K6FRXU4-9-2809</vt:lpwstr>
  </property>
  <property fmtid="{D5CDD505-2E9C-101B-9397-08002B2CF9AE}" pid="3" name="_dlc_DocIdItemGuid">
    <vt:lpwstr>b2db33a5-d2a1-4b87-8292-22695b016261</vt:lpwstr>
  </property>
  <property fmtid="{D5CDD505-2E9C-101B-9397-08002B2CF9AE}" pid="4" name="_dlc_DocIdUrl">
    <vt:lpwstr>https://mintic.sharepoint.com/sites/mig/arquitectura/_layouts/15/DocIdRedir.aspx?ID=VCF33K6FRXU4-9-2809, VCF33K6FRXU4-9-2809</vt:lpwstr>
  </property>
  <property fmtid="{D5CDD505-2E9C-101B-9397-08002B2CF9AE}" pid="5" name="Proceso">
    <vt:lpwstr>42</vt:lpwstr>
  </property>
  <property fmtid="{D5CDD505-2E9C-101B-9397-08002B2CF9AE}" pid="6" name="Order">
    <vt:lpwstr>42200.0000000000</vt:lpwstr>
  </property>
  <property fmtid="{D5CDD505-2E9C-101B-9397-08002B2CF9AE}" pid="7" name="Código">
    <vt:lpwstr>GJU-TIC-FM-005</vt:lpwstr>
  </property>
  <property fmtid="{D5CDD505-2E9C-101B-9397-08002B2CF9AE}" pid="8" name="Tipo de Documento">
    <vt:lpwstr>9</vt:lpwstr>
  </property>
  <property fmtid="{D5CDD505-2E9C-101B-9397-08002B2CF9AE}" pid="9" name="Fecha de Radicación">
    <vt:lpwstr>2013-06-25T00:00:00Z</vt:lpwstr>
  </property>
  <property fmtid="{D5CDD505-2E9C-101B-9397-08002B2CF9AE}" pid="10" name="Fecha de Aprobación">
    <vt:lpwstr>2013-07-05T00:00:00Z</vt:lpwstr>
  </property>
  <property fmtid="{D5CDD505-2E9C-101B-9397-08002B2CF9AE}" pid="11" name="Version0">
    <vt:lpwstr>1</vt:lpwstr>
  </property>
  <property fmtid="{D5CDD505-2E9C-101B-9397-08002B2CF9AE}" pid="12" name="Vigencia">
    <vt:lpwstr>Vigente</vt:lpwstr>
  </property>
  <property fmtid="{D5CDD505-2E9C-101B-9397-08002B2CF9AE}" pid="13" name="Tipo_Documento">
    <vt:lpwstr>9</vt:lpwstr>
  </property>
  <property fmtid="{D5CDD505-2E9C-101B-9397-08002B2CF9AE}" pid="14" name="Macroproceso">
    <vt:lpwstr>Apoyo</vt:lpwstr>
  </property>
  <property fmtid="{D5CDD505-2E9C-101B-9397-08002B2CF9AE}" pid="15" name="Más Utilizados">
    <vt:lpwstr>1</vt:lpwstr>
  </property>
  <property fmtid="{D5CDD505-2E9C-101B-9397-08002B2CF9AE}" pid="16" name="PublishingExpirationDate">
    <vt:lpwstr/>
  </property>
  <property fmtid="{D5CDD505-2E9C-101B-9397-08002B2CF9AE}" pid="17" name="Estado">
    <vt:lpwstr>Vigente</vt:lpwstr>
  </property>
  <property fmtid="{D5CDD505-2E9C-101B-9397-08002B2CF9AE}" pid="18" name="PublishingStartDate">
    <vt:lpwstr/>
  </property>
  <property fmtid="{D5CDD505-2E9C-101B-9397-08002B2CF9AE}" pid="19" name="Clasificación">
    <vt:lpwstr>Normal</vt:lpwstr>
  </property>
  <property fmtid="{D5CDD505-2E9C-101B-9397-08002B2CF9AE}" pid="20" name="ContentTypeId">
    <vt:lpwstr>0x0101006C10345BC612724BA228726BDCE23F12</vt:lpwstr>
  </property>
</Properties>
</file>