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70EA8" w14:textId="364E71BE" w:rsidR="00C4132F" w:rsidRPr="008A6F54" w:rsidRDefault="00C4132F" w:rsidP="00BF17AF">
      <w:pPr>
        <w:pStyle w:val="Textoindependiente"/>
        <w:spacing w:afterLines="120" w:after="288"/>
        <w:rPr>
          <w:rFonts w:ascii="Arial Narrow" w:hAnsi="Arial Narrow" w:cs="Arial"/>
        </w:rPr>
      </w:pPr>
      <w:r w:rsidRPr="55941DFF">
        <w:rPr>
          <w:rFonts w:ascii="Arial Narrow" w:hAnsi="Arial Narrow" w:cs="Arial"/>
          <w:i/>
          <w:iCs/>
          <w:lang w:val="es-ES"/>
        </w:rPr>
        <w:t xml:space="preserve">“Por la cual se </w:t>
      </w:r>
      <w:r w:rsidR="004B7938">
        <w:rPr>
          <w:rFonts w:ascii="Arial Narrow" w:hAnsi="Arial Narrow" w:cs="Arial"/>
          <w:i/>
          <w:iCs/>
          <w:lang w:val="es-ES"/>
        </w:rPr>
        <w:t xml:space="preserve">modifica la </w:t>
      </w:r>
      <w:r w:rsidR="00501664">
        <w:rPr>
          <w:rFonts w:ascii="Arial Narrow" w:hAnsi="Arial Narrow" w:cs="Arial"/>
          <w:i/>
          <w:iCs/>
          <w:lang w:val="es-ES"/>
        </w:rPr>
        <w:t>R</w:t>
      </w:r>
      <w:r w:rsidR="004B7938">
        <w:rPr>
          <w:rFonts w:ascii="Arial Narrow" w:hAnsi="Arial Narrow" w:cs="Arial"/>
          <w:i/>
          <w:iCs/>
          <w:lang w:val="es-ES"/>
        </w:rPr>
        <w:t xml:space="preserve">esolución 1075 de 2020 y se </w:t>
      </w:r>
      <w:r w:rsidR="00545F5B">
        <w:rPr>
          <w:rFonts w:ascii="Arial Narrow" w:hAnsi="Arial Narrow" w:cs="Arial"/>
          <w:i/>
          <w:iCs/>
          <w:lang w:val="es-ES"/>
        </w:rPr>
        <w:t xml:space="preserve">le </w:t>
      </w:r>
      <w:r w:rsidR="004B7938">
        <w:rPr>
          <w:rFonts w:ascii="Arial Narrow" w:hAnsi="Arial Narrow" w:cs="Arial"/>
          <w:i/>
          <w:iCs/>
          <w:lang w:val="es-ES"/>
        </w:rPr>
        <w:t>adiciona</w:t>
      </w:r>
      <w:r w:rsidR="006829B6">
        <w:rPr>
          <w:rFonts w:ascii="Arial Narrow" w:hAnsi="Arial Narrow" w:cs="Arial"/>
          <w:i/>
          <w:iCs/>
          <w:lang w:val="es-ES"/>
        </w:rPr>
        <w:t>n</w:t>
      </w:r>
      <w:r w:rsidR="004B7938">
        <w:rPr>
          <w:rFonts w:ascii="Arial Narrow" w:hAnsi="Arial Narrow" w:cs="Arial"/>
          <w:i/>
          <w:iCs/>
          <w:lang w:val="es-ES"/>
        </w:rPr>
        <w:t xml:space="preserve"> el capítulo V </w:t>
      </w:r>
      <w:r w:rsidR="00E31EB3">
        <w:rPr>
          <w:rFonts w:ascii="Arial Narrow" w:hAnsi="Arial Narrow" w:cs="Arial"/>
          <w:i/>
          <w:iCs/>
          <w:lang w:val="es-ES"/>
        </w:rPr>
        <w:t xml:space="preserve">y los Anexos I, II III y IV </w:t>
      </w:r>
      <w:r w:rsidR="00921F13">
        <w:rPr>
          <w:rFonts w:ascii="Arial Narrow" w:hAnsi="Arial Narrow" w:cs="Arial"/>
          <w:i/>
          <w:iCs/>
          <w:lang w:val="es-ES"/>
        </w:rPr>
        <w:t xml:space="preserve">para </w:t>
      </w:r>
      <w:r w:rsidRPr="55941DFF">
        <w:rPr>
          <w:rFonts w:ascii="Arial Narrow" w:hAnsi="Arial Narrow" w:cs="Arial"/>
          <w:i/>
          <w:iCs/>
          <w:lang w:val="es-ES"/>
        </w:rPr>
        <w:t>establece</w:t>
      </w:r>
      <w:r w:rsidR="00921F13">
        <w:rPr>
          <w:rFonts w:ascii="Arial Narrow" w:hAnsi="Arial Narrow" w:cs="Arial"/>
          <w:i/>
          <w:iCs/>
          <w:lang w:val="es-ES"/>
        </w:rPr>
        <w:t>r</w:t>
      </w:r>
      <w:r w:rsidRPr="55941DFF">
        <w:rPr>
          <w:rFonts w:ascii="Arial Narrow" w:hAnsi="Arial Narrow" w:cs="Arial"/>
          <w:i/>
          <w:iCs/>
          <w:lang w:val="es-ES"/>
        </w:rPr>
        <w:t xml:space="preserve"> requisitos, condiciones </w:t>
      </w:r>
      <w:r w:rsidR="00D01B6D">
        <w:rPr>
          <w:rFonts w:ascii="Arial Narrow" w:hAnsi="Arial Narrow" w:cs="Arial"/>
          <w:i/>
          <w:iCs/>
          <w:lang w:val="es-ES"/>
        </w:rPr>
        <w:t xml:space="preserve">particulares, así como </w:t>
      </w:r>
      <w:r w:rsidRPr="55941DFF">
        <w:rPr>
          <w:rFonts w:ascii="Arial Narrow" w:hAnsi="Arial Narrow" w:cs="Arial"/>
          <w:i/>
          <w:iCs/>
          <w:lang w:val="es-ES"/>
        </w:rPr>
        <w:t>el procedimiento</w:t>
      </w:r>
      <w:r w:rsidR="00D01B6D">
        <w:rPr>
          <w:rFonts w:ascii="Arial Narrow" w:hAnsi="Arial Narrow" w:cs="Arial"/>
          <w:i/>
          <w:iCs/>
          <w:lang w:val="es-ES"/>
        </w:rPr>
        <w:t xml:space="preserve"> </w:t>
      </w:r>
      <w:r w:rsidRPr="55941DFF">
        <w:rPr>
          <w:rFonts w:ascii="Arial Narrow" w:hAnsi="Arial Narrow" w:cs="Arial"/>
          <w:i/>
          <w:iCs/>
          <w:lang w:val="es-ES"/>
        </w:rPr>
        <w:t xml:space="preserve">para participar en procesos de selección objetiva, para otorgar permisos de uso del espectro radioeléctrico </w:t>
      </w:r>
      <w:r w:rsidRPr="55941DFF">
        <w:rPr>
          <w:rFonts w:ascii="Arial Narrow" w:hAnsi="Arial Narrow" w:cs="Arial"/>
          <w:i/>
          <w:iCs/>
        </w:rPr>
        <w:t xml:space="preserve">remanente </w:t>
      </w:r>
      <w:r w:rsidRPr="55941DFF">
        <w:rPr>
          <w:rFonts w:ascii="Arial Narrow" w:hAnsi="Arial Narrow" w:cs="Arial"/>
          <w:i/>
          <w:iCs/>
          <w:lang w:val="es-ES"/>
        </w:rPr>
        <w:t>a nivel nacional en las bandas atribuidas</w:t>
      </w:r>
      <w:r w:rsidRPr="55941DFF">
        <w:rPr>
          <w:rFonts w:ascii="Arial Narrow" w:hAnsi="Arial Narrow" w:cs="Arial"/>
          <w:i/>
          <w:iCs/>
          <w:color w:val="FF0000"/>
          <w:lang w:val="es-ES"/>
        </w:rPr>
        <w:t xml:space="preserve"> </w:t>
      </w:r>
      <w:r w:rsidRPr="55941DFF">
        <w:rPr>
          <w:rFonts w:ascii="Arial Narrow" w:hAnsi="Arial Narrow" w:cs="Arial"/>
          <w:i/>
          <w:iCs/>
          <w:lang w:val="es-ES"/>
        </w:rPr>
        <w:t>al servicio de radiocomunicaciones móviles e identificadas para las telecomunicaciones móviles internacionales (IMT)”</w:t>
      </w:r>
    </w:p>
    <w:p w14:paraId="4A764016" w14:textId="77777777" w:rsidR="00D86334" w:rsidRPr="004B7938" w:rsidRDefault="00D86334" w:rsidP="0091D9C4">
      <w:pPr>
        <w:rPr>
          <w:rFonts w:ascii="Arial Narrow" w:hAnsi="Arial Narrow" w:cs="Arial"/>
          <w:b/>
          <w:bCs/>
        </w:rPr>
      </w:pPr>
    </w:p>
    <w:p w14:paraId="583BFE16" w14:textId="5EEBD160" w:rsidR="00D86334" w:rsidRPr="00626C5D" w:rsidRDefault="0059100F" w:rsidP="008878DF">
      <w:pPr>
        <w:pStyle w:val="Textoindependiente3"/>
        <w:spacing w:after="0"/>
        <w:jc w:val="center"/>
        <w:rPr>
          <w:rFonts w:ascii="Arial Narrow" w:hAnsi="Arial Narrow"/>
          <w:b/>
          <w:sz w:val="24"/>
          <w:lang w:val="es-ES"/>
        </w:rPr>
      </w:pPr>
      <w:r>
        <w:rPr>
          <w:rFonts w:ascii="Arial Narrow" w:hAnsi="Arial Narrow"/>
          <w:b/>
          <w:sz w:val="24"/>
          <w:lang w:val="es-ES"/>
        </w:rPr>
        <w:t xml:space="preserve">LA </w:t>
      </w:r>
      <w:r w:rsidR="005C46BF" w:rsidRPr="00626C5D">
        <w:rPr>
          <w:rFonts w:ascii="Arial Narrow" w:hAnsi="Arial Narrow"/>
          <w:b/>
          <w:sz w:val="24"/>
          <w:lang w:val="es-ES"/>
        </w:rPr>
        <w:t>MINISTR</w:t>
      </w:r>
      <w:r>
        <w:rPr>
          <w:rFonts w:ascii="Arial Narrow" w:hAnsi="Arial Narrow"/>
          <w:b/>
          <w:sz w:val="24"/>
          <w:lang w:val="es-ES"/>
        </w:rPr>
        <w:t>A</w:t>
      </w:r>
      <w:r w:rsidR="005C46BF" w:rsidRPr="00626C5D">
        <w:rPr>
          <w:rFonts w:ascii="Arial Narrow" w:hAnsi="Arial Narrow"/>
          <w:b/>
          <w:sz w:val="24"/>
          <w:lang w:val="es-ES"/>
        </w:rPr>
        <w:t xml:space="preserve"> DE TECNOLOGÍAS DE LA INFORMACIÓN Y LAS COMUNICACIONES</w:t>
      </w:r>
    </w:p>
    <w:p w14:paraId="69EAFF46" w14:textId="77777777" w:rsidR="005C46BF" w:rsidRDefault="005C46BF" w:rsidP="00D86334">
      <w:pPr>
        <w:pStyle w:val="Textoindependiente3"/>
        <w:spacing w:after="0"/>
        <w:rPr>
          <w:rFonts w:ascii="Arial Narrow" w:hAnsi="Arial Narrow" w:cs="Arial"/>
          <w:b/>
          <w:sz w:val="24"/>
          <w:szCs w:val="24"/>
          <w:lang w:val="es-ES"/>
        </w:rPr>
      </w:pPr>
    </w:p>
    <w:p w14:paraId="53354FBF" w14:textId="77777777" w:rsidR="005C46BF" w:rsidRPr="001A1398" w:rsidRDefault="005C46BF" w:rsidP="00D86334">
      <w:pPr>
        <w:pStyle w:val="Textoindependiente3"/>
        <w:spacing w:after="0"/>
        <w:rPr>
          <w:rFonts w:ascii="Arial Narrow" w:hAnsi="Arial Narrow" w:cs="Arial"/>
          <w:sz w:val="24"/>
          <w:szCs w:val="24"/>
        </w:rPr>
      </w:pPr>
    </w:p>
    <w:p w14:paraId="5FB3663C" w14:textId="04212E2F" w:rsidR="008D08EB" w:rsidRPr="008A6F54" w:rsidRDefault="008D08EB" w:rsidP="008D08EB">
      <w:pPr>
        <w:spacing w:afterLines="120" w:after="288"/>
        <w:jc w:val="center"/>
        <w:rPr>
          <w:rFonts w:ascii="Arial Narrow" w:hAnsi="Arial Narrow" w:cs="Arial"/>
          <w:color w:val="000000"/>
          <w:lang w:val="es-ES"/>
        </w:rPr>
      </w:pPr>
      <w:r>
        <w:rPr>
          <w:rFonts w:ascii="Arial Narrow" w:hAnsi="Arial Narrow" w:cs="Arial"/>
          <w:color w:val="000000"/>
          <w:lang w:val="es-ES"/>
        </w:rPr>
        <w:t xml:space="preserve">En ejercicio de sus facultades constitucionales y legales y en especial de las que le confieren </w:t>
      </w:r>
      <w:r w:rsidR="00EC3554">
        <w:rPr>
          <w:rFonts w:ascii="Arial Narrow" w:hAnsi="Arial Narrow" w:cs="Arial"/>
          <w:color w:val="000000"/>
          <w:lang w:val="es-ES"/>
        </w:rPr>
        <w:t>los</w:t>
      </w:r>
      <w:r>
        <w:rPr>
          <w:rFonts w:ascii="Arial Narrow" w:hAnsi="Arial Narrow" w:cs="Arial"/>
          <w:color w:val="000000"/>
          <w:lang w:val="es-ES"/>
        </w:rPr>
        <w:t xml:space="preserve"> artículo</w:t>
      </w:r>
      <w:r w:rsidR="00965741">
        <w:rPr>
          <w:rFonts w:ascii="Arial Narrow" w:hAnsi="Arial Narrow" w:cs="Arial"/>
          <w:color w:val="000000"/>
          <w:lang w:val="es-ES"/>
        </w:rPr>
        <w:t>s</w:t>
      </w:r>
      <w:r>
        <w:rPr>
          <w:rFonts w:ascii="Arial Narrow" w:hAnsi="Arial Narrow" w:cs="Arial"/>
          <w:color w:val="000000"/>
          <w:lang w:val="es-ES"/>
        </w:rPr>
        <w:t xml:space="preserve"> 11</w:t>
      </w:r>
      <w:r w:rsidR="00965741">
        <w:rPr>
          <w:rFonts w:ascii="Arial Narrow" w:hAnsi="Arial Narrow" w:cs="Arial"/>
          <w:color w:val="000000"/>
          <w:lang w:val="es-ES"/>
        </w:rPr>
        <w:t xml:space="preserve">, </w:t>
      </w:r>
      <w:r w:rsidR="000C2893">
        <w:rPr>
          <w:rFonts w:ascii="Arial Narrow" w:hAnsi="Arial Narrow" w:cs="Arial"/>
          <w:color w:val="000000"/>
          <w:lang w:val="es-ES"/>
        </w:rPr>
        <w:t>18</w:t>
      </w:r>
      <w:r>
        <w:rPr>
          <w:rFonts w:ascii="Arial Narrow" w:hAnsi="Arial Narrow" w:cs="Arial"/>
          <w:color w:val="000000"/>
          <w:lang w:val="es-ES"/>
        </w:rPr>
        <w:t xml:space="preserve"> </w:t>
      </w:r>
      <w:r w:rsidR="000C2893">
        <w:rPr>
          <w:rFonts w:ascii="Arial Narrow" w:hAnsi="Arial Narrow" w:cs="Arial"/>
          <w:color w:val="000000"/>
          <w:lang w:val="es-ES"/>
        </w:rPr>
        <w:t>(</w:t>
      </w:r>
      <w:r>
        <w:rPr>
          <w:rFonts w:ascii="Arial Narrow" w:hAnsi="Arial Narrow" w:cs="Arial"/>
          <w:color w:val="000000"/>
          <w:lang w:val="es-ES"/>
        </w:rPr>
        <w:t>literal c del numeral 19</w:t>
      </w:r>
      <w:r w:rsidR="009A5D8A">
        <w:rPr>
          <w:rFonts w:ascii="Arial Narrow" w:hAnsi="Arial Narrow" w:cs="Arial"/>
          <w:color w:val="000000"/>
          <w:lang w:val="es-ES"/>
        </w:rPr>
        <w:t>)</w:t>
      </w:r>
      <w:r>
        <w:rPr>
          <w:rFonts w:ascii="Arial Narrow" w:hAnsi="Arial Narrow" w:cs="Arial"/>
          <w:color w:val="000000"/>
          <w:lang w:val="es-ES"/>
        </w:rPr>
        <w:t xml:space="preserve"> de la Ley 1341 de 2009, 2.2.2.1.1.2 del Decreto 1078 de 2015 y </w:t>
      </w:r>
      <w:r w:rsidR="00A656E5">
        <w:rPr>
          <w:rFonts w:ascii="Arial Narrow" w:hAnsi="Arial Narrow" w:cs="Arial"/>
          <w:color w:val="000000"/>
          <w:lang w:val="es-ES"/>
        </w:rPr>
        <w:t xml:space="preserve">5 </w:t>
      </w:r>
      <w:r>
        <w:rPr>
          <w:rFonts w:ascii="Arial Narrow" w:hAnsi="Arial Narrow" w:cs="Arial"/>
          <w:color w:val="000000"/>
          <w:lang w:val="es-ES"/>
        </w:rPr>
        <w:t>del Decreto 1064 de 2020, y</w:t>
      </w:r>
    </w:p>
    <w:p w14:paraId="656CD2D6" w14:textId="6712D66A" w:rsidR="00D86334" w:rsidRPr="001A1398" w:rsidRDefault="0A94A633" w:rsidP="3E38E6B8">
      <w:pPr>
        <w:pStyle w:val="Ttulo1"/>
        <w:rPr>
          <w:rFonts w:ascii="Arial Narrow" w:hAnsi="Arial Narrow"/>
          <w:sz w:val="24"/>
          <w:szCs w:val="24"/>
        </w:rPr>
      </w:pPr>
      <w:r w:rsidRPr="3E38E6B8">
        <w:rPr>
          <w:rFonts w:ascii="Arial Narrow" w:hAnsi="Arial Narrow"/>
          <w:sz w:val="24"/>
          <w:szCs w:val="24"/>
        </w:rPr>
        <w:t>CONSIDERANDO QUE</w:t>
      </w:r>
    </w:p>
    <w:p w14:paraId="4E35D6C4" w14:textId="77777777" w:rsidR="00D86334" w:rsidRDefault="00D86334" w:rsidP="00626C5D">
      <w:pPr>
        <w:spacing w:after="0"/>
        <w:rPr>
          <w:rFonts w:ascii="Arial Narrow" w:hAnsi="Arial Narrow"/>
          <w:lang w:val="es-CO"/>
        </w:rPr>
      </w:pPr>
    </w:p>
    <w:p w14:paraId="3AB999AB" w14:textId="77777777" w:rsidR="006829B6" w:rsidRDefault="006829B6" w:rsidP="006829B6">
      <w:pPr>
        <w:spacing w:after="0"/>
        <w:rPr>
          <w:rFonts w:ascii="Arial Narrow" w:hAnsi="Arial Narrow" w:cs="Arial"/>
        </w:rPr>
      </w:pPr>
      <w:r>
        <w:rPr>
          <w:rFonts w:ascii="Arial Narrow" w:hAnsi="Arial Narrow" w:cs="Arial"/>
        </w:rPr>
        <w:t xml:space="preserve">Mediante la Resolución 1075 de 2020 el Ministerio de Tecnologías de la Información y las Comunicaciones estableció </w:t>
      </w:r>
      <w:r w:rsidRPr="007E7C52">
        <w:rPr>
          <w:rFonts w:ascii="Arial Narrow" w:hAnsi="Arial Narrow" w:cs="Arial"/>
        </w:rPr>
        <w:t xml:space="preserve">las condiciones, </w:t>
      </w:r>
      <w:r>
        <w:rPr>
          <w:rFonts w:ascii="Arial Narrow" w:hAnsi="Arial Narrow" w:cs="Arial"/>
        </w:rPr>
        <w:t xml:space="preserve">los </w:t>
      </w:r>
      <w:r w:rsidRPr="007E7C52">
        <w:rPr>
          <w:rFonts w:ascii="Arial Narrow" w:hAnsi="Arial Narrow" w:cs="Arial"/>
        </w:rPr>
        <w:t xml:space="preserve">requisitos y el trámite para otorgar o modificar permisos para el uso del espectro radioeléctrico, por el procedimiento de selección objetiva y </w:t>
      </w:r>
      <w:r>
        <w:rPr>
          <w:rFonts w:ascii="Arial Narrow" w:hAnsi="Arial Narrow" w:cs="Arial"/>
        </w:rPr>
        <w:t>derogó</w:t>
      </w:r>
      <w:r w:rsidRPr="007E7C52">
        <w:rPr>
          <w:rFonts w:ascii="Arial Narrow" w:hAnsi="Arial Narrow" w:cs="Arial"/>
        </w:rPr>
        <w:t xml:space="preserve"> las Resoluciones 2118 de 2011 y 1588 de 2012.</w:t>
      </w:r>
    </w:p>
    <w:p w14:paraId="7D490A9C" w14:textId="77777777" w:rsidR="006829B6" w:rsidRDefault="006829B6" w:rsidP="006829B6">
      <w:pPr>
        <w:spacing w:after="0"/>
        <w:rPr>
          <w:rFonts w:ascii="Arial Narrow" w:hAnsi="Arial Narrow" w:cs="Arial"/>
        </w:rPr>
      </w:pPr>
    </w:p>
    <w:p w14:paraId="76290C89" w14:textId="77777777" w:rsidR="006829B6" w:rsidRDefault="006829B6" w:rsidP="006829B6">
      <w:pPr>
        <w:spacing w:after="0"/>
        <w:rPr>
          <w:rFonts w:ascii="Arial Narrow" w:hAnsi="Arial Narrow" w:cs="Arial"/>
        </w:rPr>
      </w:pPr>
      <w:r>
        <w:rPr>
          <w:rFonts w:ascii="Arial Narrow" w:hAnsi="Arial Narrow" w:cs="Arial"/>
        </w:rPr>
        <w:t xml:space="preserve">El artículo primero de la Resolución 1075 de 2020 exceptuó del procedimiento señalado en dicha norma </w:t>
      </w:r>
      <w:r w:rsidRPr="007E7C52">
        <w:rPr>
          <w:rFonts w:ascii="Arial Narrow" w:hAnsi="Arial Narrow" w:cs="Arial"/>
        </w:rPr>
        <w:t>las bandas de frecuencias atribuidas o identificadas para la operación y prestación de las Telecomunicaciones Móviles Internacionales (IMT por sus siglas en inglés).</w:t>
      </w:r>
    </w:p>
    <w:p w14:paraId="1B5714B7" w14:textId="77777777" w:rsidR="008A6C81" w:rsidRDefault="008A6C81" w:rsidP="006829B6">
      <w:pPr>
        <w:spacing w:after="0"/>
        <w:rPr>
          <w:rFonts w:ascii="Arial Narrow" w:hAnsi="Arial Narrow" w:cs="Arial"/>
        </w:rPr>
      </w:pPr>
    </w:p>
    <w:p w14:paraId="056DDD49" w14:textId="2170E8BE" w:rsidR="006829B6" w:rsidRDefault="003F30B1" w:rsidP="00C07164">
      <w:pPr>
        <w:spacing w:afterLines="120" w:after="288"/>
        <w:rPr>
          <w:rFonts w:ascii="Arial Narrow" w:hAnsi="Arial Narrow"/>
        </w:rPr>
      </w:pPr>
      <w:r>
        <w:rPr>
          <w:rFonts w:ascii="Arial Narrow" w:hAnsi="Arial Narrow" w:cs="Arial"/>
          <w:color w:val="000000" w:themeColor="text1"/>
          <w:lang w:val="es-CO"/>
        </w:rPr>
        <w:t>El Ministerio</w:t>
      </w:r>
      <w:r w:rsidR="008A6C81" w:rsidRPr="00767755">
        <w:rPr>
          <w:rFonts w:ascii="Arial Narrow" w:hAnsi="Arial Narrow" w:cs="Arial"/>
          <w:color w:val="000000" w:themeColor="text1"/>
          <w:lang w:val="es-CO"/>
        </w:rPr>
        <w:t xml:space="preserve"> ha identificado la necesidad de estructurar un procedimiento de selección objetiva de carácter estándar y permanente, aplicable al espectro remanente en bandas previamente identificadas para IMT, con el fin de garantizar su asignación eficiente y oportuna.</w:t>
      </w:r>
    </w:p>
    <w:p w14:paraId="30B64725" w14:textId="175BDA3D" w:rsidR="0002568C" w:rsidRPr="00D80591" w:rsidRDefault="58D52D2E" w:rsidP="00D80591">
      <w:pPr>
        <w:spacing w:afterLines="120" w:after="288"/>
        <w:rPr>
          <w:rFonts w:ascii="Arial Narrow" w:hAnsi="Arial Narrow" w:cs="Arial"/>
          <w:b/>
          <w:bCs/>
          <w:color w:val="000000"/>
          <w:lang w:val="es-CO"/>
        </w:rPr>
      </w:pPr>
      <w:r w:rsidRPr="0894E90F">
        <w:rPr>
          <w:rFonts w:ascii="Arial Narrow" w:hAnsi="Arial Narrow" w:cs="Arial"/>
          <w:b/>
          <w:bCs/>
          <w:color w:val="000000" w:themeColor="text1"/>
          <w:lang w:val="es-CO"/>
        </w:rPr>
        <w:t xml:space="preserve">Sobre el espectro </w:t>
      </w:r>
      <w:r w:rsidR="06888742" w:rsidRPr="0894E90F">
        <w:rPr>
          <w:rFonts w:ascii="Arial Narrow" w:hAnsi="Arial Narrow" w:cs="Arial"/>
          <w:b/>
          <w:bCs/>
          <w:color w:val="000000" w:themeColor="text1"/>
          <w:lang w:val="es-CO"/>
        </w:rPr>
        <w:t>radioeléctrico</w:t>
      </w:r>
      <w:r w:rsidRPr="0894E90F">
        <w:rPr>
          <w:rFonts w:ascii="Arial Narrow" w:hAnsi="Arial Narrow" w:cs="Arial"/>
          <w:b/>
          <w:bCs/>
          <w:color w:val="000000" w:themeColor="text1"/>
          <w:lang w:val="es-CO"/>
        </w:rPr>
        <w:t xml:space="preserve"> y los deberes del Estado frente al acceso de los particulares a este recurso</w:t>
      </w:r>
    </w:p>
    <w:p w14:paraId="44E63E7A" w14:textId="5DEB0A3F" w:rsidR="00722E2F" w:rsidRPr="008A6F54" w:rsidRDefault="00722E2F" w:rsidP="00722E2F">
      <w:pPr>
        <w:spacing w:afterLines="120" w:after="288"/>
        <w:rPr>
          <w:rFonts w:ascii="Arial Narrow" w:hAnsi="Arial Narrow" w:cs="Arial"/>
          <w:color w:val="000000"/>
          <w:lang w:val="es-CO"/>
        </w:rPr>
      </w:pPr>
      <w:r>
        <w:rPr>
          <w:rFonts w:ascii="Arial Narrow" w:hAnsi="Arial Narrow" w:cs="Arial"/>
          <w:color w:val="000000"/>
          <w:lang w:val="es-CO"/>
        </w:rPr>
        <w:t>L</w:t>
      </w:r>
      <w:r w:rsidRPr="003C43E1">
        <w:rPr>
          <w:rFonts w:ascii="Arial Narrow" w:hAnsi="Arial Narrow" w:cs="Arial"/>
          <w:color w:val="000000"/>
          <w:lang w:val="es-CO"/>
        </w:rPr>
        <w:t>a Corte Constitucional</w:t>
      </w:r>
      <w:r w:rsidRPr="001F53B1">
        <w:rPr>
          <w:rFonts w:ascii="Arial Narrow" w:hAnsi="Arial Narrow" w:cs="Arial"/>
          <w:color w:val="000000"/>
          <w:lang w:val="es-CO"/>
        </w:rPr>
        <w:t xml:space="preserve"> </w:t>
      </w:r>
      <w:r>
        <w:rPr>
          <w:rFonts w:ascii="Arial Narrow" w:hAnsi="Arial Narrow" w:cs="Arial"/>
          <w:color w:val="000000"/>
          <w:lang w:val="es-CO"/>
        </w:rPr>
        <w:t>en su sentencia C-555 de 2013 señaló que</w:t>
      </w:r>
      <w:r w:rsidRPr="003C43E1">
        <w:rPr>
          <w:rFonts w:ascii="Arial Narrow" w:hAnsi="Arial Narrow" w:cs="Arial"/>
          <w:color w:val="000000"/>
          <w:lang w:val="es-CO"/>
        </w:rPr>
        <w:t xml:space="preserve"> </w:t>
      </w:r>
      <w:r w:rsidRPr="00B95092">
        <w:rPr>
          <w:rFonts w:ascii="Arial Narrow" w:hAnsi="Arial Narrow" w:cs="Arial"/>
          <w:color w:val="000000"/>
          <w:lang w:val="es-CO"/>
        </w:rPr>
        <w:t>“en la porción más baja del espectro electromagnético se sitúa el espectro radioeléctrico, conformado por el conjunto de las ondas radioeléctricas que hacen posible las telecomunicaciones (radio, televisión, Internet, telefonía móvil, televisión digital terrestre, etc.)”</w:t>
      </w:r>
      <w:r w:rsidRPr="000031F4">
        <w:rPr>
          <w:rFonts w:ascii="Arial Narrow" w:hAnsi="Arial Narrow" w:cs="Arial"/>
          <w:color w:val="000000"/>
          <w:lang w:val="es-CO"/>
        </w:rPr>
        <w:t xml:space="preserve"> </w:t>
      </w:r>
      <w:r w:rsidRPr="003C43E1">
        <w:rPr>
          <w:rFonts w:ascii="Arial Narrow" w:hAnsi="Arial Narrow" w:cs="Arial"/>
          <w:color w:val="000000"/>
          <w:lang w:val="es-CO"/>
        </w:rPr>
        <w:t>y la provisión de redes y servicios de telecomunicaciones, es un servicio público bajo la titularidad del Estado, de conformidad con lo dispuesto en el artículo 10 de la Ley 1341 de 2009.</w:t>
      </w:r>
    </w:p>
    <w:p w14:paraId="22563A36" w14:textId="6E4E34CE" w:rsidR="00722E2F" w:rsidRPr="000031F4" w:rsidRDefault="079C3BCD" w:rsidP="00722E2F">
      <w:pPr>
        <w:spacing w:afterLines="120" w:after="288"/>
        <w:rPr>
          <w:rFonts w:ascii="Arial Narrow" w:hAnsi="Arial Narrow" w:cs="Arial"/>
          <w:color w:val="000000"/>
          <w:lang w:val="es-CO"/>
        </w:rPr>
      </w:pPr>
      <w:r w:rsidRPr="0894E90F">
        <w:rPr>
          <w:rFonts w:ascii="Arial Narrow" w:hAnsi="Arial Narrow" w:cs="Arial"/>
          <w:color w:val="000000" w:themeColor="text1"/>
          <w:lang w:val="es-CO"/>
        </w:rPr>
        <w:t xml:space="preserve">A su vez, la Corte Constitucional señaló en su sentencia C-403 de 2010 que “la utilización del espectro electromagnético no sólo está protegida, sino que la igualdad y la libre competencia están tuteladas por el Estado mediante acciones positivas como la promulgación de leyes dirigidas a evitar la </w:t>
      </w:r>
      <w:r w:rsidRPr="0894E90F">
        <w:rPr>
          <w:rFonts w:ascii="Arial Narrow" w:hAnsi="Arial Narrow" w:cs="Arial"/>
          <w:color w:val="000000" w:themeColor="text1"/>
          <w:lang w:val="es-CO"/>
        </w:rPr>
        <w:lastRenderedPageBreak/>
        <w:t>concentración de recursos en su explotación por parte de uno o algunos particulares o las prácticas monopolísticas. La mayor intervención Estatal en el acceso al espectro tiene plena justificación en su carácter de recurso limitado y su naturaleza de plataforma fundamental en el desarrollo de actividades informativas”.</w:t>
      </w:r>
    </w:p>
    <w:p w14:paraId="68C38D27" w14:textId="494CB4A7" w:rsidR="00243256" w:rsidRPr="008A6F54" w:rsidRDefault="666EFC6F" w:rsidP="00243256">
      <w:pPr>
        <w:spacing w:afterLines="120" w:after="288"/>
        <w:rPr>
          <w:rFonts w:ascii="Arial Narrow" w:hAnsi="Arial Narrow" w:cs="Arial"/>
          <w:color w:val="000000"/>
          <w:lang w:val="es-CO"/>
        </w:rPr>
      </w:pPr>
      <w:r w:rsidRPr="0B75F8DC">
        <w:rPr>
          <w:rFonts w:ascii="Arial Narrow" w:hAnsi="Arial Narrow" w:cs="Arial"/>
          <w:color w:val="000000" w:themeColor="text1"/>
          <w:lang w:val="es-CO"/>
        </w:rPr>
        <w:t>La igualdad de oportunidades en el acceso al uso del espectro radioeléctrico envuelve un mandato constitucional y una prioridad primordial para el Estado, de conformidad con lo dispuesto en los artículos 13 y 75 de la Constitución Política, razón por la cual dicha igualdad “constituye una prescripción que busca excluir cualquier forma de discriminación mediante la prohibición de descalificar de manera a priori a una persona o grupo de individuos, respecto de la posibilidad de acceder al uso de un bien público”</w:t>
      </w:r>
      <w:r w:rsidR="5F8F0790" w:rsidRPr="0B75F8DC">
        <w:rPr>
          <w:rFonts w:ascii="Arial Narrow" w:hAnsi="Arial Narrow" w:cs="Arial"/>
          <w:i/>
          <w:iCs/>
          <w:color w:val="000000" w:themeColor="text1"/>
          <w:lang w:val="es-CO"/>
        </w:rPr>
        <w:t>,</w:t>
      </w:r>
      <w:r w:rsidRPr="0B75F8DC">
        <w:rPr>
          <w:rFonts w:ascii="Arial Narrow" w:hAnsi="Arial Narrow" w:cs="Arial"/>
          <w:i/>
          <w:iCs/>
          <w:color w:val="000000" w:themeColor="text1"/>
          <w:lang w:val="es-CO"/>
        </w:rPr>
        <w:t xml:space="preserve"> </w:t>
      </w:r>
      <w:r w:rsidRPr="0B75F8DC">
        <w:rPr>
          <w:rFonts w:ascii="Arial Narrow" w:hAnsi="Arial Narrow" w:cs="Arial"/>
          <w:color w:val="000000" w:themeColor="text1"/>
          <w:lang w:val="es-CO"/>
        </w:rPr>
        <w:t xml:space="preserve">tal como lo </w:t>
      </w:r>
      <w:r w:rsidR="5F8F0790" w:rsidRPr="0B75F8DC">
        <w:rPr>
          <w:rFonts w:ascii="Arial Narrow" w:hAnsi="Arial Narrow" w:cs="Arial"/>
          <w:color w:val="000000" w:themeColor="text1"/>
          <w:lang w:val="es-CO"/>
        </w:rPr>
        <w:t>señaló</w:t>
      </w:r>
      <w:r w:rsidRPr="0B75F8DC">
        <w:rPr>
          <w:rFonts w:ascii="Arial Narrow" w:hAnsi="Arial Narrow" w:cs="Arial"/>
          <w:color w:val="000000" w:themeColor="text1"/>
          <w:lang w:val="es-CO"/>
        </w:rPr>
        <w:t xml:space="preserve"> la Corte Constitucional en su sentencia C-359 de 2016. Lo anterior, sin que ello se traduzca en un mandato de trato igualitario en todos los casos, que impida a las autoridades introducir tratamientos diferenciados en aquellos casos en que ello resulte razonable y proporcionado.</w:t>
      </w:r>
    </w:p>
    <w:p w14:paraId="310B1139" w14:textId="0F69E72A" w:rsidR="00243256" w:rsidRPr="008A6F54" w:rsidRDefault="666EFC6F" w:rsidP="3E38E6B8">
      <w:pPr>
        <w:spacing w:afterLines="120" w:after="288"/>
        <w:rPr>
          <w:rFonts w:ascii="Arial Narrow" w:hAnsi="Arial Narrow" w:cs="Arial"/>
          <w:color w:val="000000"/>
          <w:lang w:val="es-CO"/>
        </w:rPr>
      </w:pPr>
      <w:r w:rsidRPr="3E38E6B8">
        <w:rPr>
          <w:rFonts w:ascii="Arial Narrow" w:hAnsi="Arial Narrow" w:cs="Arial"/>
          <w:color w:val="000000" w:themeColor="text1"/>
          <w:lang w:val="es-CO"/>
        </w:rPr>
        <w:t xml:space="preserve">Lo anterior, en atención a que, </w:t>
      </w:r>
      <w:r w:rsidR="04AE7169" w:rsidRPr="3E38E6B8">
        <w:rPr>
          <w:rFonts w:ascii="Arial Narrow" w:hAnsi="Arial Narrow" w:cs="Arial"/>
          <w:color w:val="000000" w:themeColor="text1"/>
          <w:lang w:val="es-CO"/>
        </w:rPr>
        <w:t xml:space="preserve">como lo expresó </w:t>
      </w:r>
      <w:r w:rsidRPr="3E38E6B8">
        <w:rPr>
          <w:rFonts w:ascii="Arial Narrow" w:hAnsi="Arial Narrow" w:cs="Arial"/>
          <w:color w:val="000000" w:themeColor="text1"/>
          <w:lang w:val="es-CO"/>
        </w:rPr>
        <w:t>la Corte Constitucional en sentencia C-135 de 2022</w:t>
      </w:r>
      <w:r w:rsidR="5D7D131C" w:rsidRPr="3E38E6B8">
        <w:rPr>
          <w:rFonts w:ascii="Arial Narrow" w:hAnsi="Arial Narrow" w:cs="Arial"/>
          <w:color w:val="000000" w:themeColor="text1"/>
          <w:lang w:val="es-CO"/>
        </w:rPr>
        <w:t>,</w:t>
      </w:r>
      <w:r w:rsidRPr="3E38E6B8">
        <w:rPr>
          <w:rFonts w:ascii="Arial Narrow" w:hAnsi="Arial Narrow" w:cs="Arial"/>
          <w:color w:val="000000" w:themeColor="text1"/>
          <w:lang w:val="es-CO"/>
        </w:rPr>
        <w:t xml:space="preserve"> sobre el derecho a la igualdad “(...) se desprenden dos mandatos básicos: (</w:t>
      </w:r>
      <w:r w:rsidR="5E671A2E" w:rsidRPr="3E38E6B8">
        <w:rPr>
          <w:rFonts w:ascii="Arial Narrow" w:hAnsi="Arial Narrow" w:cs="Arial"/>
          <w:color w:val="000000" w:themeColor="text1"/>
          <w:lang w:val="es-CO"/>
        </w:rPr>
        <w:t>I</w:t>
      </w:r>
      <w:r w:rsidRPr="3E38E6B8">
        <w:rPr>
          <w:rFonts w:ascii="Arial Narrow" w:hAnsi="Arial Narrow" w:cs="Arial"/>
          <w:color w:val="000000" w:themeColor="text1"/>
          <w:lang w:val="es-CO"/>
        </w:rPr>
        <w:t>) otorgar el mismo trato a sujetos que encuadren en supuestos de hecho equivalentes; y (</w:t>
      </w:r>
      <w:r w:rsidR="443A8EFC" w:rsidRPr="3E38E6B8">
        <w:rPr>
          <w:rFonts w:ascii="Arial Narrow" w:hAnsi="Arial Narrow" w:cs="Arial"/>
          <w:color w:val="000000" w:themeColor="text1"/>
          <w:lang w:val="es-CO"/>
        </w:rPr>
        <w:t>II</w:t>
      </w:r>
      <w:r w:rsidRPr="3E38E6B8">
        <w:rPr>
          <w:rFonts w:ascii="Arial Narrow" w:hAnsi="Arial Narrow" w:cs="Arial"/>
          <w:color w:val="000000" w:themeColor="text1"/>
          <w:lang w:val="es-CO"/>
        </w:rPr>
        <w:t>) otorgar un trato diferente a sujetos que se encuentren en situaciones de hecho disímiles. Se ha señalado en la jurisprudencia que ‘el rasgo esencial del derecho a la igualdad es que implica un juicio de comparación entre dos personas o grupos de personas’ que supone un mandato de trato igual o diferente, según el caso”.</w:t>
      </w:r>
    </w:p>
    <w:p w14:paraId="10A07B72" w14:textId="65C867F5" w:rsidR="00243256" w:rsidRPr="008A6F54" w:rsidRDefault="00243256" w:rsidP="00243256">
      <w:pPr>
        <w:spacing w:afterLines="120" w:after="288"/>
        <w:rPr>
          <w:rFonts w:ascii="Arial Narrow" w:hAnsi="Arial Narrow" w:cs="Arial"/>
          <w:color w:val="000000"/>
          <w:lang w:val="es-CO"/>
        </w:rPr>
      </w:pPr>
      <w:r w:rsidRPr="0B75F8DC">
        <w:rPr>
          <w:rFonts w:ascii="Arial Narrow" w:hAnsi="Arial Narrow" w:cs="Arial"/>
          <w:color w:val="000000" w:themeColor="text1"/>
          <w:lang w:val="es-CO"/>
        </w:rPr>
        <w:t xml:space="preserve">Por otra parte, frente al acceso de los particulares al espectro radioeléctrico, la jurisprudencia constitucional ha establecido en sentencias como la C-815 de 2001, </w:t>
      </w:r>
      <w:r w:rsidR="00BE22B2" w:rsidRPr="0B75F8DC">
        <w:rPr>
          <w:rFonts w:ascii="Arial Narrow" w:hAnsi="Arial Narrow" w:cs="Arial"/>
          <w:color w:val="000000" w:themeColor="text1"/>
          <w:lang w:val="es-CO"/>
        </w:rPr>
        <w:t xml:space="preserve">la </w:t>
      </w:r>
      <w:r w:rsidRPr="0B75F8DC">
        <w:rPr>
          <w:rFonts w:ascii="Arial Narrow" w:hAnsi="Arial Narrow" w:cs="Arial"/>
          <w:color w:val="000000" w:themeColor="text1"/>
          <w:lang w:val="es-CO"/>
        </w:rPr>
        <w:t xml:space="preserve">C-150 de 2004 y </w:t>
      </w:r>
      <w:r w:rsidR="00BE22B2" w:rsidRPr="0B75F8DC">
        <w:rPr>
          <w:rFonts w:ascii="Arial Narrow" w:hAnsi="Arial Narrow" w:cs="Arial"/>
          <w:color w:val="000000" w:themeColor="text1"/>
          <w:lang w:val="es-CO"/>
        </w:rPr>
        <w:t xml:space="preserve">la </w:t>
      </w:r>
      <w:r w:rsidRPr="0B75F8DC">
        <w:rPr>
          <w:rFonts w:ascii="Arial Narrow" w:hAnsi="Arial Narrow" w:cs="Arial"/>
          <w:color w:val="000000" w:themeColor="text1"/>
          <w:lang w:val="es-CO"/>
        </w:rPr>
        <w:t>C-359 de 2016</w:t>
      </w:r>
      <w:r w:rsidR="00BE22B2" w:rsidRPr="0B75F8DC">
        <w:rPr>
          <w:rFonts w:ascii="Arial Narrow" w:hAnsi="Arial Narrow" w:cs="Arial"/>
          <w:color w:val="000000" w:themeColor="text1"/>
          <w:lang w:val="es-CO"/>
        </w:rPr>
        <w:t>,</w:t>
      </w:r>
      <w:r w:rsidRPr="0B75F8DC">
        <w:rPr>
          <w:rFonts w:ascii="Arial Narrow" w:hAnsi="Arial Narrow" w:cs="Arial"/>
          <w:color w:val="000000" w:themeColor="text1"/>
          <w:lang w:val="es-CO"/>
        </w:rPr>
        <w:t xml:space="preserve"> que los mandatos del </w:t>
      </w:r>
      <w:r w:rsidR="47CAD892" w:rsidRPr="0B75F8DC">
        <w:rPr>
          <w:rFonts w:ascii="Arial Narrow" w:hAnsi="Arial Narrow" w:cs="Arial"/>
          <w:color w:val="000000" w:themeColor="text1"/>
          <w:lang w:val="es-CO"/>
        </w:rPr>
        <w:t>E</w:t>
      </w:r>
      <w:r w:rsidRPr="0B75F8DC">
        <w:rPr>
          <w:rFonts w:ascii="Arial Narrow" w:hAnsi="Arial Narrow" w:cs="Arial"/>
          <w:color w:val="000000" w:themeColor="text1"/>
          <w:lang w:val="es-CO"/>
        </w:rPr>
        <w:t xml:space="preserve">stado </w:t>
      </w:r>
      <w:r w:rsidR="21281125" w:rsidRPr="0B75F8DC">
        <w:rPr>
          <w:rFonts w:ascii="Arial Narrow" w:hAnsi="Arial Narrow" w:cs="Arial"/>
          <w:color w:val="000000" w:themeColor="text1"/>
          <w:lang w:val="es-CO"/>
        </w:rPr>
        <w:t>S</w:t>
      </w:r>
      <w:r w:rsidRPr="0B75F8DC">
        <w:rPr>
          <w:rFonts w:ascii="Arial Narrow" w:hAnsi="Arial Narrow" w:cs="Arial"/>
          <w:color w:val="000000" w:themeColor="text1"/>
          <w:lang w:val="es-CO"/>
        </w:rPr>
        <w:t xml:space="preserve">ocial </w:t>
      </w:r>
      <w:r w:rsidR="2D04C0EE" w:rsidRPr="0B75F8DC">
        <w:rPr>
          <w:rFonts w:ascii="Arial Narrow" w:hAnsi="Arial Narrow" w:cs="Arial"/>
          <w:color w:val="000000" w:themeColor="text1"/>
          <w:lang w:val="es-CO"/>
        </w:rPr>
        <w:t xml:space="preserve">de Derecho </w:t>
      </w:r>
      <w:r w:rsidRPr="0B75F8DC">
        <w:rPr>
          <w:rFonts w:ascii="Arial Narrow" w:hAnsi="Arial Narrow" w:cs="Arial"/>
          <w:color w:val="000000" w:themeColor="text1"/>
          <w:lang w:val="es-CO"/>
        </w:rPr>
        <w:t>imponen la obligación de armonizar la libre competencia económica, como expresión de la libre iniciativa privada, con la función social del Estado</w:t>
      </w:r>
      <w:r w:rsidR="009C1D4D" w:rsidRPr="0B75F8DC">
        <w:rPr>
          <w:rFonts w:ascii="Arial Narrow" w:hAnsi="Arial Narrow" w:cs="Arial"/>
          <w:color w:val="000000" w:themeColor="text1"/>
          <w:lang w:val="es-CO"/>
        </w:rPr>
        <w:t>. E</w:t>
      </w:r>
      <w:r w:rsidR="00C43F2B" w:rsidRPr="0B75F8DC">
        <w:rPr>
          <w:rFonts w:ascii="Arial Narrow" w:hAnsi="Arial Narrow" w:cs="Arial"/>
          <w:color w:val="000000" w:themeColor="text1"/>
          <w:lang w:val="es-CO"/>
        </w:rPr>
        <w:t>s decir, el ejercicio de las libertades económicas por parte de los particulares se encuentra sometido al fin social y a los límites del bien común</w:t>
      </w:r>
      <w:r w:rsidRPr="0B75F8DC">
        <w:rPr>
          <w:rFonts w:ascii="Arial Narrow" w:hAnsi="Arial Narrow" w:cs="Arial"/>
          <w:color w:val="000000" w:themeColor="text1"/>
          <w:lang w:val="es-CO"/>
        </w:rPr>
        <w:t xml:space="preserve">. Por tanto, el Estado, bajo una concepción social del mercado, no actúa solo como garante de los derechos económicos individuales, sino como corrector de las desigualdades sociales. </w:t>
      </w:r>
    </w:p>
    <w:p w14:paraId="14C33E00" w14:textId="5B1D8634" w:rsidR="00243256" w:rsidRDefault="00243256" w:rsidP="006829B6">
      <w:pPr>
        <w:spacing w:afterLines="120" w:after="288"/>
        <w:rPr>
          <w:rFonts w:ascii="Arial Narrow" w:eastAsia="Arial Narrow" w:hAnsi="Arial Narrow" w:cs="Arial Narrow"/>
          <w:lang w:val="es-CO"/>
        </w:rPr>
      </w:pPr>
      <w:r w:rsidRPr="684DF90C">
        <w:rPr>
          <w:rFonts w:ascii="Arial Narrow" w:eastAsia="Arial Narrow" w:hAnsi="Arial Narrow" w:cs="Arial Narrow"/>
          <w:lang w:val="es-CO"/>
        </w:rPr>
        <w:t xml:space="preserve">El artículo 2 de la Ley 1341 de 2009, modificado por la Ley 1978 de 2019, establece los principios que orientan la intervención del Estado en las telecomunicaciones y el uso del espectro radioeléctrico. </w:t>
      </w:r>
      <w:r w:rsidR="00722E2F" w:rsidRPr="684DF90C">
        <w:rPr>
          <w:rFonts w:ascii="Arial Narrow" w:eastAsia="Arial Narrow" w:hAnsi="Arial Narrow" w:cs="Arial Narrow"/>
          <w:lang w:val="es-CO"/>
        </w:rPr>
        <w:t>Entre ellos, se destaca que el Estado debe promover la libre competencia para incentivar la inversión y garantizar condiciones equitativas en el mercado; fomentar el uso eficiente de la infraestructura y del espectro como recurso escaso; permitir la libre adopción de tecnologías, siguiendo estándares internacionales (neutralidad tecnológica); asegurar el uso óptimo de recursos para mejorar la calidad del servicio; y garantizar a todos los colombianos el acceso a las TIC como medio para ejercer derechos fundamentales como la libertad de expresión, el acceso a la educación y al conocimiento. Estos principios guían los objetivos de los procesos de subasta</w:t>
      </w:r>
      <w:r w:rsidR="004B6216">
        <w:rPr>
          <w:rFonts w:ascii="Arial Narrow" w:eastAsia="Arial Narrow" w:hAnsi="Arial Narrow" w:cs="Arial Narrow"/>
          <w:lang w:val="es-CO"/>
        </w:rPr>
        <w:t>.</w:t>
      </w:r>
      <w:r w:rsidR="006829B6">
        <w:rPr>
          <w:rFonts w:ascii="Arial Narrow" w:eastAsia="Arial Narrow" w:hAnsi="Arial Narrow" w:cs="Arial Narrow"/>
          <w:lang w:val="es-CO"/>
        </w:rPr>
        <w:t xml:space="preserve"> </w:t>
      </w:r>
    </w:p>
    <w:p w14:paraId="655ACF24" w14:textId="77777777" w:rsidR="00722E2F" w:rsidRPr="008A6F54" w:rsidRDefault="00722E2F" w:rsidP="006829B6">
      <w:pPr>
        <w:spacing w:afterLines="120" w:after="288"/>
        <w:rPr>
          <w:rFonts w:ascii="Arial Narrow" w:hAnsi="Arial Narrow" w:cs="Arial"/>
          <w:color w:val="000000"/>
          <w:lang w:val="es-CO"/>
        </w:rPr>
      </w:pPr>
    </w:p>
    <w:p w14:paraId="0D0D914E" w14:textId="560D03DB" w:rsidR="00722E2F" w:rsidRPr="000031F4" w:rsidRDefault="00722E2F" w:rsidP="00722E2F">
      <w:pPr>
        <w:spacing w:afterLines="120" w:after="288"/>
        <w:rPr>
          <w:rFonts w:ascii="Arial Narrow" w:hAnsi="Arial Narrow" w:cs="Arial"/>
          <w:iCs/>
          <w:color w:val="000000"/>
          <w:lang w:val="es-CO"/>
        </w:rPr>
      </w:pPr>
      <w:r w:rsidRPr="008A6F54">
        <w:rPr>
          <w:rFonts w:ascii="Arial Narrow" w:hAnsi="Arial Narrow" w:cs="Arial"/>
          <w:color w:val="000000"/>
          <w:lang w:val="es-CO"/>
        </w:rPr>
        <w:t>El artículo 11 de la Ley 1341 de 2009</w:t>
      </w:r>
      <w:r>
        <w:rPr>
          <w:rFonts w:ascii="Arial Narrow" w:hAnsi="Arial Narrow" w:cs="Arial"/>
          <w:color w:val="000000"/>
          <w:lang w:val="es-CO"/>
        </w:rPr>
        <w:t xml:space="preserve">, </w:t>
      </w:r>
      <w:r w:rsidRPr="008A6F54">
        <w:rPr>
          <w:rFonts w:ascii="Arial Narrow" w:hAnsi="Arial Narrow" w:cs="Arial"/>
          <w:color w:val="000000"/>
          <w:lang w:val="es-CO"/>
        </w:rPr>
        <w:t>modificado por el artículo 8 de la Ley 1978 de 2019</w:t>
      </w:r>
      <w:r>
        <w:rPr>
          <w:rFonts w:ascii="Arial Narrow" w:hAnsi="Arial Narrow" w:cs="Arial"/>
          <w:color w:val="000000"/>
          <w:lang w:val="es-CO"/>
        </w:rPr>
        <w:t>,</w:t>
      </w:r>
      <w:r w:rsidRPr="008A6F54">
        <w:rPr>
          <w:rFonts w:ascii="Arial Narrow" w:hAnsi="Arial Narrow" w:cs="Arial"/>
          <w:color w:val="000000"/>
          <w:lang w:val="es-CO"/>
        </w:rPr>
        <w:t xml:space="preserve"> dispone que el uso del espectro radioeléctrico requiere de permiso previo y expreso</w:t>
      </w:r>
      <w:r>
        <w:rPr>
          <w:rFonts w:ascii="Arial Narrow" w:hAnsi="Arial Narrow" w:cs="Arial"/>
          <w:color w:val="000000"/>
          <w:lang w:val="es-CO"/>
        </w:rPr>
        <w:t>,</w:t>
      </w:r>
      <w:r w:rsidRPr="008A6F54">
        <w:rPr>
          <w:rFonts w:ascii="Arial Narrow" w:hAnsi="Arial Narrow" w:cs="Arial"/>
          <w:color w:val="000000"/>
          <w:lang w:val="es-CO"/>
        </w:rPr>
        <w:t xml:space="preserve"> otorgado por el Ministerio de Tecnologías de la Información y las Comunicaciones</w:t>
      </w:r>
      <w:r>
        <w:rPr>
          <w:rFonts w:ascii="Arial Narrow" w:hAnsi="Arial Narrow" w:cs="Arial"/>
          <w:color w:val="000000"/>
          <w:lang w:val="es-CO"/>
        </w:rPr>
        <w:t xml:space="preserve">, y </w:t>
      </w:r>
      <w:r w:rsidRPr="008A6F54">
        <w:rPr>
          <w:rFonts w:ascii="Arial Narrow" w:hAnsi="Arial Narrow" w:cs="Arial"/>
          <w:color w:val="000000"/>
          <w:lang w:val="es-CO"/>
        </w:rPr>
        <w:t xml:space="preserve">que la asignación </w:t>
      </w:r>
      <w:r>
        <w:rPr>
          <w:rFonts w:ascii="Arial Narrow" w:hAnsi="Arial Narrow" w:cs="Arial"/>
          <w:color w:val="000000"/>
          <w:lang w:val="es-CO"/>
        </w:rPr>
        <w:t>de dicho permiso</w:t>
      </w:r>
      <w:r w:rsidRPr="008A6F54">
        <w:rPr>
          <w:rFonts w:ascii="Arial Narrow" w:hAnsi="Arial Narrow" w:cs="Arial"/>
          <w:color w:val="000000"/>
          <w:lang w:val="es-CO"/>
        </w:rPr>
        <w:t xml:space="preserve"> procurará la maximización del bienestar social, el fomento de la inversión y la certidumbre de las condiciones de inversión. Así mismo, define la maximización del bienestar social en el acceso y uso del espectro radioeléctrico como </w:t>
      </w:r>
      <w:r w:rsidRPr="00B95092">
        <w:rPr>
          <w:rFonts w:ascii="Arial Narrow" w:hAnsi="Arial Narrow" w:cs="Arial"/>
          <w:iCs/>
          <w:color w:val="000000"/>
          <w:lang w:val="es-CO"/>
        </w:rPr>
        <w:t>“la reducción de la brecha digital, el acceso universal, la ampliación de cobertura, el despliegue y uso de redes e infraestructuras y la mejora en la calidad de la prestación de los servicios a los usuarios. Lo anterior, de acuerdo con las mejores prácticas internacionales y las recomendaciones de la UIT”</w:t>
      </w:r>
      <w:r w:rsidRPr="000031F4">
        <w:rPr>
          <w:rFonts w:ascii="Arial Narrow" w:hAnsi="Arial Narrow" w:cs="Arial"/>
          <w:iCs/>
          <w:color w:val="000000"/>
          <w:lang w:val="es-CO"/>
        </w:rPr>
        <w:t>.</w:t>
      </w:r>
    </w:p>
    <w:p w14:paraId="3267C0AC" w14:textId="5DAB42FD" w:rsidR="00722E2F" w:rsidRDefault="079C3BCD" w:rsidP="00722E2F">
      <w:pPr>
        <w:spacing w:afterLines="120" w:after="288"/>
        <w:rPr>
          <w:rFonts w:ascii="Arial Narrow" w:hAnsi="Arial Narrow" w:cs="Arial"/>
          <w:color w:val="000000"/>
          <w:lang w:val="es-CO"/>
        </w:rPr>
      </w:pPr>
      <w:r w:rsidRPr="0894E90F">
        <w:rPr>
          <w:rFonts w:ascii="Arial Narrow" w:hAnsi="Arial Narrow" w:cs="Arial"/>
          <w:color w:val="000000" w:themeColor="text1"/>
          <w:lang w:val="es-CO"/>
        </w:rPr>
        <w:t>A su vez, el numeral 6 del artículo 18 de la Ley 1341 de 2009, modificado por el artículo 14 de la Ley 1978 de 2019, establece que es función del Ministerio a</w:t>
      </w:r>
      <w:r w:rsidRPr="0894E90F">
        <w:rPr>
          <w:rFonts w:ascii="Arial Narrow" w:hAnsi="Arial Narrow" w:cs="Arial"/>
          <w:color w:val="000000" w:themeColor="text1"/>
        </w:rPr>
        <w:t xml:space="preserve">signar el espectro radioeléctrico con fundamento en estudios técnicos y económicos, con el fin de fomentar la competencia, la inversión, la maximización del bienestar social, el pluralismo informativo, el acceso no discriminatorio y evitar prácticas </w:t>
      </w:r>
      <w:r w:rsidR="004B6216">
        <w:rPr>
          <w:rFonts w:ascii="Arial Narrow" w:hAnsi="Arial Narrow" w:cs="Arial"/>
          <w:color w:val="000000" w:themeColor="text1"/>
        </w:rPr>
        <w:t>mo</w:t>
      </w:r>
      <w:r w:rsidR="013331FD" w:rsidRPr="0894E90F">
        <w:rPr>
          <w:rFonts w:ascii="Arial Narrow" w:hAnsi="Arial Narrow" w:cs="Arial"/>
          <w:color w:val="000000" w:themeColor="text1"/>
        </w:rPr>
        <w:t>n</w:t>
      </w:r>
      <w:r w:rsidR="00722E2F">
        <w:softHyphen/>
      </w:r>
      <w:r w:rsidRPr="0894E90F">
        <w:rPr>
          <w:rFonts w:ascii="Arial Narrow" w:hAnsi="Arial Narrow" w:cs="Arial"/>
          <w:color w:val="000000" w:themeColor="text1"/>
        </w:rPr>
        <w:t>opolísticas. </w:t>
      </w:r>
    </w:p>
    <w:p w14:paraId="212E31C3" w14:textId="193D051F" w:rsidR="00243256" w:rsidRPr="003807A5" w:rsidRDefault="666EFC6F" w:rsidP="00243256">
      <w:pPr>
        <w:spacing w:afterLines="120" w:after="288"/>
        <w:rPr>
          <w:rFonts w:ascii="Arial Narrow" w:hAnsi="Arial Narrow" w:cs="Arial"/>
          <w:color w:val="000000"/>
          <w:lang w:val="es-CO"/>
        </w:rPr>
      </w:pPr>
      <w:r w:rsidRPr="3E38E6B8">
        <w:rPr>
          <w:rFonts w:ascii="Arial Narrow" w:hAnsi="Arial Narrow" w:cs="Arial"/>
          <w:color w:val="000000" w:themeColor="text1"/>
          <w:lang w:val="es-CO"/>
        </w:rPr>
        <w:t>De otra parte, en el artículo 142 de la Ley 2294 de 2023, por medio de la cual se expidió el Plan Nacional de Desarrollo 2022 2026 “Colombia potencia mundial de la vida”, se establece que</w:t>
      </w:r>
      <w:r w:rsidR="1DEC586F" w:rsidRPr="3E38E6B8">
        <w:rPr>
          <w:rFonts w:ascii="Arial Narrow" w:hAnsi="Arial Narrow" w:cs="Arial"/>
          <w:color w:val="000000" w:themeColor="text1"/>
          <w:lang w:val="es-CO"/>
        </w:rPr>
        <w:t xml:space="preserve">, a </w:t>
      </w:r>
      <w:r w:rsidR="1DEC586F" w:rsidRPr="3E38E6B8">
        <w:rPr>
          <w:rFonts w:ascii="Arial Narrow" w:hAnsi="Arial Narrow" w:cs="Arial"/>
          <w:color w:val="000000" w:themeColor="text1"/>
        </w:rPr>
        <w:t xml:space="preserve"> efectos de promover la conectividad digital como un generador de oportunidades, riqueza, igualdad y productividad, el Ministerio de Tecnologías de la Información y las Comunicaciones debe adelantar, entre otras, las siguientes medidas</w:t>
      </w:r>
      <w:r w:rsidRPr="3E38E6B8">
        <w:rPr>
          <w:rFonts w:ascii="Arial Narrow" w:hAnsi="Arial Narrow" w:cs="Arial"/>
          <w:color w:val="000000" w:themeColor="text1"/>
          <w:lang w:val="es-CO"/>
        </w:rPr>
        <w:t xml:space="preserve">: </w:t>
      </w:r>
      <w:r w:rsidR="197D5C4D" w:rsidRPr="3E38E6B8">
        <w:rPr>
          <w:rFonts w:ascii="Arial Narrow" w:hAnsi="Arial Narrow" w:cs="Arial"/>
          <w:color w:val="000000" w:themeColor="text1"/>
          <w:lang w:val="es-CO"/>
        </w:rPr>
        <w:t>I</w:t>
      </w:r>
      <w:r w:rsidRPr="3E38E6B8">
        <w:rPr>
          <w:rFonts w:ascii="Arial Narrow" w:hAnsi="Arial Narrow" w:cs="Arial"/>
          <w:color w:val="000000" w:themeColor="text1"/>
          <w:lang w:val="es-CO"/>
        </w:rPr>
        <w:t xml:space="preserve">) Llevar conectividad digital a zonas vulnerables y apartadas y mejorar la cobertura y calidad de los servicios de telecomunicaciones, a través de diferentes tecnologías; </w:t>
      </w:r>
      <w:r w:rsidR="19A490C0" w:rsidRPr="3E38E6B8">
        <w:rPr>
          <w:rFonts w:ascii="Arial Narrow" w:hAnsi="Arial Narrow" w:cs="Arial"/>
          <w:color w:val="000000" w:themeColor="text1"/>
          <w:lang w:val="es-CO"/>
        </w:rPr>
        <w:t>II</w:t>
      </w:r>
      <w:r w:rsidRPr="3E38E6B8">
        <w:rPr>
          <w:rFonts w:ascii="Arial Narrow" w:hAnsi="Arial Narrow" w:cs="Arial"/>
          <w:color w:val="000000" w:themeColor="text1"/>
          <w:lang w:val="es-CO"/>
        </w:rPr>
        <w:t xml:space="preserve">) hacer del Internet y de las tecnologías digitales un instrumento de transformación social; y </w:t>
      </w:r>
      <w:r w:rsidR="20627DAD" w:rsidRPr="3E38E6B8">
        <w:rPr>
          <w:rFonts w:ascii="Arial Narrow" w:hAnsi="Arial Narrow" w:cs="Arial"/>
          <w:color w:val="000000" w:themeColor="text1"/>
          <w:lang w:val="es-CO"/>
        </w:rPr>
        <w:t>III</w:t>
      </w:r>
      <w:r w:rsidRPr="3E38E6B8">
        <w:rPr>
          <w:rFonts w:ascii="Arial Narrow" w:hAnsi="Arial Narrow" w:cs="Arial"/>
          <w:color w:val="000000" w:themeColor="text1"/>
          <w:lang w:val="es-CO"/>
        </w:rPr>
        <w:t>) adelantar la asignación del espectro por medio de esquemas y condiciones que maximicen el bienestar social.</w:t>
      </w:r>
    </w:p>
    <w:p w14:paraId="0437BC51" w14:textId="6CD5EFBA" w:rsidR="00243256" w:rsidRDefault="666EFC6F" w:rsidP="00243256">
      <w:pPr>
        <w:spacing w:afterLines="120" w:after="288"/>
        <w:rPr>
          <w:rFonts w:ascii="Arial Narrow" w:hAnsi="Arial Narrow" w:cs="Arial"/>
          <w:color w:val="000000" w:themeColor="text1"/>
          <w:lang w:val="es-CO"/>
        </w:rPr>
      </w:pPr>
      <w:r w:rsidRPr="3E38E6B8">
        <w:rPr>
          <w:rFonts w:ascii="Arial Narrow" w:hAnsi="Arial Narrow" w:cs="Arial"/>
          <w:color w:val="000000" w:themeColor="text1"/>
          <w:lang w:val="es-CO"/>
        </w:rPr>
        <w:t xml:space="preserve">Igualmente, en el artículo 144 de la Ley </w:t>
      </w:r>
      <w:r w:rsidR="73786314" w:rsidRPr="3E38E6B8">
        <w:rPr>
          <w:rFonts w:ascii="Arial Narrow" w:hAnsi="Arial Narrow" w:cs="Arial"/>
          <w:color w:val="000000" w:themeColor="text1"/>
          <w:lang w:val="es-CO"/>
        </w:rPr>
        <w:t>2294 de 2023</w:t>
      </w:r>
      <w:r w:rsidRPr="3E38E6B8">
        <w:rPr>
          <w:rFonts w:ascii="Arial Narrow" w:hAnsi="Arial Narrow" w:cs="Arial"/>
          <w:color w:val="000000" w:themeColor="text1"/>
          <w:lang w:val="es-CO"/>
        </w:rPr>
        <w:t>, se establece que</w:t>
      </w:r>
      <w:r w:rsidR="7D625ED3" w:rsidRPr="3E38E6B8">
        <w:rPr>
          <w:rFonts w:ascii="Arial Narrow" w:hAnsi="Arial Narrow" w:cs="Arial"/>
          <w:color w:val="000000" w:themeColor="text1"/>
          <w:lang w:val="es-CO"/>
        </w:rPr>
        <w:t xml:space="preserve"> el</w:t>
      </w:r>
      <w:r w:rsidRPr="3E38E6B8">
        <w:rPr>
          <w:rFonts w:ascii="Arial Narrow" w:hAnsi="Arial Narrow" w:cs="Arial"/>
          <w:color w:val="000000" w:themeColor="text1"/>
          <w:lang w:val="es-CO"/>
        </w:rPr>
        <w:t xml:space="preserve"> </w:t>
      </w:r>
      <w:r w:rsidR="641D4A13" w:rsidRPr="3E38E6B8">
        <w:rPr>
          <w:rFonts w:ascii="Arial Narrow" w:hAnsi="Arial Narrow" w:cs="Arial"/>
          <w:color w:val="000000" w:themeColor="text1"/>
          <w:lang w:val="es-CO"/>
        </w:rPr>
        <w:t>Ministerio</w:t>
      </w:r>
      <w:r w:rsidRPr="3E38E6B8">
        <w:rPr>
          <w:rFonts w:ascii="Arial Narrow" w:hAnsi="Arial Narrow" w:cs="Arial"/>
          <w:color w:val="000000" w:themeColor="text1"/>
          <w:lang w:val="es-CO"/>
        </w:rPr>
        <w:t xml:space="preserve"> debe promover la consolidación de la Industria TIC nacional como un motor de crecimiento, empleo y desarrollo para el país, por medio de, entre otros, el fortalecimiento </w:t>
      </w:r>
      <w:bookmarkStart w:id="0" w:name="TÍTULO_I"/>
      <w:r w:rsidRPr="3E38E6B8">
        <w:rPr>
          <w:rFonts w:ascii="Arial Narrow" w:hAnsi="Arial Narrow" w:cs="Arial"/>
          <w:color w:val="000000" w:themeColor="text1"/>
          <w:lang w:val="es-CO"/>
        </w:rPr>
        <w:t>de los servicios del sector TIC como lo son las telecomunicaciones.</w:t>
      </w:r>
    </w:p>
    <w:p w14:paraId="37473CF7" w14:textId="77777777" w:rsidR="00722E2F" w:rsidRDefault="00722E2F" w:rsidP="00722E2F">
      <w:pPr>
        <w:spacing w:afterLines="120" w:after="288"/>
        <w:rPr>
          <w:rFonts w:ascii="Arial Narrow" w:hAnsi="Arial Narrow" w:cs="Arial"/>
          <w:color w:val="000000" w:themeColor="text1"/>
          <w:lang w:val="es-CO"/>
        </w:rPr>
      </w:pPr>
      <w:r w:rsidRPr="2870E249">
        <w:rPr>
          <w:rFonts w:ascii="Arial Narrow" w:hAnsi="Arial Narrow" w:cs="Arial"/>
          <w:color w:val="000000" w:themeColor="text1"/>
          <w:lang w:val="es-CO"/>
        </w:rPr>
        <w:t xml:space="preserve">De otro lado, de acuerdo con lo establecido en el literal c del numeral 19 del artículo 18 de la Ley 1341 de 2009, corresponde al Ministerio fijar las condiciones para adelantar el proceso de selección objetiva para la asignación del espectro radioeléctrico, señalando las condiciones que deberán cumplir los participantes, así como las obligaciones que deberán atender en caso de resultar asignatarios y determinar las garantías correspondientes, según lo establecido en el artículo 11 de la Ley 1341 de 2009, modificado por el artículo 8 de la Ley 1978 de 2019, precisando su clase, valor y vigencia. En ese orden de ideas, resulta procedente efectuar una tasación anticipada, basada en una medición </w:t>
      </w:r>
      <w:r w:rsidRPr="2870E249">
        <w:rPr>
          <w:rFonts w:ascii="Arial Narrow" w:hAnsi="Arial Narrow" w:cs="Arial"/>
          <w:color w:val="000000" w:themeColor="text1"/>
          <w:lang w:val="es-CO"/>
        </w:rPr>
        <w:lastRenderedPageBreak/>
        <w:t xml:space="preserve">objetiva del riesgo y de los perjuicios que deben ser amparados por las garantías de seriedad de las ofertas que se presenten en el marco del proceso de selección objetiva. </w:t>
      </w:r>
    </w:p>
    <w:p w14:paraId="6FDEC885" w14:textId="77777777" w:rsidR="00F32168" w:rsidRPr="00D80591" w:rsidRDefault="00F32168" w:rsidP="00D80591">
      <w:pPr>
        <w:spacing w:afterLines="120" w:after="288"/>
        <w:rPr>
          <w:rFonts w:ascii="Arial Narrow" w:hAnsi="Arial Narrow" w:cs="Arial"/>
          <w:color w:val="000000"/>
          <w:lang w:val="es-CO"/>
        </w:rPr>
      </w:pPr>
      <w:r w:rsidRPr="00D80591">
        <w:rPr>
          <w:rFonts w:ascii="Arial Narrow" w:hAnsi="Arial Narrow" w:cs="Arial"/>
          <w:b/>
          <w:color w:val="000000"/>
          <w:lang w:val="es-CO"/>
        </w:rPr>
        <w:t>Sobre el mecanismo de selección objetiva para el otorgamiento de permisos de uso del espectro radioeléctrico</w:t>
      </w:r>
    </w:p>
    <w:p w14:paraId="0F1335B6" w14:textId="64373CC1" w:rsidR="00722E2F" w:rsidRDefault="079C3BCD" w:rsidP="00243256">
      <w:pPr>
        <w:spacing w:afterLines="120" w:after="288"/>
        <w:rPr>
          <w:rFonts w:ascii="Arial Narrow" w:hAnsi="Arial Narrow" w:cs="Arial"/>
          <w:color w:val="000000"/>
          <w:lang w:val="es-CO"/>
        </w:rPr>
      </w:pPr>
      <w:r w:rsidRPr="0894E90F">
        <w:rPr>
          <w:rFonts w:ascii="Arial Narrow" w:hAnsi="Arial Narrow" w:cs="Arial"/>
          <w:color w:val="000000" w:themeColor="text1"/>
          <w:lang w:val="es-CO"/>
        </w:rPr>
        <w:t>Conforme a lo previsto tanto por el artículo 11 de la Ley 1341 de 2009, modificado por el artículo 8 de la Ley 1978 de 2019, como por el literal c) del numeral 19 del artículo 18 de la Ley 1341 de 2009, corresponde al M</w:t>
      </w:r>
      <w:r w:rsidR="64D6ABD9" w:rsidRPr="0894E90F">
        <w:rPr>
          <w:rFonts w:ascii="Arial Narrow" w:hAnsi="Arial Narrow" w:cs="Arial"/>
          <w:color w:val="000000" w:themeColor="text1"/>
          <w:lang w:val="es-CO"/>
        </w:rPr>
        <w:t>inisterio</w:t>
      </w:r>
      <w:r w:rsidRPr="0894E90F">
        <w:rPr>
          <w:rFonts w:ascii="Arial Narrow" w:hAnsi="Arial Narrow" w:cs="Arial"/>
          <w:color w:val="000000" w:themeColor="text1"/>
          <w:lang w:val="es-CO"/>
        </w:rPr>
        <w:t xml:space="preserve"> dictar las reglas que deben regir los procesos de selección objetiva para la asignación de permisos de uso del especto radioeléctrico.</w:t>
      </w:r>
    </w:p>
    <w:p w14:paraId="73397E48" w14:textId="77777777" w:rsidR="00722E2F" w:rsidRPr="00C71568" w:rsidRDefault="00722E2F" w:rsidP="00722E2F">
      <w:pPr>
        <w:spacing w:afterLines="120" w:after="288"/>
        <w:rPr>
          <w:rFonts w:ascii="Arial Narrow" w:hAnsi="Arial Narrow" w:cs="Arial"/>
          <w:iCs/>
          <w:color w:val="000000"/>
          <w:lang w:val="es-CO"/>
        </w:rPr>
      </w:pPr>
      <w:r>
        <w:rPr>
          <w:rFonts w:ascii="Arial Narrow" w:hAnsi="Arial Narrow" w:cs="Arial"/>
          <w:color w:val="000000"/>
          <w:lang w:val="es-CO"/>
        </w:rPr>
        <w:t>D</w:t>
      </w:r>
      <w:r w:rsidRPr="008A6F54">
        <w:rPr>
          <w:rFonts w:ascii="Arial Narrow" w:hAnsi="Arial Narrow" w:cs="Arial"/>
          <w:color w:val="000000"/>
          <w:lang w:val="es-CO"/>
        </w:rPr>
        <w:t xml:space="preserve">e acuerdo con lo </w:t>
      </w:r>
      <w:r>
        <w:rPr>
          <w:rFonts w:ascii="Arial Narrow" w:hAnsi="Arial Narrow" w:cs="Arial"/>
          <w:color w:val="000000"/>
          <w:lang w:val="es-CO"/>
        </w:rPr>
        <w:t>dispuesto</w:t>
      </w:r>
      <w:r w:rsidRPr="008A6F54">
        <w:rPr>
          <w:rFonts w:ascii="Arial Narrow" w:hAnsi="Arial Narrow" w:cs="Arial"/>
          <w:color w:val="000000"/>
          <w:lang w:val="es-CO"/>
        </w:rPr>
        <w:t xml:space="preserve"> en el numeral 1 del artículo 17 de la Ley 1341 de 2009, modificado por el artículo 13 de la Ley 1978 de 2019, el Ministerio tiene </w:t>
      </w:r>
      <w:r>
        <w:rPr>
          <w:rFonts w:ascii="Arial Narrow" w:hAnsi="Arial Narrow" w:cs="Arial"/>
          <w:color w:val="000000"/>
          <w:lang w:val="es-CO"/>
        </w:rPr>
        <w:t xml:space="preserve">como uno de sus </w:t>
      </w:r>
      <w:r w:rsidRPr="008A6F54">
        <w:rPr>
          <w:rFonts w:ascii="Arial Narrow" w:hAnsi="Arial Narrow" w:cs="Arial"/>
          <w:color w:val="000000"/>
          <w:lang w:val="es-CO"/>
        </w:rPr>
        <w:t xml:space="preserve"> objetivo</w:t>
      </w:r>
      <w:r>
        <w:rPr>
          <w:rFonts w:ascii="Arial Narrow" w:hAnsi="Arial Narrow" w:cs="Arial"/>
          <w:color w:val="000000"/>
          <w:lang w:val="es-CO"/>
        </w:rPr>
        <w:t>s</w:t>
      </w:r>
      <w:r w:rsidRPr="008A6F54">
        <w:rPr>
          <w:rFonts w:ascii="Arial Narrow" w:hAnsi="Arial Narrow" w:cs="Arial"/>
          <w:color w:val="000000"/>
          <w:lang w:val="es-CO"/>
        </w:rPr>
        <w:t xml:space="preserve"> </w:t>
      </w:r>
      <w:r w:rsidRPr="00B95092">
        <w:rPr>
          <w:rFonts w:ascii="Arial Narrow" w:hAnsi="Arial Narrow" w:cs="Arial"/>
          <w:iCs/>
          <w:color w:val="000000"/>
          <w:lang w:val="es-CO"/>
        </w:rPr>
        <w:t>“Diseñar, formular, adoptar y promover las políticas, planes, programas y proyectos del sector de Tecnologías de la Información y las Comunicaciones, en correspondencia con la Constitución Política y la ley, con el fin de promover la inversión y el cierre de la brecha digital, contribuir al desarrollo económico, social y político de la Nación, y elevar el bienestar de los colombianos”</w:t>
      </w:r>
      <w:r w:rsidRPr="00C71568">
        <w:rPr>
          <w:rFonts w:ascii="Arial Narrow" w:hAnsi="Arial Narrow" w:cs="Arial"/>
          <w:iCs/>
          <w:color w:val="000000"/>
          <w:lang w:val="es-CO"/>
        </w:rPr>
        <w:t>.</w:t>
      </w:r>
    </w:p>
    <w:p w14:paraId="7B557ECB" w14:textId="77777777" w:rsidR="00722E2F" w:rsidRPr="008A6F54" w:rsidRDefault="00722E2F" w:rsidP="00722E2F">
      <w:pPr>
        <w:spacing w:afterLines="120" w:after="288"/>
        <w:rPr>
          <w:rFonts w:ascii="Arial Narrow" w:hAnsi="Arial Narrow" w:cs="Arial"/>
          <w:color w:val="000000"/>
          <w:lang w:val="es-CO"/>
        </w:rPr>
      </w:pPr>
      <w:r w:rsidRPr="008A6F54">
        <w:rPr>
          <w:rFonts w:ascii="Arial Narrow" w:hAnsi="Arial Narrow" w:cs="Arial"/>
          <w:color w:val="000000"/>
          <w:lang w:val="es-CO"/>
        </w:rPr>
        <w:t>El artículo 4 de la Ley 1341 de 2009, modificado por el artículo 4 de la Ley 1978 de 2019, contiene los fines de la intervención del Estado en el sector de las TIC, dentro de los cuales se destaca</w:t>
      </w:r>
      <w:r>
        <w:rPr>
          <w:rFonts w:ascii="Arial Narrow" w:hAnsi="Arial Narrow" w:cs="Arial"/>
          <w:color w:val="000000"/>
          <w:lang w:val="es-CO"/>
        </w:rPr>
        <w:t>n</w:t>
      </w:r>
      <w:r w:rsidRPr="008A6F54">
        <w:rPr>
          <w:rFonts w:ascii="Arial Narrow" w:hAnsi="Arial Narrow" w:cs="Arial"/>
          <w:color w:val="000000"/>
          <w:lang w:val="es-CO"/>
        </w:rPr>
        <w:t xml:space="preserve">, entre otros, (I) </w:t>
      </w:r>
      <w:r>
        <w:rPr>
          <w:rFonts w:ascii="Arial Narrow" w:hAnsi="Arial Narrow" w:cs="Arial"/>
          <w:color w:val="000000"/>
          <w:lang w:val="es-CO"/>
        </w:rPr>
        <w:t xml:space="preserve">la responsabilidad </w:t>
      </w:r>
      <w:r w:rsidRPr="008A6F54">
        <w:rPr>
          <w:rFonts w:ascii="Arial Narrow" w:hAnsi="Arial Narrow" w:cs="Arial"/>
          <w:color w:val="000000"/>
          <w:lang w:val="es-CO"/>
        </w:rPr>
        <w:t xml:space="preserve">estatal </w:t>
      </w:r>
      <w:r>
        <w:rPr>
          <w:rFonts w:ascii="Arial Narrow" w:hAnsi="Arial Narrow" w:cs="Arial"/>
          <w:color w:val="000000"/>
          <w:lang w:val="es-CO"/>
        </w:rPr>
        <w:t xml:space="preserve">de garantizar </w:t>
      </w:r>
      <w:r w:rsidRPr="008A6F54">
        <w:rPr>
          <w:rFonts w:ascii="Arial Narrow" w:hAnsi="Arial Narrow" w:cs="Arial"/>
          <w:color w:val="000000"/>
          <w:lang w:val="es-CO"/>
        </w:rPr>
        <w:t>el acceso a las TIC teniendo como fin último el servicio universal; (II) la garantía del despliegue y uso eficiente de la infraestructura y la igualdad de oportunidades en el acceso a recursos escasos, procurando la expansión y cobertura para zonas de difícil acceso, en especial, beneficiando a poblaciones vulnerables; (III) la garantía del uso adecuado del espectro radioeléctrico, así como (IV) la promoción de la ampliación de la cobertura del servicio.</w:t>
      </w:r>
      <w:r>
        <w:rPr>
          <w:rFonts w:ascii="Arial Narrow" w:hAnsi="Arial Narrow" w:cs="Arial"/>
          <w:color w:val="000000"/>
          <w:lang w:val="es-CO"/>
        </w:rPr>
        <w:t xml:space="preserve"> </w:t>
      </w:r>
      <w:r w:rsidRPr="008A6F54">
        <w:rPr>
          <w:rFonts w:ascii="Arial Narrow" w:hAnsi="Arial Narrow" w:cs="Arial"/>
          <w:color w:val="000000"/>
          <w:lang w:val="es-CO"/>
        </w:rPr>
        <w:t xml:space="preserve">Para lo anterior, el parágrafo del mismo artículo </w:t>
      </w:r>
      <w:r>
        <w:rPr>
          <w:rFonts w:ascii="Arial Narrow" w:hAnsi="Arial Narrow" w:cs="Arial"/>
          <w:color w:val="000000"/>
          <w:lang w:val="es-CO"/>
        </w:rPr>
        <w:t xml:space="preserve">señala </w:t>
      </w:r>
      <w:r w:rsidRPr="008A6F54">
        <w:rPr>
          <w:rFonts w:ascii="Arial Narrow" w:hAnsi="Arial Narrow" w:cs="Arial"/>
          <w:color w:val="000000"/>
          <w:lang w:val="es-CO"/>
        </w:rPr>
        <w:t xml:space="preserve">que el Gobierno </w:t>
      </w:r>
      <w:r>
        <w:rPr>
          <w:rFonts w:ascii="Arial Narrow" w:hAnsi="Arial Narrow" w:cs="Arial"/>
          <w:color w:val="000000"/>
          <w:lang w:val="es-CO"/>
        </w:rPr>
        <w:t>N</w:t>
      </w:r>
      <w:r w:rsidRPr="008A6F54">
        <w:rPr>
          <w:rFonts w:ascii="Arial Narrow" w:hAnsi="Arial Narrow" w:cs="Arial"/>
          <w:color w:val="000000"/>
          <w:lang w:val="es-CO"/>
        </w:rPr>
        <w:t>acional deberá tener en cuenta las necesidades de la población y el avance de las TIC, así como el estado de desarrollo de la sociedad de la información en el país.</w:t>
      </w:r>
    </w:p>
    <w:p w14:paraId="103B2AF7" w14:textId="1B0C20E4" w:rsidR="00722E2F" w:rsidRPr="00B957F8" w:rsidRDefault="079C3BCD" w:rsidP="00722E2F">
      <w:pPr>
        <w:spacing w:afterLines="120" w:after="288"/>
        <w:rPr>
          <w:rFonts w:ascii="Arial Narrow" w:hAnsi="Arial Narrow" w:cs="Arial"/>
          <w:color w:val="000000"/>
          <w:lang w:val="es-CO"/>
        </w:rPr>
      </w:pPr>
      <w:r w:rsidRPr="0894E90F">
        <w:rPr>
          <w:rFonts w:ascii="Arial Narrow" w:hAnsi="Arial Narrow" w:cs="Arial"/>
          <w:color w:val="000000" w:themeColor="text1"/>
          <w:lang w:val="es-CO"/>
        </w:rPr>
        <w:t>El artículo 72 de la Ley 1341 de 2009 establece que previamente al proceso de otorgamiento de permisos de uso del espectro radioeléctrico se determinará si existe un número plural de interesados, señalando que</w:t>
      </w:r>
      <w:r w:rsidR="003D48B5">
        <w:rPr>
          <w:rFonts w:ascii="Arial Narrow" w:hAnsi="Arial Narrow" w:cs="Arial"/>
          <w:color w:val="000000" w:themeColor="text1"/>
          <w:lang w:val="es-CO"/>
        </w:rPr>
        <w:t>,</w:t>
      </w:r>
      <w:r w:rsidR="107B6B3D" w:rsidRPr="0894E90F">
        <w:rPr>
          <w:rFonts w:ascii="Arial Narrow" w:hAnsi="Arial Narrow" w:cs="Arial"/>
          <w:color w:val="000000" w:themeColor="text1"/>
          <w:lang w:val="es-CO"/>
        </w:rPr>
        <w:t xml:space="preserve"> </w:t>
      </w:r>
      <w:r w:rsidRPr="0894E90F">
        <w:rPr>
          <w:rFonts w:ascii="Arial Narrow" w:hAnsi="Arial Narrow" w:cs="Arial"/>
          <w:color w:val="000000" w:themeColor="text1"/>
          <w:lang w:val="es-CO"/>
        </w:rPr>
        <w:t>de ser así, se aplicarán procesos de selección objetiva, entre ellos la subasta.</w:t>
      </w:r>
    </w:p>
    <w:p w14:paraId="48EBFAB4" w14:textId="36E77E77" w:rsidR="00722E2F" w:rsidRPr="00B957F8" w:rsidRDefault="00722E2F" w:rsidP="00722E2F">
      <w:pPr>
        <w:spacing w:afterLines="120" w:after="288"/>
        <w:rPr>
          <w:rFonts w:ascii="Arial Narrow" w:hAnsi="Arial Narrow" w:cs="Arial"/>
          <w:color w:val="000000"/>
          <w:lang w:val="es-CO"/>
        </w:rPr>
      </w:pPr>
      <w:r w:rsidRPr="00B957F8">
        <w:rPr>
          <w:rFonts w:ascii="Arial Narrow" w:hAnsi="Arial Narrow" w:cs="Arial"/>
          <w:color w:val="000000"/>
          <w:lang w:val="es-CO"/>
        </w:rPr>
        <w:t xml:space="preserve">En desarrollo de </w:t>
      </w:r>
      <w:r>
        <w:rPr>
          <w:rFonts w:ascii="Arial Narrow" w:hAnsi="Arial Narrow" w:cs="Arial"/>
          <w:color w:val="000000"/>
          <w:lang w:val="es-CO"/>
        </w:rPr>
        <w:t>la</w:t>
      </w:r>
      <w:r w:rsidRPr="00B957F8">
        <w:rPr>
          <w:rFonts w:ascii="Arial Narrow" w:hAnsi="Arial Narrow" w:cs="Arial"/>
          <w:color w:val="000000"/>
          <w:lang w:val="es-CO"/>
        </w:rPr>
        <w:t xml:space="preserve"> anterior</w:t>
      </w:r>
      <w:r>
        <w:rPr>
          <w:rFonts w:ascii="Arial Narrow" w:hAnsi="Arial Narrow" w:cs="Arial"/>
          <w:color w:val="000000"/>
          <w:lang w:val="es-CO"/>
        </w:rPr>
        <w:t xml:space="preserve"> disposición,</w:t>
      </w:r>
      <w:r w:rsidRPr="00B957F8">
        <w:rPr>
          <w:rFonts w:ascii="Arial Narrow" w:hAnsi="Arial Narrow" w:cs="Arial"/>
          <w:color w:val="000000"/>
          <w:lang w:val="es-CO"/>
        </w:rPr>
        <w:t xml:space="preserve"> </w:t>
      </w:r>
      <w:r>
        <w:rPr>
          <w:rFonts w:ascii="Arial Narrow" w:hAnsi="Arial Narrow" w:cs="Arial"/>
          <w:color w:val="000000"/>
          <w:lang w:val="es-CO"/>
        </w:rPr>
        <w:t>en</w:t>
      </w:r>
      <w:r w:rsidR="00DD0540">
        <w:rPr>
          <w:rFonts w:ascii="Arial Narrow" w:hAnsi="Arial Narrow" w:cs="Arial"/>
          <w:color w:val="000000"/>
          <w:lang w:val="es-CO"/>
        </w:rPr>
        <w:t xml:space="preserve"> la Sección 1 del Capitulo 1</w:t>
      </w:r>
      <w:r w:rsidR="00961296">
        <w:rPr>
          <w:rFonts w:ascii="Arial Narrow" w:hAnsi="Arial Narrow" w:cs="Arial"/>
          <w:color w:val="000000"/>
          <w:lang w:val="es-CO"/>
        </w:rPr>
        <w:t xml:space="preserve"> del Título 2 de la Parte 2 del Libro 2 </w:t>
      </w:r>
      <w:r>
        <w:rPr>
          <w:rFonts w:ascii="Arial Narrow" w:hAnsi="Arial Narrow" w:cs="Arial"/>
          <w:color w:val="000000"/>
          <w:lang w:val="es-CO"/>
        </w:rPr>
        <w:t>d</w:t>
      </w:r>
      <w:r w:rsidRPr="00B957F8">
        <w:rPr>
          <w:rFonts w:ascii="Arial Narrow" w:hAnsi="Arial Narrow" w:cs="Arial"/>
          <w:color w:val="000000"/>
          <w:lang w:val="es-CO"/>
        </w:rPr>
        <w:t xml:space="preserve">el Decreto 1078 de 2015, Decreto Único Reglamentario del Sector de Tecnologías de la Información y las Comunicaciones, </w:t>
      </w:r>
      <w:r>
        <w:rPr>
          <w:rFonts w:ascii="Arial Narrow" w:hAnsi="Arial Narrow" w:cs="Arial"/>
          <w:color w:val="000000"/>
          <w:lang w:val="es-CO"/>
        </w:rPr>
        <w:t xml:space="preserve">el Gobierno Nacional </w:t>
      </w:r>
      <w:r w:rsidRPr="00B957F8">
        <w:rPr>
          <w:rFonts w:ascii="Arial Narrow" w:hAnsi="Arial Narrow" w:cs="Arial"/>
          <w:color w:val="000000"/>
          <w:lang w:val="es-CO"/>
        </w:rPr>
        <w:t xml:space="preserve">reglamentó el proceso de selección objetiva. </w:t>
      </w:r>
    </w:p>
    <w:p w14:paraId="1FFDB557" w14:textId="77777777" w:rsidR="00722E2F" w:rsidRPr="00B957F8" w:rsidRDefault="00722E2F" w:rsidP="00722E2F">
      <w:pPr>
        <w:spacing w:afterLines="120" w:after="288"/>
        <w:rPr>
          <w:rFonts w:ascii="Arial Narrow" w:hAnsi="Arial Narrow" w:cs="Arial"/>
          <w:color w:val="000000"/>
          <w:lang w:val="es-CO"/>
        </w:rPr>
      </w:pPr>
      <w:r>
        <w:rPr>
          <w:rFonts w:ascii="Arial Narrow" w:hAnsi="Arial Narrow" w:cs="Arial"/>
          <w:color w:val="000000"/>
          <w:lang w:val="es-CO"/>
        </w:rPr>
        <w:t xml:space="preserve">Así, en el artículo 2.2.2.1.1.1 del decreto citado se estableció que previamente al inicio del proceso de selección objetiva para otorgar permisos para el uso del espectro radioeléctrico, el Ministerio determinará si existe pluralidad de ofertas y que para ello publicará durante tres (3) días hábiles en su </w:t>
      </w:r>
      <w:r>
        <w:rPr>
          <w:rFonts w:ascii="Arial Narrow" w:hAnsi="Arial Narrow" w:cs="Arial"/>
          <w:color w:val="000000"/>
          <w:lang w:val="es-CO"/>
        </w:rPr>
        <w:lastRenderedPageBreak/>
        <w:t>página web, la intención de otorgar espectro, identificando el objeto del mismo, las frecuencias o bandas de frecuencias en las que se otorgarán los permisos, su localización geográfica, los usos o aplicaciones permitidas en ellas, así como las manifestaciones de interés que se hubiesen recibido. Señala el mismo artículo que los interesados deberán informar su intención, a través de escrito dirigido al Ministerio, dentro de los tres (3) días hábiles siguientes al término de la publicación.</w:t>
      </w:r>
    </w:p>
    <w:p w14:paraId="514C0CAA" w14:textId="4CA53B94" w:rsidR="00722E2F" w:rsidRDefault="00722E2F" w:rsidP="00243256">
      <w:pPr>
        <w:spacing w:afterLines="120" w:after="288"/>
        <w:rPr>
          <w:rFonts w:ascii="Arial Narrow" w:hAnsi="Arial Narrow" w:cs="Arial"/>
          <w:color w:val="000000" w:themeColor="text1"/>
          <w:lang w:val="es-CO"/>
        </w:rPr>
      </w:pPr>
      <w:r w:rsidRPr="00B957F8">
        <w:rPr>
          <w:rFonts w:ascii="Arial Narrow" w:hAnsi="Arial Narrow" w:cs="Arial"/>
          <w:color w:val="000000"/>
          <w:lang w:val="es-CO"/>
        </w:rPr>
        <w:t xml:space="preserve">El artículo 2.2.2.1.1.2. </w:t>
      </w:r>
      <w:r>
        <w:rPr>
          <w:rFonts w:ascii="Arial Narrow" w:hAnsi="Arial Narrow" w:cs="Arial"/>
          <w:color w:val="000000"/>
          <w:lang w:val="es-CO"/>
        </w:rPr>
        <w:t xml:space="preserve">del citado decreto </w:t>
      </w:r>
      <w:r w:rsidRPr="00B957F8">
        <w:rPr>
          <w:rFonts w:ascii="Arial Narrow" w:hAnsi="Arial Narrow" w:cs="Arial"/>
          <w:color w:val="000000"/>
          <w:lang w:val="es-CO"/>
        </w:rPr>
        <w:t>señala que el Ministerio</w:t>
      </w:r>
      <w:r>
        <w:rPr>
          <w:rFonts w:ascii="Arial Narrow" w:hAnsi="Arial Narrow" w:cs="Arial"/>
          <w:color w:val="000000"/>
          <w:lang w:val="es-CO"/>
        </w:rPr>
        <w:t>,</w:t>
      </w:r>
      <w:r w:rsidRPr="00B957F8">
        <w:rPr>
          <w:rFonts w:ascii="Arial Narrow" w:hAnsi="Arial Narrow" w:cs="Arial"/>
          <w:color w:val="000000"/>
          <w:lang w:val="es-CO"/>
        </w:rPr>
        <w:t xml:space="preserve"> de oficio o a solicitud de parte, podrá ordenar el inicio del procedimiento de selección objetiva mediante acto administrativo motivado, que debe publicarse en su página web, el cual señalará el objeto de la selección objetiva, las frecuencias o bandas de frecuencias en las que se otorgarán los permisos, su localización geográfica, los usos o aplicaciones permitidas en </w:t>
      </w:r>
      <w:r w:rsidRPr="00511D90">
        <w:rPr>
          <w:rFonts w:ascii="Arial Narrow" w:hAnsi="Arial Narrow" w:cs="Arial"/>
          <w:color w:val="000000" w:themeColor="text1"/>
          <w:lang w:val="es-CO"/>
        </w:rPr>
        <w:t>ellas, las contraprestaciones a que haya lugar, el contenido de la solicitud, el estudio técnico que lo soporte, los requisitos específicos requeridos para cada banda o frecuencia, los criterios de selección y el cronograma respectivo. Señala, así mismo, que cuando el procedimiento se inicie a solicitud de parte, se informará directamente al peticionario sobre su apertura</w:t>
      </w:r>
      <w:r w:rsidR="00D2643D">
        <w:rPr>
          <w:rFonts w:ascii="Arial Narrow" w:hAnsi="Arial Narrow" w:cs="Arial"/>
          <w:color w:val="000000" w:themeColor="text1"/>
          <w:lang w:val="es-CO"/>
        </w:rPr>
        <w:t>.</w:t>
      </w:r>
    </w:p>
    <w:p w14:paraId="0FD7DBF8" w14:textId="1EB8B8AC" w:rsidR="00722E2F" w:rsidRPr="00D80591" w:rsidRDefault="00722E2F" w:rsidP="00D80591">
      <w:pPr>
        <w:spacing w:afterLines="120" w:after="288"/>
        <w:rPr>
          <w:rFonts w:ascii="Arial Narrow" w:hAnsi="Arial Narrow" w:cs="Arial"/>
          <w:b/>
          <w:bCs/>
          <w:color w:val="000000" w:themeColor="text1"/>
          <w:lang w:val="es-CO"/>
        </w:rPr>
      </w:pPr>
      <w:r w:rsidRPr="00D80591">
        <w:rPr>
          <w:rFonts w:ascii="Arial Narrow" w:hAnsi="Arial Narrow" w:cs="Arial"/>
          <w:b/>
          <w:bCs/>
          <w:color w:val="000000" w:themeColor="text1"/>
          <w:lang w:val="es-CO"/>
        </w:rPr>
        <w:t xml:space="preserve">Espectro radioeléctrico remanente atribuido al </w:t>
      </w:r>
      <w:r w:rsidR="0009468E">
        <w:rPr>
          <w:rFonts w:ascii="Arial Narrow" w:hAnsi="Arial Narrow" w:cs="Arial"/>
          <w:b/>
          <w:bCs/>
          <w:color w:val="000000" w:themeColor="text1"/>
          <w:lang w:val="es-CO"/>
        </w:rPr>
        <w:t>S</w:t>
      </w:r>
      <w:r w:rsidRPr="00D80591">
        <w:rPr>
          <w:rFonts w:ascii="Arial Narrow" w:hAnsi="Arial Narrow" w:cs="Arial"/>
          <w:b/>
          <w:bCs/>
          <w:color w:val="000000" w:themeColor="text1"/>
          <w:lang w:val="es-CO"/>
        </w:rPr>
        <w:t xml:space="preserve">ervicio de </w:t>
      </w:r>
      <w:r w:rsidR="0009468E">
        <w:rPr>
          <w:rFonts w:ascii="Arial Narrow" w:hAnsi="Arial Narrow" w:cs="Arial"/>
          <w:b/>
          <w:bCs/>
          <w:color w:val="000000" w:themeColor="text1"/>
          <w:lang w:val="es-CO"/>
        </w:rPr>
        <w:t>R</w:t>
      </w:r>
      <w:r w:rsidRPr="00D80591">
        <w:rPr>
          <w:rFonts w:ascii="Arial Narrow" w:hAnsi="Arial Narrow" w:cs="Arial"/>
          <w:b/>
          <w:bCs/>
          <w:color w:val="000000" w:themeColor="text1"/>
          <w:lang w:val="es-CO"/>
        </w:rPr>
        <w:t xml:space="preserve">adiocomunicaciones </w:t>
      </w:r>
      <w:r w:rsidR="0009468E">
        <w:rPr>
          <w:rFonts w:ascii="Arial Narrow" w:hAnsi="Arial Narrow" w:cs="Arial"/>
          <w:b/>
          <w:bCs/>
          <w:color w:val="000000" w:themeColor="text1"/>
          <w:lang w:val="es-CO"/>
        </w:rPr>
        <w:t>M</w:t>
      </w:r>
      <w:r w:rsidRPr="00D80591">
        <w:rPr>
          <w:rFonts w:ascii="Arial Narrow" w:hAnsi="Arial Narrow" w:cs="Arial"/>
          <w:b/>
          <w:bCs/>
          <w:color w:val="000000" w:themeColor="text1"/>
          <w:lang w:val="es-CO"/>
        </w:rPr>
        <w:t>óviles e identificadas para las telecomunicaciones móviles internacionales (IMT)</w:t>
      </w:r>
    </w:p>
    <w:p w14:paraId="7A4C8188" w14:textId="66416595" w:rsidR="00CD096D" w:rsidRPr="00EB62DC" w:rsidRDefault="1DDE107B" w:rsidP="00CD096D">
      <w:pPr>
        <w:spacing w:afterLines="120" w:after="288"/>
        <w:rPr>
          <w:rFonts w:ascii="Arial Narrow" w:eastAsia="Arial Narrow" w:hAnsi="Arial Narrow"/>
          <w:lang w:val="es-ES"/>
        </w:rPr>
      </w:pPr>
      <w:r w:rsidRPr="0894E90F">
        <w:rPr>
          <w:rFonts w:ascii="Arial Narrow" w:hAnsi="Arial Narrow" w:cs="Aptos"/>
          <w:color w:val="000000" w:themeColor="text1"/>
        </w:rPr>
        <w:t xml:space="preserve">De otra parte, el artículo 2.2.2.4.1. del Decreto 1078 de 2015 establece los topes máximos de espectro para uso en servicios móviles terrestres IMT. </w:t>
      </w:r>
      <w:r w:rsidR="001F5E15">
        <w:rPr>
          <w:rFonts w:ascii="Arial Narrow" w:hAnsi="Arial Narrow" w:cs="Aptos"/>
          <w:color w:val="000000" w:themeColor="text1"/>
        </w:rPr>
        <w:t>E, igualmente,</w:t>
      </w:r>
      <w:r w:rsidRPr="0894E90F">
        <w:rPr>
          <w:rFonts w:ascii="Arial Narrow" w:hAnsi="Arial Narrow" w:cs="Aptos"/>
          <w:color w:val="000000" w:themeColor="text1"/>
        </w:rPr>
        <w:t xml:space="preserve"> establece una serie de reglas en relación  con el cálculo de dichos topes máximos de espectro, </w:t>
      </w:r>
      <w:r w:rsidR="160DE27A" w:rsidRPr="0894E90F">
        <w:rPr>
          <w:rFonts w:ascii="Arial Narrow" w:hAnsi="Arial Narrow" w:cs="Aptos"/>
          <w:color w:val="000000" w:themeColor="text1"/>
        </w:rPr>
        <w:t>tales como</w:t>
      </w:r>
      <w:r w:rsidRPr="0894E90F">
        <w:rPr>
          <w:rFonts w:ascii="Arial Narrow" w:hAnsi="Arial Narrow" w:cs="Aptos"/>
          <w:color w:val="000000" w:themeColor="text1"/>
        </w:rPr>
        <w:t xml:space="preserve">: (I) </w:t>
      </w:r>
      <w:r w:rsidRPr="0894E90F">
        <w:rPr>
          <w:rFonts w:ascii="Arial Narrow" w:eastAsia="Arial Narrow" w:hAnsi="Arial Narrow" w:cs="Arial Narrow"/>
          <w:color w:val="000000" w:themeColor="text1"/>
          <w:lang w:val="es-ES"/>
        </w:rPr>
        <w:t xml:space="preserve"> El límite de espectro radioeléctrico se computará sin considerar si la cobertura geográfica del permiso de uso del espectro, de la concesión o de los títulos habilitantes es de alcance nacional o regional</w:t>
      </w:r>
      <w:r w:rsidRPr="0894E90F">
        <w:rPr>
          <w:rFonts w:ascii="Arial Narrow" w:hAnsi="Arial Narrow" w:cs="Aptos"/>
          <w:color w:val="000000" w:themeColor="text1"/>
        </w:rPr>
        <w:t xml:space="preserve"> y (II) </w:t>
      </w:r>
      <w:r w:rsidRPr="0894E90F">
        <w:rPr>
          <w:rFonts w:ascii="Arial Narrow" w:eastAsia="Arial Narrow" w:hAnsi="Arial Narrow" w:cs="Arial Narrow"/>
          <w:color w:val="000000" w:themeColor="text1"/>
          <w:lang w:val="es-ES"/>
        </w:rPr>
        <w:t xml:space="preserve"> No se tendrán en cuenta, para efectos del cómputo de dichos topes, los permisos de uso otorgados </w:t>
      </w:r>
      <w:r w:rsidRPr="0894E90F">
        <w:rPr>
          <w:rFonts w:ascii="Arial Narrow" w:eastAsia="Arial Narrow" w:hAnsi="Arial Narrow" w:cs="Arial Narrow"/>
          <w:lang w:val="es-ES"/>
        </w:rPr>
        <w:t>por el Ministerio de Tecnologías de la Información y las Comunicaciones con fines de realización de pruebas técnicas o para la homologación de equipos.</w:t>
      </w:r>
    </w:p>
    <w:bookmarkEnd w:id="0"/>
    <w:p w14:paraId="7997DF1F" w14:textId="2F6E25A6" w:rsidR="00394FEF" w:rsidRDefault="2BEF0CB7" w:rsidP="00243256">
      <w:pPr>
        <w:spacing w:afterLines="120" w:after="288"/>
        <w:rPr>
          <w:rFonts w:ascii="Arial Narrow" w:hAnsi="Arial Narrow" w:cs="Aptos"/>
          <w:color w:val="000000" w:themeColor="text1"/>
          <w:lang w:val="es-ES"/>
        </w:rPr>
      </w:pPr>
      <w:r w:rsidRPr="0894E90F">
        <w:rPr>
          <w:rFonts w:ascii="Arial Narrow" w:hAnsi="Arial Narrow" w:cs="Aptos"/>
          <w:color w:val="000000" w:themeColor="text1"/>
          <w:lang w:val="es-ES"/>
        </w:rPr>
        <w:t xml:space="preserve">El espectro </w:t>
      </w:r>
      <w:r w:rsidR="06FAAE8B" w:rsidRPr="0894E90F">
        <w:rPr>
          <w:rFonts w:ascii="Arial Narrow" w:hAnsi="Arial Narrow" w:cs="Aptos"/>
          <w:color w:val="000000" w:themeColor="text1"/>
          <w:lang w:val="es-ES"/>
        </w:rPr>
        <w:t>IMT</w:t>
      </w:r>
      <w:r w:rsidRPr="0894E90F">
        <w:rPr>
          <w:rFonts w:ascii="Arial Narrow" w:hAnsi="Arial Narrow" w:cs="Aptos"/>
          <w:color w:val="000000" w:themeColor="text1"/>
          <w:lang w:val="es-ES"/>
        </w:rPr>
        <w:t xml:space="preserve"> sin asignar (remanente de procesos anteriores o devuelto) en estos tipos de bandas</w:t>
      </w:r>
      <w:r w:rsidR="457E66C7" w:rsidRPr="0894E90F">
        <w:rPr>
          <w:rFonts w:ascii="Arial Narrow" w:hAnsi="Arial Narrow" w:cs="Aptos"/>
          <w:color w:val="000000" w:themeColor="text1"/>
          <w:lang w:val="es-ES"/>
        </w:rPr>
        <w:t>, a la fecha</w:t>
      </w:r>
      <w:r w:rsidR="789C724C" w:rsidRPr="0894E90F">
        <w:rPr>
          <w:rFonts w:ascii="Arial Narrow" w:hAnsi="Arial Narrow" w:cs="Aptos"/>
          <w:color w:val="000000" w:themeColor="text1"/>
          <w:lang w:val="es-ES"/>
        </w:rPr>
        <w:t xml:space="preserve"> de entrada en vigor de la presente Resolución</w:t>
      </w:r>
      <w:r w:rsidR="457E66C7" w:rsidRPr="0894E90F">
        <w:rPr>
          <w:rFonts w:ascii="Arial Narrow" w:hAnsi="Arial Narrow" w:cs="Aptos"/>
          <w:color w:val="000000" w:themeColor="text1"/>
          <w:lang w:val="es-ES"/>
        </w:rPr>
        <w:t>,</w:t>
      </w:r>
      <w:r w:rsidRPr="0894E90F">
        <w:rPr>
          <w:rFonts w:ascii="Arial Narrow" w:hAnsi="Arial Narrow" w:cs="Aptos"/>
          <w:color w:val="000000" w:themeColor="text1"/>
          <w:lang w:val="es-ES"/>
        </w:rPr>
        <w:t xml:space="preserve"> es de 2</w:t>
      </w:r>
      <w:r w:rsidR="1AC9379F" w:rsidRPr="0894E90F">
        <w:rPr>
          <w:rFonts w:ascii="Arial Narrow" w:hAnsi="Arial Narrow" w:cs="Aptos"/>
          <w:color w:val="000000" w:themeColor="text1"/>
          <w:lang w:val="es-ES"/>
        </w:rPr>
        <w:t>8</w:t>
      </w:r>
      <w:r w:rsidRPr="0894E90F">
        <w:rPr>
          <w:rFonts w:ascii="Arial Narrow" w:hAnsi="Arial Narrow" w:cs="Aptos"/>
          <w:color w:val="000000" w:themeColor="text1"/>
          <w:lang w:val="es-ES"/>
        </w:rPr>
        <w:t>5 MHz (</w:t>
      </w:r>
      <w:r w:rsidR="1AC9379F" w:rsidRPr="0894E90F">
        <w:rPr>
          <w:rFonts w:ascii="Arial Narrow" w:hAnsi="Arial Narrow" w:cs="Aptos"/>
          <w:color w:val="000000" w:themeColor="text1"/>
          <w:lang w:val="es-ES"/>
        </w:rPr>
        <w:t>31</w:t>
      </w:r>
      <w:r w:rsidRPr="0894E90F">
        <w:rPr>
          <w:rFonts w:ascii="Arial Narrow" w:hAnsi="Arial Narrow" w:cs="Aptos"/>
          <w:color w:val="000000" w:themeColor="text1"/>
          <w:lang w:val="es-ES"/>
        </w:rPr>
        <w:t>% del total). En bandas bajas</w:t>
      </w:r>
      <w:r w:rsidR="76349C29" w:rsidRPr="0894E90F">
        <w:rPr>
          <w:rFonts w:ascii="Arial Narrow" w:hAnsi="Arial Narrow" w:cs="Aptos"/>
          <w:color w:val="000000" w:themeColor="text1"/>
          <w:lang w:val="es-ES"/>
        </w:rPr>
        <w:t xml:space="preserve"> (</w:t>
      </w:r>
      <w:r w:rsidR="67E01DE7" w:rsidRPr="0894E90F">
        <w:rPr>
          <w:rFonts w:ascii="Arial Narrow" w:eastAsia="Work Sans" w:hAnsi="Arial Narrow" w:cs="Aptos"/>
          <w:color w:val="000000" w:themeColor="text1"/>
          <w:lang w:val="es-ES"/>
        </w:rPr>
        <w:t>menores a 1 GHz</w:t>
      </w:r>
      <w:r w:rsidR="76349C29" w:rsidRPr="0894E90F">
        <w:rPr>
          <w:rFonts w:ascii="Arial Narrow" w:hAnsi="Arial Narrow" w:cs="Aptos"/>
          <w:color w:val="000000" w:themeColor="text1"/>
          <w:lang w:val="es-ES"/>
        </w:rPr>
        <w:t>)</w:t>
      </w:r>
      <w:r w:rsidRPr="0894E90F">
        <w:rPr>
          <w:rFonts w:ascii="Arial Narrow" w:hAnsi="Arial Narrow" w:cs="Aptos"/>
          <w:color w:val="000000" w:themeColor="text1"/>
          <w:lang w:val="es-ES"/>
        </w:rPr>
        <w:t xml:space="preserve"> es de 35 MHz, lo cual corresponde a</w:t>
      </w:r>
      <w:r w:rsidR="0B64E4B1" w:rsidRPr="0894E90F">
        <w:rPr>
          <w:rFonts w:ascii="Arial Narrow" w:hAnsi="Arial Narrow" w:cs="Aptos"/>
          <w:color w:val="000000" w:themeColor="text1"/>
          <w:lang w:val="es-ES"/>
        </w:rPr>
        <w:t>l</w:t>
      </w:r>
      <w:r w:rsidRPr="0894E90F">
        <w:rPr>
          <w:rFonts w:ascii="Arial Narrow" w:hAnsi="Arial Narrow" w:cs="Aptos"/>
          <w:color w:val="000000" w:themeColor="text1"/>
          <w:lang w:val="es-ES"/>
        </w:rPr>
        <w:t xml:space="preserve"> 25% del total en dicha banda, en bandas medias </w:t>
      </w:r>
      <w:r w:rsidR="27639C1A" w:rsidRPr="0894E90F">
        <w:rPr>
          <w:rFonts w:ascii="Arial Narrow" w:hAnsi="Arial Narrow" w:cs="Aptos"/>
          <w:color w:val="000000" w:themeColor="text1"/>
          <w:lang w:val="es-ES"/>
        </w:rPr>
        <w:t>(</w:t>
      </w:r>
      <w:r w:rsidR="2E6E2F84" w:rsidRPr="0894E90F">
        <w:rPr>
          <w:rFonts w:ascii="Arial Narrow" w:hAnsi="Arial Narrow" w:cs="Aptos"/>
          <w:color w:val="000000" w:themeColor="text1"/>
          <w:lang w:val="es-ES"/>
        </w:rPr>
        <w:t>entre 1 GHz y menor a 3 GHz</w:t>
      </w:r>
      <w:r w:rsidR="27639C1A" w:rsidRPr="0894E90F">
        <w:rPr>
          <w:rFonts w:ascii="Arial Narrow" w:hAnsi="Arial Narrow" w:cs="Aptos"/>
          <w:color w:val="000000" w:themeColor="text1"/>
          <w:lang w:val="es-ES"/>
        </w:rPr>
        <w:t>)</w:t>
      </w:r>
      <w:r w:rsidRPr="0894E90F">
        <w:rPr>
          <w:rFonts w:ascii="Arial Narrow" w:hAnsi="Arial Narrow" w:cs="Aptos"/>
          <w:color w:val="000000" w:themeColor="text1"/>
          <w:lang w:val="es-ES"/>
        </w:rPr>
        <w:t xml:space="preserve"> el espectro sin asignar es de 1</w:t>
      </w:r>
      <w:r w:rsidR="17244900" w:rsidRPr="0894E90F">
        <w:rPr>
          <w:rFonts w:ascii="Arial Narrow" w:hAnsi="Arial Narrow" w:cs="Aptos"/>
          <w:color w:val="000000" w:themeColor="text1"/>
          <w:lang w:val="es-ES"/>
        </w:rPr>
        <w:t>7</w:t>
      </w:r>
      <w:r w:rsidRPr="0894E90F">
        <w:rPr>
          <w:rFonts w:ascii="Arial Narrow" w:hAnsi="Arial Narrow" w:cs="Aptos"/>
          <w:color w:val="000000" w:themeColor="text1"/>
          <w:lang w:val="es-ES"/>
        </w:rPr>
        <w:t>0 MHz correspondiente a</w:t>
      </w:r>
      <w:r w:rsidR="5F2FC6EE" w:rsidRPr="0894E90F">
        <w:rPr>
          <w:rFonts w:ascii="Arial Narrow" w:hAnsi="Arial Narrow" w:cs="Aptos"/>
          <w:color w:val="000000" w:themeColor="text1"/>
          <w:lang w:val="es-ES"/>
        </w:rPr>
        <w:t>l</w:t>
      </w:r>
      <w:r w:rsidRPr="0894E90F">
        <w:rPr>
          <w:rFonts w:ascii="Arial Narrow" w:hAnsi="Arial Narrow" w:cs="Aptos"/>
          <w:color w:val="000000" w:themeColor="text1"/>
          <w:lang w:val="es-ES"/>
        </w:rPr>
        <w:t xml:space="preserve"> </w:t>
      </w:r>
      <w:r w:rsidR="17244900" w:rsidRPr="0894E90F">
        <w:rPr>
          <w:rFonts w:ascii="Arial Narrow" w:hAnsi="Arial Narrow" w:cs="Aptos"/>
          <w:color w:val="000000" w:themeColor="text1"/>
          <w:lang w:val="es-ES"/>
        </w:rPr>
        <w:t>44</w:t>
      </w:r>
      <w:r w:rsidRPr="0894E90F">
        <w:rPr>
          <w:rFonts w:ascii="Arial Narrow" w:hAnsi="Arial Narrow" w:cs="Aptos"/>
          <w:color w:val="000000" w:themeColor="text1"/>
          <w:lang w:val="es-ES"/>
        </w:rPr>
        <w:t xml:space="preserve">% del total, y en bandas </w:t>
      </w:r>
      <w:r w:rsidR="0085281A">
        <w:rPr>
          <w:rFonts w:ascii="Arial Narrow" w:hAnsi="Arial Narrow" w:cs="Aptos"/>
          <w:color w:val="000000" w:themeColor="text1"/>
          <w:lang w:val="es-ES"/>
        </w:rPr>
        <w:t xml:space="preserve">medias </w:t>
      </w:r>
      <w:r w:rsidRPr="0894E90F">
        <w:rPr>
          <w:rFonts w:ascii="Arial Narrow" w:hAnsi="Arial Narrow" w:cs="Aptos"/>
          <w:color w:val="000000" w:themeColor="text1"/>
          <w:lang w:val="es-ES"/>
        </w:rPr>
        <w:t xml:space="preserve">altas </w:t>
      </w:r>
      <w:r w:rsidR="448B2A0B" w:rsidRPr="0894E90F">
        <w:rPr>
          <w:rFonts w:ascii="Arial Narrow" w:hAnsi="Arial Narrow" w:cs="Aptos"/>
          <w:color w:val="000000" w:themeColor="text1"/>
          <w:lang w:val="es-ES"/>
        </w:rPr>
        <w:t>(</w:t>
      </w:r>
      <w:r w:rsidR="32DE6E52" w:rsidRPr="0894E90F">
        <w:rPr>
          <w:rFonts w:ascii="Arial Narrow" w:hAnsi="Arial Narrow" w:cs="Aptos"/>
          <w:color w:val="000000" w:themeColor="text1"/>
          <w:lang w:val="es-ES"/>
        </w:rPr>
        <w:t>entre 3 GHz y 6 GHz</w:t>
      </w:r>
      <w:r w:rsidR="22ECC82E" w:rsidRPr="0894E90F">
        <w:rPr>
          <w:rFonts w:ascii="Arial Narrow" w:hAnsi="Arial Narrow" w:cs="Aptos"/>
          <w:color w:val="000000" w:themeColor="text1"/>
          <w:lang w:val="es-ES"/>
        </w:rPr>
        <w:t>)</w:t>
      </w:r>
      <w:r w:rsidRPr="0894E90F">
        <w:rPr>
          <w:rFonts w:ascii="Arial Narrow" w:hAnsi="Arial Narrow" w:cs="Aptos"/>
          <w:color w:val="000000" w:themeColor="text1"/>
          <w:lang w:val="es-ES"/>
        </w:rPr>
        <w:t xml:space="preserve"> el espectro sin asignar es de 80 MHz, lo cual corresponde a un 20% de</w:t>
      </w:r>
      <w:r w:rsidR="2300E5B0" w:rsidRPr="0894E90F">
        <w:rPr>
          <w:rFonts w:ascii="Arial Narrow" w:hAnsi="Arial Narrow" w:cs="Aptos"/>
          <w:color w:val="000000" w:themeColor="text1"/>
          <w:lang w:val="es-ES"/>
        </w:rPr>
        <w:t>l</w:t>
      </w:r>
      <w:r w:rsidRPr="0894E90F">
        <w:rPr>
          <w:rFonts w:ascii="Arial Narrow" w:hAnsi="Arial Narrow" w:cs="Aptos"/>
          <w:color w:val="000000" w:themeColor="text1"/>
          <w:lang w:val="es-ES"/>
        </w:rPr>
        <w:t xml:space="preserve"> total.</w:t>
      </w:r>
    </w:p>
    <w:p w14:paraId="251C16E1" w14:textId="4F0A64E7" w:rsidR="00243256" w:rsidRDefault="666EFC6F" w:rsidP="00243256">
      <w:pPr>
        <w:spacing w:afterLines="120" w:after="288"/>
        <w:rPr>
          <w:rFonts w:ascii="Arial Narrow" w:hAnsi="Arial Narrow" w:cs="Arial"/>
          <w:color w:val="000000"/>
          <w:lang w:val="es-CO"/>
        </w:rPr>
      </w:pPr>
      <w:r w:rsidRPr="3E38E6B8">
        <w:rPr>
          <w:rFonts w:ascii="Arial Narrow" w:hAnsi="Arial Narrow" w:cs="Arial"/>
          <w:color w:val="000000" w:themeColor="text1"/>
          <w:lang w:val="es-CO"/>
        </w:rPr>
        <w:t xml:space="preserve">Ahora bien, existen diferentes mecanismos </w:t>
      </w:r>
      <w:r w:rsidR="00CD096D">
        <w:rPr>
          <w:rFonts w:ascii="Arial Narrow" w:hAnsi="Arial Narrow" w:cs="Arial"/>
          <w:color w:val="000000" w:themeColor="text1"/>
          <w:lang w:val="es-CO"/>
        </w:rPr>
        <w:t xml:space="preserve">de subasta </w:t>
      </w:r>
      <w:r w:rsidRPr="3E38E6B8">
        <w:rPr>
          <w:rFonts w:ascii="Arial Narrow" w:hAnsi="Arial Narrow" w:cs="Arial"/>
          <w:color w:val="000000" w:themeColor="text1"/>
          <w:lang w:val="es-CO"/>
        </w:rPr>
        <w:t>que han sido utilizados en la asignación de espectro radioeléctrico atribuido al servicio móvil identificado para las IMT alrededor del mundo</w:t>
      </w:r>
      <w:r w:rsidR="20337D9B" w:rsidRPr="3E38E6B8">
        <w:rPr>
          <w:rFonts w:ascii="Arial Narrow" w:hAnsi="Arial Narrow" w:cs="Arial"/>
          <w:color w:val="000000" w:themeColor="text1"/>
          <w:lang w:val="es-CO"/>
        </w:rPr>
        <w:t>,</w:t>
      </w:r>
      <w:r w:rsidRPr="3E38E6B8">
        <w:rPr>
          <w:rFonts w:ascii="Arial Narrow" w:hAnsi="Arial Narrow" w:cs="Arial"/>
          <w:color w:val="000000" w:themeColor="text1"/>
          <w:lang w:val="es-CO"/>
        </w:rPr>
        <w:t xml:space="preserve"> </w:t>
      </w:r>
      <w:r w:rsidR="20337D9B" w:rsidRPr="3E38E6B8">
        <w:rPr>
          <w:rFonts w:ascii="Arial Narrow" w:hAnsi="Arial Narrow" w:cs="Arial"/>
          <w:color w:val="000000" w:themeColor="text1"/>
          <w:lang w:val="es-CO"/>
        </w:rPr>
        <w:t xml:space="preserve">incluyendo </w:t>
      </w:r>
      <w:r w:rsidRPr="3E38E6B8">
        <w:rPr>
          <w:rFonts w:ascii="Arial Narrow" w:hAnsi="Arial Narrow" w:cs="Arial"/>
          <w:color w:val="000000" w:themeColor="text1"/>
          <w:lang w:val="es-CO"/>
        </w:rPr>
        <w:t>Colombia. E</w:t>
      </w:r>
      <w:r w:rsidR="4DA61262" w:rsidRPr="3E38E6B8">
        <w:rPr>
          <w:rFonts w:ascii="Arial Narrow" w:hAnsi="Arial Narrow" w:cs="Arial"/>
          <w:color w:val="000000" w:themeColor="text1"/>
          <w:lang w:val="es-CO"/>
        </w:rPr>
        <w:t>ntre estos</w:t>
      </w:r>
      <w:r w:rsidR="00A51FBC">
        <w:rPr>
          <w:rFonts w:ascii="Arial Narrow" w:hAnsi="Arial Narrow" w:cs="Arial"/>
          <w:color w:val="000000" w:themeColor="text1"/>
          <w:lang w:val="es-CO"/>
        </w:rPr>
        <w:t xml:space="preserve"> </w:t>
      </w:r>
      <w:r w:rsidR="2A3AD360" w:rsidRPr="3E38E6B8">
        <w:rPr>
          <w:rFonts w:ascii="Arial Narrow" w:hAnsi="Arial Narrow" w:cs="Arial"/>
          <w:color w:val="000000" w:themeColor="text1"/>
          <w:lang w:val="es-CO"/>
        </w:rPr>
        <w:t>se encuentran</w:t>
      </w:r>
      <w:r w:rsidRPr="3E38E6B8">
        <w:rPr>
          <w:rFonts w:ascii="Arial Narrow" w:hAnsi="Arial Narrow" w:cs="Arial"/>
          <w:color w:val="000000" w:themeColor="text1"/>
          <w:lang w:val="es-CO"/>
        </w:rPr>
        <w:t xml:space="preserve">: </w:t>
      </w:r>
      <w:r w:rsidR="11EB348C" w:rsidRPr="3E38E6B8">
        <w:rPr>
          <w:rFonts w:ascii="Arial Narrow" w:hAnsi="Arial Narrow" w:cs="Arial"/>
          <w:color w:val="000000" w:themeColor="text1"/>
          <w:lang w:val="es-CO"/>
        </w:rPr>
        <w:t>I</w:t>
      </w:r>
      <w:r w:rsidRPr="3E38E6B8">
        <w:rPr>
          <w:rFonts w:ascii="Arial Narrow" w:hAnsi="Arial Narrow" w:cs="Arial"/>
          <w:color w:val="000000" w:themeColor="text1"/>
          <w:lang w:val="es-CO"/>
        </w:rPr>
        <w:t xml:space="preserve">) subasta en sobre cerrado; </w:t>
      </w:r>
      <w:r w:rsidR="402ACB86" w:rsidRPr="3E38E6B8">
        <w:rPr>
          <w:rFonts w:ascii="Arial Narrow" w:hAnsi="Arial Narrow" w:cs="Arial"/>
          <w:color w:val="000000" w:themeColor="text1"/>
          <w:lang w:val="es-CO"/>
        </w:rPr>
        <w:t>II</w:t>
      </w:r>
      <w:r w:rsidRPr="3E38E6B8">
        <w:rPr>
          <w:rFonts w:ascii="Arial Narrow" w:hAnsi="Arial Narrow" w:cs="Arial"/>
          <w:color w:val="000000" w:themeColor="text1"/>
          <w:lang w:val="es-CO"/>
        </w:rPr>
        <w:t xml:space="preserve">) </w:t>
      </w:r>
      <w:r w:rsidR="63A30E67" w:rsidRPr="3E38E6B8">
        <w:rPr>
          <w:rFonts w:ascii="Arial Narrow" w:hAnsi="Arial Narrow" w:cs="Arial"/>
          <w:color w:val="000000" w:themeColor="text1"/>
          <w:lang w:val="es-CO"/>
        </w:rPr>
        <w:t>Subasta de Reloj Ascendente Simple (en adelante SCA, por su sigla en inglés)</w:t>
      </w:r>
      <w:r w:rsidRPr="3E38E6B8">
        <w:rPr>
          <w:rFonts w:ascii="Arial Narrow" w:hAnsi="Arial Narrow" w:cs="Arial"/>
          <w:color w:val="000000" w:themeColor="text1"/>
          <w:lang w:val="es-CO"/>
        </w:rPr>
        <w:t xml:space="preserve"> que funciona a través de múltiples rondas de puja para descubrir el valor final que el mercado está dispuesto a pagar; </w:t>
      </w:r>
      <w:r w:rsidR="68050497" w:rsidRPr="3E38E6B8">
        <w:rPr>
          <w:rFonts w:ascii="Arial Narrow" w:hAnsi="Arial Narrow" w:cs="Arial"/>
          <w:color w:val="000000" w:themeColor="text1"/>
          <w:lang w:val="es-CO"/>
        </w:rPr>
        <w:t>III</w:t>
      </w:r>
      <w:r w:rsidRPr="3E38E6B8">
        <w:rPr>
          <w:rFonts w:ascii="Arial Narrow" w:hAnsi="Arial Narrow" w:cs="Arial"/>
          <w:color w:val="000000" w:themeColor="text1"/>
          <w:lang w:val="es-CO"/>
        </w:rPr>
        <w:t xml:space="preserve">) el formato de subasta simultánea ascendente multi-ronda (SMRA por su sigla en inglés) en la que todos los bloques están </w:t>
      </w:r>
      <w:r w:rsidRPr="3E38E6B8">
        <w:rPr>
          <w:rFonts w:ascii="Arial Narrow" w:hAnsi="Arial Narrow" w:cs="Arial"/>
          <w:color w:val="000000" w:themeColor="text1"/>
          <w:lang w:val="es-CO"/>
        </w:rPr>
        <w:lastRenderedPageBreak/>
        <w:t xml:space="preserve">abiertos a puja en la subasta hasta tanto, todos, de manera simultánea cierren la subasta: </w:t>
      </w:r>
      <w:r w:rsidR="120F500E" w:rsidRPr="3E38E6B8">
        <w:rPr>
          <w:rFonts w:ascii="Arial Narrow" w:hAnsi="Arial Narrow" w:cs="Arial"/>
          <w:color w:val="000000" w:themeColor="text1"/>
          <w:lang w:val="es-CO"/>
        </w:rPr>
        <w:t>IV</w:t>
      </w:r>
      <w:r w:rsidRPr="3E38E6B8">
        <w:rPr>
          <w:rFonts w:ascii="Arial Narrow" w:hAnsi="Arial Narrow" w:cs="Arial"/>
          <w:color w:val="000000" w:themeColor="text1"/>
          <w:lang w:val="es-CO"/>
        </w:rPr>
        <w:t xml:space="preserve">) la subasta combinatoria de reloj (CCA por su sigla en inglés), la cual se divide en dos etapas principales, una en la que se proporciona información a todos los postores sobre el valor de mercado del espectro a través de una subasta SCA, para que luego, a través de subasta en sobre cerrado, los postores hagan sus ofertas por las diferentes combinaciones de espectro que desean; y otra etapa en la que se realiza la asignación específica de las frecuencias con un </w:t>
      </w:r>
      <w:r w:rsidR="28EF18D8" w:rsidRPr="3E38E6B8">
        <w:rPr>
          <w:rFonts w:ascii="Arial Narrow" w:hAnsi="Arial Narrow" w:cs="Arial"/>
          <w:color w:val="000000" w:themeColor="text1"/>
          <w:lang w:val="es-CO"/>
        </w:rPr>
        <w:t xml:space="preserve">mecanismo </w:t>
      </w:r>
      <w:r w:rsidRPr="3E38E6B8">
        <w:rPr>
          <w:rFonts w:ascii="Arial Narrow" w:hAnsi="Arial Narrow" w:cs="Arial"/>
          <w:color w:val="000000" w:themeColor="text1"/>
          <w:lang w:val="es-CO"/>
        </w:rPr>
        <w:t>de subasta en sobre cerrado en el cual, quien esté interesado en una frecuencia específica, tendrá la prioridad de escoger siempre que ofrezca el mayor valor por ese derecho.</w:t>
      </w:r>
    </w:p>
    <w:p w14:paraId="68AD864C" w14:textId="536FE72E" w:rsidR="00E47375" w:rsidRDefault="6F99E999" w:rsidP="00E47375">
      <w:pPr>
        <w:spacing w:afterLines="120" w:after="288"/>
        <w:rPr>
          <w:rFonts w:ascii="Arial Narrow" w:hAnsi="Arial Narrow" w:cs="Arial"/>
          <w:color w:val="000000"/>
        </w:rPr>
      </w:pPr>
      <w:r w:rsidRPr="0894E90F">
        <w:rPr>
          <w:rFonts w:ascii="Arial Narrow" w:hAnsi="Arial Narrow" w:cs="Arial"/>
          <w:color w:val="000000" w:themeColor="text1"/>
        </w:rPr>
        <w:t>El principal objetivo del proceso de selección objetiva para el otorgamiento de permisos de uso del espectro radioeléctrico atribuido al servicio móvil e identificado para IMT, correspondiente a remanentes de procesos anteriores o a espectro devuelto al Ministerio TIC</w:t>
      </w:r>
      <w:r w:rsidR="5484F91D" w:rsidRPr="0894E90F">
        <w:rPr>
          <w:rFonts w:ascii="Arial Narrow" w:hAnsi="Arial Narrow" w:cs="Arial"/>
          <w:color w:val="000000" w:themeColor="text1"/>
        </w:rPr>
        <w:t xml:space="preserve"> o sobre el que haya operado la cancelación del permiso respectivo por cualquier causa</w:t>
      </w:r>
      <w:r w:rsidRPr="0894E90F">
        <w:rPr>
          <w:rFonts w:ascii="Arial Narrow" w:hAnsi="Arial Narrow" w:cs="Arial"/>
          <w:color w:val="000000" w:themeColor="text1"/>
        </w:rPr>
        <w:t xml:space="preserve">, es, conforme a lo establecido en la Ley 1341 de 2009, </w:t>
      </w:r>
      <w:r w:rsidR="07A809BB" w:rsidRPr="0894E90F">
        <w:rPr>
          <w:rFonts w:ascii="Arial Narrow" w:hAnsi="Arial Narrow" w:cs="Arial"/>
          <w:color w:val="000000" w:themeColor="text1"/>
        </w:rPr>
        <w:t xml:space="preserve">modificada por la Ley 1978 de 2019, </w:t>
      </w:r>
      <w:r w:rsidRPr="0894E90F">
        <w:rPr>
          <w:rFonts w:ascii="Arial Narrow" w:hAnsi="Arial Narrow" w:cs="Arial"/>
          <w:color w:val="000000" w:themeColor="text1"/>
        </w:rPr>
        <w:t>fomentar la inversión en infraestructura y maximizar el bienestar social.</w:t>
      </w:r>
    </w:p>
    <w:p w14:paraId="5CC54B34" w14:textId="0592173C" w:rsidR="00E47375" w:rsidRPr="00537558" w:rsidRDefault="200A0A06" w:rsidP="0894E90F">
      <w:pPr>
        <w:spacing w:afterLines="120" w:after="288"/>
        <w:rPr>
          <w:rFonts w:ascii="Arial Narrow" w:hAnsi="Arial Narrow" w:cs="Arial"/>
          <w:color w:val="000000"/>
        </w:rPr>
      </w:pPr>
      <w:r w:rsidRPr="0894E90F">
        <w:rPr>
          <w:rFonts w:ascii="Arial Narrow" w:hAnsi="Arial Narrow" w:cs="Arial"/>
          <w:color w:val="000000" w:themeColor="text1"/>
          <w:lang w:val="es-ES"/>
        </w:rPr>
        <w:t xml:space="preserve">Para lograr este objetivo, el proceso de selección objetiva a través de un </w:t>
      </w:r>
      <w:r w:rsidR="3C0D2C59" w:rsidRPr="0894E90F">
        <w:rPr>
          <w:rFonts w:ascii="Arial Narrow" w:hAnsi="Arial Narrow" w:cs="Arial"/>
          <w:color w:val="000000" w:themeColor="text1"/>
          <w:lang w:val="es-ES"/>
        </w:rPr>
        <w:t>mecanismo</w:t>
      </w:r>
      <w:r w:rsidRPr="0894E90F">
        <w:rPr>
          <w:rFonts w:ascii="Arial Narrow" w:hAnsi="Arial Narrow" w:cs="Arial"/>
          <w:color w:val="000000" w:themeColor="text1"/>
          <w:lang w:val="es-ES"/>
        </w:rPr>
        <w:t xml:space="preserve"> de subasta debe ser aquel que permita un diseño sencillo, de fácil implementación tanto para el subastador, es decir, el Ministerio, como para los participantes en la subasta, es decir, los proveedores de redes y servicios de telecomunicaciones móviles. Con ello se busca simplificar los procesos de asignación reduciendo su complejidad y disminuyendo también el tiempo del proceso tanto en su diseño como en su implementación. Con esta simplificación, se espera aumentar la frecuencia con la que se otorgan los permisos de uso de espectro, es decir, realizar procesos más seguidos en la medida en que exista espectro remanente de procesos anteriores o espectro devuelto al Ministerio</w:t>
      </w:r>
      <w:r w:rsidR="36290969" w:rsidRPr="0894E90F">
        <w:rPr>
          <w:rFonts w:ascii="Arial Narrow" w:hAnsi="Arial Narrow" w:cs="Arial"/>
          <w:color w:val="000000" w:themeColor="text1"/>
          <w:lang w:val="es-ES"/>
        </w:rPr>
        <w:t xml:space="preserve"> o </w:t>
      </w:r>
      <w:r w:rsidR="0BB8BADA" w:rsidRPr="0894E90F">
        <w:rPr>
          <w:rFonts w:ascii="Arial Narrow" w:hAnsi="Arial Narrow" w:cs="Arial"/>
          <w:color w:val="000000" w:themeColor="text1"/>
        </w:rPr>
        <w:t>sobre el que haya operado la cancelación del permiso respectivo por cualquier causa.</w:t>
      </w:r>
    </w:p>
    <w:p w14:paraId="5F5C59CC" w14:textId="54D4C097" w:rsidR="00243256" w:rsidRDefault="666EFC6F" w:rsidP="004B7938">
      <w:pPr>
        <w:spacing w:afterLines="120" w:after="288"/>
        <w:rPr>
          <w:rFonts w:ascii="Arial Narrow" w:hAnsi="Arial Narrow" w:cs="Arial"/>
          <w:color w:val="000000" w:themeColor="text1"/>
          <w:lang w:val="es-CO"/>
        </w:rPr>
      </w:pPr>
      <w:r w:rsidRPr="0B75F8DC">
        <w:rPr>
          <w:rFonts w:ascii="Arial Narrow" w:hAnsi="Arial Narrow" w:cs="Arial"/>
          <w:color w:val="000000" w:themeColor="text1"/>
          <w:lang w:val="es-CO"/>
        </w:rPr>
        <w:t xml:space="preserve">Así, después de haber analizado los posibles mecanismos de subasta para el otorgamiento de permisos para el uso del espectro radioeléctrico identificado para IMT, </w:t>
      </w:r>
      <w:r w:rsidR="306EC17C" w:rsidRPr="0B75F8DC">
        <w:rPr>
          <w:rFonts w:ascii="Arial Narrow" w:hAnsi="Arial Narrow" w:cs="Arial"/>
          <w:color w:val="000000" w:themeColor="text1"/>
          <w:lang w:val="es-CO"/>
        </w:rPr>
        <w:t xml:space="preserve">evaluadas </w:t>
      </w:r>
      <w:r w:rsidRPr="0B75F8DC">
        <w:rPr>
          <w:rFonts w:ascii="Arial Narrow" w:hAnsi="Arial Narrow" w:cs="Arial"/>
          <w:color w:val="000000" w:themeColor="text1"/>
          <w:lang w:val="es-CO"/>
        </w:rPr>
        <w:t>las asignaciones existentes, examinados los precedentes nacionales en el otorgamiento de este tipo de permisos e investigadas diferentes experiencias internacionales, y considerando además los objetivos que la Ley 1341 de 2009</w:t>
      </w:r>
      <w:r w:rsidR="36678EC6" w:rsidRPr="0B75F8DC">
        <w:rPr>
          <w:rFonts w:ascii="Arial Narrow" w:hAnsi="Arial Narrow" w:cs="Arial"/>
          <w:color w:val="000000" w:themeColor="text1"/>
          <w:lang w:val="es-CO"/>
        </w:rPr>
        <w:t>, modificada por la Ley 1978 de 2019,</w:t>
      </w:r>
      <w:r w:rsidRPr="0B75F8DC">
        <w:rPr>
          <w:rFonts w:ascii="Arial Narrow" w:hAnsi="Arial Narrow" w:cs="Arial"/>
          <w:color w:val="000000" w:themeColor="text1"/>
          <w:lang w:val="es-CO"/>
        </w:rPr>
        <w:t xml:space="preserve"> establece para el otorgamiento de permisos para el uso del espectro radioeléctrico, en particular la maximización del bienestar social, la promoción de la inversión y la inclusión digital, </w:t>
      </w:r>
      <w:r w:rsidR="231C8182" w:rsidRPr="0B75F8DC">
        <w:rPr>
          <w:rFonts w:ascii="Arial Narrow" w:hAnsi="Arial Narrow" w:cs="Arial"/>
          <w:color w:val="000000" w:themeColor="text1"/>
          <w:lang w:val="es-CO"/>
        </w:rPr>
        <w:t>el Ministerio</w:t>
      </w:r>
      <w:r w:rsidRPr="0B75F8DC">
        <w:rPr>
          <w:rFonts w:ascii="Arial Narrow" w:hAnsi="Arial Narrow" w:cs="Arial"/>
          <w:color w:val="000000" w:themeColor="text1"/>
          <w:lang w:val="es-CO"/>
        </w:rPr>
        <w:t xml:space="preserve"> adopta el mecanismo de SCA para el otorgamiento de los permisos mencionados.</w:t>
      </w:r>
    </w:p>
    <w:p w14:paraId="74EDC5BE" w14:textId="1DEBBE52" w:rsidR="00243256" w:rsidRPr="00805E79" w:rsidRDefault="666EFC6F" w:rsidP="00243256">
      <w:pPr>
        <w:spacing w:afterLines="120" w:after="288"/>
        <w:rPr>
          <w:rFonts w:ascii="Arial Narrow" w:hAnsi="Arial Narrow" w:cs="Arial"/>
          <w:lang w:val="es-CO"/>
        </w:rPr>
      </w:pPr>
      <w:r w:rsidRPr="3E38E6B8">
        <w:rPr>
          <w:rFonts w:ascii="Arial Narrow" w:hAnsi="Arial Narrow" w:cs="Arial"/>
          <w:lang w:val="es-CO"/>
        </w:rPr>
        <w:t xml:space="preserve">La subasta de reloj ascendente simple es un mecanismo dinámico de asignación de espectro que se desarrolla en múltiples rondas en las que los participantes pueden pujar por diferentes bloques de frecuencias. En cada ronda, el subastador anuncia un valor para cada producto (bloque de espectro) y los postores indican la cantidad de bloques que desean adquirir a ese valor. Si existe exceso de demanda para un producto específico, el valor aumenta en la siguiente ronda. Este proceso continúa </w:t>
      </w:r>
      <w:r w:rsidRPr="3E38E6B8">
        <w:rPr>
          <w:rFonts w:ascii="Arial Narrow" w:hAnsi="Arial Narrow" w:cs="Arial"/>
          <w:lang w:val="es-CO"/>
        </w:rPr>
        <w:lastRenderedPageBreak/>
        <w:t xml:space="preserve">hasta que no hay exceso de demanda para ningún producto, momento en el cual se determina la asignación de bloques de espectro y los valores de cada uno de ellos. Dado que la subasta es de reloj ascendente simple, no es posible para los participantes trasladar su demanda a bloques de espectro de otras bandas de frecuencias en una ronda, por lo tanto, la subasta puede cerrarse para los diferentes bloques de espectro de forma independiente. </w:t>
      </w:r>
    </w:p>
    <w:p w14:paraId="71DBEBD1" w14:textId="5AA4A8DA" w:rsidR="00243256" w:rsidRPr="00F47991" w:rsidRDefault="06D51345" w:rsidP="00F47991">
      <w:pPr>
        <w:spacing w:afterLines="120" w:after="288"/>
        <w:rPr>
          <w:rFonts w:ascii="Arial Narrow" w:eastAsia="Arial Narrow" w:hAnsi="Arial Narrow" w:cs="Arial Narrow"/>
          <w:lang w:val="es-ES"/>
        </w:rPr>
      </w:pPr>
      <w:r w:rsidRPr="3E38E6B8">
        <w:rPr>
          <w:rFonts w:ascii="Arial Narrow" w:eastAsia="Arial Narrow" w:hAnsi="Arial Narrow" w:cs="Arial Narrow"/>
          <w:lang w:val="es-ES"/>
        </w:rPr>
        <w:t xml:space="preserve">El </w:t>
      </w:r>
      <w:r w:rsidR="666EFC6F" w:rsidRPr="3E38E6B8">
        <w:rPr>
          <w:rFonts w:ascii="Arial Narrow" w:eastAsia="Arial Narrow" w:hAnsi="Arial Narrow" w:cs="Arial Narrow"/>
          <w:lang w:val="es-ES"/>
        </w:rPr>
        <w:t>proceso de selección objetiva</w:t>
      </w:r>
      <w:r w:rsidRPr="3E38E6B8">
        <w:rPr>
          <w:rFonts w:ascii="Arial Narrow" w:eastAsia="Arial Narrow" w:hAnsi="Arial Narrow" w:cs="Arial Narrow"/>
          <w:lang w:val="es-ES"/>
        </w:rPr>
        <w:t xml:space="preserve"> mediante </w:t>
      </w:r>
      <w:r w:rsidR="666EFC6F" w:rsidRPr="3E38E6B8">
        <w:rPr>
          <w:rFonts w:ascii="Arial Narrow" w:eastAsia="Arial Narrow" w:hAnsi="Arial Narrow" w:cs="Arial Narrow"/>
          <w:lang w:val="es-ES"/>
        </w:rPr>
        <w:t xml:space="preserve">subasta de reloj ascendente simple permite un diseño sencillo, de fácil implementación tanto para el </w:t>
      </w:r>
      <w:r w:rsidR="00E769E0" w:rsidRPr="3E38E6B8">
        <w:rPr>
          <w:rFonts w:ascii="Arial Narrow" w:eastAsia="Arial Narrow" w:hAnsi="Arial Narrow" w:cs="Arial Narrow"/>
          <w:lang w:val="es-ES"/>
        </w:rPr>
        <w:t>subastador, como</w:t>
      </w:r>
      <w:r w:rsidR="666EFC6F" w:rsidRPr="3E38E6B8">
        <w:rPr>
          <w:rFonts w:ascii="Arial Narrow" w:eastAsia="Arial Narrow" w:hAnsi="Arial Narrow" w:cs="Arial Narrow"/>
          <w:lang w:val="es-ES"/>
        </w:rPr>
        <w:t xml:space="preserve"> para los participantes en la subasta, </w:t>
      </w:r>
      <w:r w:rsidR="666EFC6F" w:rsidRPr="3E38E6B8">
        <w:rPr>
          <w:rFonts w:ascii="Arial Narrow" w:hAnsi="Arial Narrow" w:cs="Arial"/>
          <w:lang w:val="es-CO"/>
        </w:rPr>
        <w:t xml:space="preserve">Los participantes pueden ajustar, más fácilmente, sus estrategias de oferta en respuesta a la información revelada durante el proceso, permitiendo el descubrimiento del valor real del espectro. Con este mecanismo </w:t>
      </w:r>
      <w:r w:rsidR="666EFC6F" w:rsidRPr="3E38E6B8">
        <w:rPr>
          <w:rFonts w:ascii="Arial Narrow" w:eastAsia="Arial Narrow" w:hAnsi="Arial Narrow" w:cs="Arial Narrow"/>
          <w:lang w:val="es-ES"/>
        </w:rPr>
        <w:t>se busca simplificar los procesos de asignación</w:t>
      </w:r>
      <w:r w:rsidR="2F4D62F7" w:rsidRPr="3E38E6B8">
        <w:rPr>
          <w:rFonts w:ascii="Arial Narrow" w:eastAsia="Arial Narrow" w:hAnsi="Arial Narrow" w:cs="Arial Narrow"/>
          <w:lang w:val="es-ES"/>
        </w:rPr>
        <w:t>,</w:t>
      </w:r>
      <w:r w:rsidR="666EFC6F" w:rsidRPr="3E38E6B8">
        <w:rPr>
          <w:rFonts w:ascii="Arial Narrow" w:eastAsia="Arial Narrow" w:hAnsi="Arial Narrow" w:cs="Arial Narrow"/>
          <w:lang w:val="es-ES"/>
        </w:rPr>
        <w:t xml:space="preserve"> reduciendo su complejidad y disminuyendo también el tiempo del proceso tanto en su diseño como en su implementación. </w:t>
      </w:r>
    </w:p>
    <w:p w14:paraId="1CF2A511" w14:textId="69A5798C" w:rsidR="00243256" w:rsidRDefault="7176EC45" w:rsidP="00243256">
      <w:pPr>
        <w:spacing w:afterLines="120" w:after="288"/>
        <w:rPr>
          <w:rFonts w:ascii="Arial Narrow" w:hAnsi="Arial Narrow" w:cs="Arial"/>
          <w:color w:val="000000"/>
          <w:lang w:val="es-CO"/>
        </w:rPr>
      </w:pPr>
      <w:r w:rsidRPr="3E38E6B8">
        <w:rPr>
          <w:rFonts w:ascii="Arial Narrow" w:eastAsia="Arial Narrow" w:hAnsi="Arial Narrow" w:cs="Arial Narrow"/>
          <w:lang w:val="es-ES"/>
        </w:rPr>
        <w:t>El Ministerio</w:t>
      </w:r>
      <w:r w:rsidR="2F4D62F7" w:rsidRPr="3E38E6B8">
        <w:rPr>
          <w:rFonts w:ascii="Arial Narrow" w:eastAsia="Arial Narrow" w:hAnsi="Arial Narrow" w:cs="Arial Narrow"/>
          <w:lang w:val="es-ES"/>
        </w:rPr>
        <w:t xml:space="preserve"> </w:t>
      </w:r>
      <w:r w:rsidR="00EA5E57">
        <w:rPr>
          <w:rFonts w:ascii="Arial Narrow" w:eastAsia="Arial Narrow" w:hAnsi="Arial Narrow" w:cs="Arial Narrow"/>
          <w:lang w:val="es-ES"/>
        </w:rPr>
        <w:t xml:space="preserve">ha tenido experiencias positivas </w:t>
      </w:r>
      <w:r w:rsidR="00133343">
        <w:rPr>
          <w:rFonts w:ascii="Arial Narrow" w:eastAsia="Arial Narrow" w:hAnsi="Arial Narrow" w:cs="Arial Narrow"/>
          <w:lang w:val="es-ES"/>
        </w:rPr>
        <w:t xml:space="preserve">con </w:t>
      </w:r>
      <w:r w:rsidR="003E5A80">
        <w:rPr>
          <w:rFonts w:ascii="Arial Narrow" w:eastAsia="Arial Narrow" w:hAnsi="Arial Narrow" w:cs="Arial Narrow"/>
          <w:lang w:val="es-ES"/>
        </w:rPr>
        <w:t xml:space="preserve">la realización </w:t>
      </w:r>
      <w:r w:rsidR="00DC10D6">
        <w:rPr>
          <w:rFonts w:ascii="Arial Narrow" w:eastAsia="Arial Narrow" w:hAnsi="Arial Narrow" w:cs="Arial Narrow"/>
          <w:lang w:val="es-ES"/>
        </w:rPr>
        <w:t xml:space="preserve">de </w:t>
      </w:r>
      <w:r w:rsidR="666EFC6F" w:rsidRPr="3E38E6B8">
        <w:rPr>
          <w:rFonts w:ascii="Arial Narrow" w:eastAsia="Arial Narrow" w:hAnsi="Arial Narrow" w:cs="Arial Narrow"/>
          <w:lang w:val="es-ES"/>
        </w:rPr>
        <w:t>subastas de reloj ascendente simple, habiendo utilizado este tipo de mecanismos en procesos anteriores como la subasta de la banda de 2,5 GHz en 2010, la subasta 4G en 2013 y la subasta de 700 MHz en 2019. Estas experiencias demuestran que se trata de procedimientos que no implican una alta complejidad, ni en su diseño e implementación ni en la participación de los interesados en obtener permisos de uso del espectro</w:t>
      </w:r>
      <w:r w:rsidR="666EFC6F" w:rsidRPr="3E38E6B8">
        <w:rPr>
          <w:rFonts w:ascii="Arial Narrow" w:hAnsi="Arial Narrow" w:cs="Arial"/>
          <w:color w:val="000000" w:themeColor="text1"/>
          <w:lang w:val="es-CO"/>
        </w:rPr>
        <w:t xml:space="preserve">. </w:t>
      </w:r>
    </w:p>
    <w:p w14:paraId="23B345A2" w14:textId="283A0565" w:rsidR="00243256" w:rsidRDefault="00830C67" w:rsidP="00243256">
      <w:pPr>
        <w:spacing w:afterLines="120" w:after="288"/>
        <w:rPr>
          <w:rFonts w:ascii="Arial Narrow" w:eastAsia="Arial Narrow" w:hAnsi="Arial Narrow" w:cs="Arial Narrow"/>
          <w:lang w:val="es-ES"/>
        </w:rPr>
      </w:pPr>
      <w:r>
        <w:rPr>
          <w:rFonts w:ascii="Arial Narrow" w:eastAsia="Arial Narrow" w:hAnsi="Arial Narrow" w:cs="Arial Narrow"/>
          <w:lang w:val="es-ES"/>
        </w:rPr>
        <w:t xml:space="preserve">Al respecto, </w:t>
      </w:r>
      <w:r w:rsidR="666EFC6F" w:rsidRPr="3E38E6B8">
        <w:rPr>
          <w:rFonts w:ascii="Arial Narrow" w:eastAsia="Arial Narrow" w:hAnsi="Arial Narrow" w:cs="Arial Narrow"/>
          <w:lang w:val="es-ES"/>
        </w:rPr>
        <w:t>es importante aclarar que en futuros procesos de selección objetiva para otorgar permisos para el uso de espectro radioeléctrico atribuido al servicio móvil e identificado para las IMT, que sean o no remanentes de procesos anteriores, es decir, nuevo espectro identificado para las IMT o espectro sin asignar identificado con anterioridad o devuelto</w:t>
      </w:r>
      <w:r w:rsidR="759666C1" w:rsidRPr="3E38E6B8">
        <w:rPr>
          <w:rFonts w:ascii="Arial Narrow" w:eastAsia="Arial Narrow" w:hAnsi="Arial Narrow" w:cs="Arial Narrow"/>
          <w:lang w:val="es-ES"/>
        </w:rPr>
        <w:t xml:space="preserve">, </w:t>
      </w:r>
      <w:r w:rsidR="085B1E96" w:rsidRPr="3E38E6B8">
        <w:rPr>
          <w:rFonts w:ascii="Arial Narrow" w:eastAsia="Arial Narrow" w:hAnsi="Arial Narrow" w:cs="Arial Narrow"/>
          <w:lang w:val="es-ES"/>
        </w:rPr>
        <w:t>e</w:t>
      </w:r>
      <w:r w:rsidR="42DEC990" w:rsidRPr="3E38E6B8">
        <w:rPr>
          <w:rFonts w:ascii="Arial Narrow" w:eastAsia="Arial Narrow" w:hAnsi="Arial Narrow" w:cs="Arial Narrow"/>
          <w:lang w:val="es-ES"/>
        </w:rPr>
        <w:t>l Ministerio</w:t>
      </w:r>
      <w:r w:rsidR="666EFC6F" w:rsidRPr="3E38E6B8">
        <w:rPr>
          <w:rFonts w:ascii="Arial Narrow" w:eastAsia="Arial Narrow" w:hAnsi="Arial Narrow" w:cs="Arial Narrow"/>
          <w:lang w:val="es-ES"/>
        </w:rPr>
        <w:t xml:space="preserve"> mantiene su facultad de establecer y realizar procesos de asignación mediante </w:t>
      </w:r>
      <w:r w:rsidR="13990160" w:rsidRPr="3E38E6B8">
        <w:rPr>
          <w:rFonts w:ascii="Arial Narrow" w:eastAsia="Arial Narrow" w:hAnsi="Arial Narrow" w:cs="Arial Narrow"/>
          <w:lang w:val="es-ES"/>
        </w:rPr>
        <w:t>mecanismos</w:t>
      </w:r>
      <w:r w:rsidR="666EFC6F" w:rsidRPr="3E38E6B8">
        <w:rPr>
          <w:rFonts w:ascii="Arial Narrow" w:eastAsia="Arial Narrow" w:hAnsi="Arial Narrow" w:cs="Arial Narrow"/>
          <w:lang w:val="es-ES"/>
        </w:rPr>
        <w:t xml:space="preserve"> diferentes a la subasta</w:t>
      </w:r>
      <w:r w:rsidR="1BBBB66D" w:rsidRPr="3E38E6B8">
        <w:rPr>
          <w:rFonts w:ascii="Arial Narrow" w:eastAsia="Arial Narrow" w:hAnsi="Arial Narrow" w:cs="Arial Narrow"/>
          <w:lang w:val="es-ES"/>
        </w:rPr>
        <w:t xml:space="preserve"> descrita en este proceso</w:t>
      </w:r>
      <w:r w:rsidR="666EFC6F" w:rsidRPr="3E38E6B8">
        <w:rPr>
          <w:rFonts w:ascii="Arial Narrow" w:eastAsia="Arial Narrow" w:hAnsi="Arial Narrow" w:cs="Arial Narrow"/>
          <w:lang w:val="es-ES"/>
        </w:rPr>
        <w:t xml:space="preserve">, si así lo considera necesario para cumplir con los objetivos establecidos en la ley. </w:t>
      </w:r>
    </w:p>
    <w:p w14:paraId="48F11954" w14:textId="1D73FE67" w:rsidR="005271EE" w:rsidRPr="00767755" w:rsidRDefault="005271EE" w:rsidP="005271EE">
      <w:pPr>
        <w:spacing w:afterLines="120" w:after="288"/>
        <w:rPr>
          <w:rFonts w:ascii="Arial Narrow" w:hAnsi="Arial Narrow" w:cs="Arial"/>
          <w:i/>
          <w:iCs/>
          <w:color w:val="000000" w:themeColor="text1"/>
          <w:lang w:val="es-CO"/>
        </w:rPr>
      </w:pPr>
      <w:r w:rsidRPr="00767755">
        <w:rPr>
          <w:rFonts w:ascii="Arial Narrow" w:hAnsi="Arial Narrow" w:cs="Arial"/>
          <w:color w:val="000000" w:themeColor="text1"/>
          <w:lang w:val="es-CO"/>
        </w:rPr>
        <w:t>En ese orden, la asignación de espectro puede adelantarse por medio de varios mecanismos, en los que prevalezcan las reglas de igualdad de oportunidades en el acceso al ERE y de evitar su concentración y prácticas monopolísticas. Sobre el particular, el Consejo de Estado ha señalado</w:t>
      </w:r>
      <w:r w:rsidRPr="00767755">
        <w:rPr>
          <w:rFonts w:ascii="Arial Narrow" w:hAnsi="Arial Narrow" w:cs="Arial"/>
          <w:i/>
          <w:iCs/>
          <w:color w:val="000000" w:themeColor="text1"/>
          <w:lang w:val="es-CO"/>
        </w:rPr>
        <w:t xml:space="preserve">: </w:t>
      </w:r>
      <w:r w:rsidRPr="00B95092">
        <w:rPr>
          <w:rFonts w:ascii="Arial Narrow" w:hAnsi="Arial Narrow" w:cs="Arial"/>
          <w:color w:val="000000" w:themeColor="text1"/>
          <w:lang w:val="es-CO"/>
        </w:rPr>
        <w:t>“Cabe resaltar que, si bien el otorgamiento de permisos para el uso del ERE no comporta la celebración de un contrato estatal y, por tanto, no está sujeto a las estrictos procedimientos regulados por la ley para la selección objetiva de los contratistas del Estado, es claro que en ambos casos se debe garantizar el respeto a los tres principios básicos que deben orientar el proceso de selección adelantado por la Administración: igualdad de oportunidades de todos los interesados, libre concurrencia y transparencia, en los términos fijados por la ley”</w:t>
      </w:r>
      <w:r w:rsidR="003F0B11">
        <w:rPr>
          <w:rFonts w:ascii="Arial Narrow" w:hAnsi="Arial Narrow" w:cs="Arial"/>
          <w:color w:val="000000" w:themeColor="text1"/>
          <w:lang w:val="es-CO"/>
        </w:rPr>
        <w:t>.</w:t>
      </w:r>
      <w:r w:rsidRPr="00767755">
        <w:rPr>
          <w:rFonts w:ascii="Arial Narrow" w:hAnsi="Arial Narrow" w:cs="Arial"/>
          <w:i/>
          <w:iCs/>
          <w:color w:val="000000" w:themeColor="text1"/>
          <w:lang w:val="es-CO"/>
        </w:rPr>
        <w:t xml:space="preserve">  </w:t>
      </w:r>
    </w:p>
    <w:p w14:paraId="3219F639" w14:textId="0E7AE2E6" w:rsidR="005271EE" w:rsidRPr="00767755" w:rsidRDefault="005271EE" w:rsidP="005271EE">
      <w:pPr>
        <w:spacing w:afterLines="120" w:after="288"/>
        <w:rPr>
          <w:rFonts w:ascii="Arial Narrow" w:hAnsi="Arial Narrow" w:cs="Arial"/>
          <w:i/>
          <w:iCs/>
          <w:color w:val="000000" w:themeColor="text1"/>
          <w:lang w:val="es-CO"/>
        </w:rPr>
      </w:pPr>
      <w:r w:rsidRPr="00767755">
        <w:rPr>
          <w:rFonts w:ascii="Arial Narrow" w:hAnsi="Arial Narrow" w:cs="Arial"/>
          <w:color w:val="000000" w:themeColor="text1"/>
          <w:lang w:val="es-CO"/>
        </w:rPr>
        <w:t xml:space="preserve">En el mismo concepto a que se hace referencia en el párrafo anterior, el Consejo de Estado indicó:  </w:t>
      </w:r>
      <w:r w:rsidRPr="00B95092">
        <w:rPr>
          <w:rFonts w:ascii="Arial Narrow" w:hAnsi="Arial Narrow" w:cs="Arial"/>
          <w:color w:val="000000" w:themeColor="text1"/>
          <w:lang w:val="es-CO"/>
        </w:rPr>
        <w:t>“Como se infiere de lo expuesto, el M</w:t>
      </w:r>
      <w:r>
        <w:rPr>
          <w:rFonts w:ascii="Arial Narrow" w:hAnsi="Arial Narrow" w:cs="Arial"/>
          <w:color w:val="000000" w:themeColor="text1"/>
          <w:lang w:val="es-CO"/>
        </w:rPr>
        <w:t>IN</w:t>
      </w:r>
      <w:r w:rsidRPr="00B95092">
        <w:rPr>
          <w:rFonts w:ascii="Arial Narrow" w:hAnsi="Arial Narrow" w:cs="Arial"/>
          <w:color w:val="000000" w:themeColor="text1"/>
          <w:lang w:val="es-CO"/>
        </w:rPr>
        <w:t xml:space="preserve">TIC puede establecer diversas formas o modalidades de convocatoria pública en los términos que considere procedentes para ensayar nuevas tecnologías </w:t>
      </w:r>
      <w:r w:rsidRPr="00B95092">
        <w:rPr>
          <w:rFonts w:ascii="Arial Narrow" w:hAnsi="Arial Narrow" w:cs="Arial"/>
          <w:color w:val="000000" w:themeColor="text1"/>
          <w:lang w:val="es-CO"/>
        </w:rPr>
        <w:lastRenderedPageBreak/>
        <w:t>como en el caso de las 5G, con el margen de discrecionalidad que permite esta convocatoria y siempre y cuando se salvaguarden los principios de igualdad de oportunidades en cuanto a su acceso, libertad de concurrencia y transparencia, que no se afecte el derecho a la competencia y se eviten prácticas monopolísticas y de concentración del ERE”.</w:t>
      </w:r>
    </w:p>
    <w:p w14:paraId="510FE3DB" w14:textId="778F5A90" w:rsidR="005271EE" w:rsidRPr="00D80591" w:rsidRDefault="005271EE" w:rsidP="00243256">
      <w:pPr>
        <w:spacing w:afterLines="120" w:after="288"/>
        <w:rPr>
          <w:rFonts w:ascii="Arial Narrow" w:eastAsia="Arial Narrow" w:hAnsi="Arial Narrow" w:cs="Arial Narrow"/>
          <w:lang w:val="es-CO"/>
        </w:rPr>
      </w:pPr>
      <w:r w:rsidRPr="00E56DDB">
        <w:rPr>
          <w:rFonts w:ascii="Arial Narrow" w:hAnsi="Arial Narrow" w:cs="Arial"/>
          <w:b/>
          <w:bCs/>
          <w:color w:val="000000"/>
          <w:lang w:val="es-CO"/>
        </w:rPr>
        <w:t>Sobre la definición de condiciones técnicas</w:t>
      </w:r>
    </w:p>
    <w:p w14:paraId="3948A195" w14:textId="77777777" w:rsidR="005271EE" w:rsidRPr="008A6F54" w:rsidRDefault="005271EE" w:rsidP="005271EE">
      <w:pPr>
        <w:spacing w:afterLines="120" w:after="288"/>
        <w:rPr>
          <w:rFonts w:ascii="Arial Narrow" w:hAnsi="Arial Narrow" w:cs="Arial"/>
          <w:color w:val="000000"/>
        </w:rPr>
      </w:pPr>
      <w:r w:rsidRPr="008A6F54">
        <w:rPr>
          <w:rFonts w:ascii="Arial Narrow" w:hAnsi="Arial Narrow" w:cs="Arial"/>
          <w:color w:val="000000"/>
        </w:rPr>
        <w:t>El numeral 3 del artículo 2 de la Ley 1341 de 2009 dispone que el Estado promoverá el óptimo aprovechamiento de los recursos escasos para generar, entre otros aspectos, calidad y eficiencia en beneficio de los usuarios, siendo uno de los factores preponderantes la velocidad de descarga o carga de la información</w:t>
      </w:r>
      <w:r>
        <w:rPr>
          <w:rFonts w:ascii="Arial Narrow" w:hAnsi="Arial Narrow" w:cs="Arial"/>
          <w:color w:val="000000"/>
        </w:rPr>
        <w:t>.</w:t>
      </w:r>
    </w:p>
    <w:p w14:paraId="326B91D4" w14:textId="77777777" w:rsidR="005271EE" w:rsidRPr="008A6F54" w:rsidRDefault="005271EE" w:rsidP="005271EE">
      <w:pPr>
        <w:spacing w:afterLines="120" w:after="288"/>
        <w:rPr>
          <w:rFonts w:ascii="Arial Narrow" w:hAnsi="Arial Narrow" w:cs="Arial"/>
          <w:color w:val="000000"/>
          <w:lang w:val="es-CO"/>
        </w:rPr>
      </w:pPr>
      <w:r>
        <w:rPr>
          <w:rFonts w:ascii="Arial Narrow" w:hAnsi="Arial Narrow" w:cs="Arial"/>
          <w:color w:val="000000"/>
          <w:lang w:val="es-CO"/>
        </w:rPr>
        <w:t xml:space="preserve">El numeral 7 del artículo 4 </w:t>
      </w:r>
      <w:r w:rsidRPr="00B95092">
        <w:rPr>
          <w:rFonts w:ascii="Arial Narrow" w:hAnsi="Arial Narrow" w:cs="Arial"/>
          <w:i/>
          <w:iCs/>
          <w:color w:val="000000"/>
          <w:lang w:val="es-CO"/>
        </w:rPr>
        <w:t>ibidem</w:t>
      </w:r>
      <w:r>
        <w:rPr>
          <w:rFonts w:ascii="Arial Narrow" w:hAnsi="Arial Narrow" w:cs="Arial"/>
          <w:color w:val="000000"/>
          <w:lang w:val="es-CO"/>
        </w:rPr>
        <w:t>, modificado por el artículo 4 de la Ley 1978 de 2019, señala que el Estado debe garantizar el uso adecuado del espectro radioeléctrico, así como la reorganización del mismo, respetando el principio de protección a la inversión asociada a su uso.</w:t>
      </w:r>
    </w:p>
    <w:p w14:paraId="11CF5AD2" w14:textId="77777777" w:rsidR="005271EE" w:rsidRDefault="005271EE" w:rsidP="005271EE">
      <w:pPr>
        <w:spacing w:afterLines="120" w:after="288" w:line="259" w:lineRule="auto"/>
        <w:rPr>
          <w:rFonts w:ascii="Arial Narrow" w:hAnsi="Arial Narrow" w:cs="Arial"/>
          <w:color w:val="000000"/>
          <w:lang w:val="es-CO"/>
        </w:rPr>
      </w:pPr>
      <w:r>
        <w:rPr>
          <w:rFonts w:ascii="Arial Narrow" w:hAnsi="Arial Narrow" w:cs="Arial"/>
          <w:color w:val="000000"/>
          <w:lang w:val="es-CO"/>
        </w:rPr>
        <w:t xml:space="preserve">De igual forma, en virtud del principio de neutralidad tecnológica, en concordancia con lo dispuesto en el parágrafo 1 del artículo 11 ibidem, el Ministerio deberá respetar la libertad que tienen los PRST de usar las tecnologías para la prestación de todos los servicios, sin limitación distinta a las posibles interferencias y al uso eficiente de los recursos escasos. En este sentido, y en atención a los cambios que los avances tecnológicos pueden generar, el Ministerio podrá también revisar las disposiciones técnicas establecidas </w:t>
      </w:r>
      <w:r w:rsidRPr="00626C5D">
        <w:rPr>
          <w:rFonts w:ascii="Arial Narrow" w:hAnsi="Arial Narrow"/>
          <w:color w:val="000000"/>
          <w:lang w:val="es-CO"/>
        </w:rPr>
        <w:t xml:space="preserve">en cada </w:t>
      </w:r>
      <w:r>
        <w:rPr>
          <w:rFonts w:ascii="Arial Narrow" w:hAnsi="Arial Narrow" w:cs="Arial"/>
          <w:color w:val="000000"/>
          <w:lang w:val="es-CO"/>
        </w:rPr>
        <w:t>r</w:t>
      </w:r>
      <w:r w:rsidRPr="00606952">
        <w:rPr>
          <w:rFonts w:ascii="Arial Narrow" w:hAnsi="Arial Narrow" w:cs="Arial"/>
          <w:color w:val="000000"/>
          <w:lang w:val="es-CO"/>
        </w:rPr>
        <w:t>esolución</w:t>
      </w:r>
      <w:r w:rsidRPr="00626C5D">
        <w:rPr>
          <w:rFonts w:ascii="Arial Narrow" w:hAnsi="Arial Narrow"/>
          <w:color w:val="000000"/>
          <w:lang w:val="es-CO"/>
        </w:rPr>
        <w:t xml:space="preserve"> de apertura del proceso de selección objetiva </w:t>
      </w:r>
      <w:r w:rsidRPr="00606952">
        <w:rPr>
          <w:rFonts w:ascii="Arial Narrow" w:hAnsi="Arial Narrow" w:cs="Arial"/>
          <w:color w:val="000000"/>
          <w:lang w:val="es-CO"/>
        </w:rPr>
        <w:t>de</w:t>
      </w:r>
      <w:r w:rsidRPr="00626C5D">
        <w:rPr>
          <w:rFonts w:ascii="Arial Narrow" w:hAnsi="Arial Narrow"/>
          <w:color w:val="000000"/>
          <w:lang w:val="es-CO"/>
        </w:rPr>
        <w:t xml:space="preserve"> que trata la presente Resolución</w:t>
      </w:r>
      <w:r w:rsidRPr="00606952">
        <w:rPr>
          <w:rFonts w:ascii="Arial Narrow" w:hAnsi="Arial Narrow" w:cs="Arial"/>
          <w:color w:val="000000"/>
          <w:lang w:val="es-CO"/>
        </w:rPr>
        <w:t>,</w:t>
      </w:r>
      <w:r>
        <w:rPr>
          <w:rFonts w:ascii="Arial Narrow" w:hAnsi="Arial Narrow" w:cs="Arial"/>
          <w:color w:val="000000"/>
          <w:lang w:val="es-CO"/>
        </w:rPr>
        <w:t xml:space="preserve"> así como modificarlas o fijar unas nuevas debidamente sustentadas.</w:t>
      </w:r>
    </w:p>
    <w:p w14:paraId="71EB1169" w14:textId="77777777" w:rsidR="005271EE" w:rsidRPr="00D80591" w:rsidRDefault="005271EE" w:rsidP="00D80591">
      <w:pPr>
        <w:spacing w:afterLines="120" w:after="288"/>
        <w:rPr>
          <w:rFonts w:ascii="Arial Narrow" w:hAnsi="Arial Narrow" w:cs="Arial"/>
          <w:color w:val="000000"/>
          <w:lang w:val="es-CO"/>
        </w:rPr>
      </w:pPr>
      <w:r w:rsidRPr="00D80591">
        <w:rPr>
          <w:rFonts w:ascii="Arial Narrow" w:hAnsi="Arial Narrow" w:cs="Arial"/>
          <w:b/>
          <w:bCs/>
          <w:color w:val="000000"/>
          <w:lang w:val="es-CO"/>
        </w:rPr>
        <w:t>Sobre la definición de obligaciones de hacer</w:t>
      </w:r>
    </w:p>
    <w:p w14:paraId="3F4BD693" w14:textId="07555D4B" w:rsidR="00243256" w:rsidRPr="00537002" w:rsidRDefault="666EFC6F" w:rsidP="00243256">
      <w:pPr>
        <w:pStyle w:val="Prrafodelista"/>
        <w:spacing w:afterLines="120" w:after="288"/>
        <w:ind w:left="0"/>
        <w:rPr>
          <w:rFonts w:ascii="Arial Narrow" w:hAnsi="Arial Narrow" w:cs="Arial"/>
          <w:color w:val="000000"/>
          <w:lang w:val="es-CO"/>
        </w:rPr>
      </w:pPr>
      <w:r w:rsidRPr="3E38E6B8">
        <w:rPr>
          <w:rFonts w:ascii="Arial Narrow" w:hAnsi="Arial Narrow" w:cs="Arial"/>
          <w:color w:val="000000" w:themeColor="text1"/>
          <w:lang w:val="es-CO"/>
        </w:rPr>
        <w:t xml:space="preserve">El inciso segundo del artículo 13 de la Ley 1341 de 2009, modificado por el artículo 140 de la Ley 2294 de 2023, señala que la utilización del espectro radioeléctrico, por los proveedores de redes y servicios de telecomunicaciones (PRST) dará lugar a una contraprestación económica a favor del Fondo Único de Tecnologías de la Información y las Comunicaciones y que esta podrá pagarse parcialmente hasta un 90% del monto total, “mediante la ejecución de obligaciones de hacer, que serán previamente autorizadas por el Ministerio, para ampliar la calidad, capacidad y cobertura del servicio, que beneficie a población pobre y vulnerable, o en zonas apartadas, en escuelas públicas ubicadas en zonas rurales y otras instituciones oficiales como centros de salud y bibliotecas públicas, así como prestar redes de emergencias (…)”.  </w:t>
      </w:r>
    </w:p>
    <w:p w14:paraId="5B739CD8" w14:textId="77777777" w:rsidR="00243256" w:rsidRPr="00537002" w:rsidRDefault="00243256" w:rsidP="00243256">
      <w:pPr>
        <w:pStyle w:val="Prrafodelista"/>
        <w:spacing w:afterLines="120" w:after="288"/>
        <w:rPr>
          <w:rFonts w:ascii="Arial Narrow" w:hAnsi="Arial Narrow" w:cs="Arial"/>
          <w:color w:val="000000"/>
          <w:lang w:val="es-CO"/>
        </w:rPr>
      </w:pPr>
    </w:p>
    <w:p w14:paraId="7D54E355" w14:textId="0BE08BA6" w:rsidR="00243256" w:rsidRPr="00537002" w:rsidRDefault="666EFC6F" w:rsidP="3E38E6B8">
      <w:pPr>
        <w:pStyle w:val="Prrafodelista"/>
        <w:spacing w:afterLines="120" w:after="288"/>
        <w:ind w:left="0"/>
        <w:rPr>
          <w:rFonts w:ascii="Arial Narrow" w:hAnsi="Arial Narrow" w:cs="Arial"/>
          <w:color w:val="000000"/>
          <w:lang w:val="es-CO"/>
        </w:rPr>
      </w:pPr>
      <w:r w:rsidRPr="3E38E6B8">
        <w:rPr>
          <w:rFonts w:ascii="Arial Narrow" w:hAnsi="Arial Narrow" w:cs="Arial"/>
          <w:color w:val="000000" w:themeColor="text1"/>
          <w:lang w:val="es-CO"/>
        </w:rPr>
        <w:t>En este sentido, el parágrafo del artículo 2.2.15.4</w:t>
      </w:r>
      <w:r w:rsidR="00E769E0">
        <w:rPr>
          <w:rFonts w:ascii="Arial Narrow" w:hAnsi="Arial Narrow" w:cs="Arial"/>
          <w:color w:val="000000" w:themeColor="text1"/>
          <w:lang w:val="es-CO"/>
        </w:rPr>
        <w:t xml:space="preserve"> </w:t>
      </w:r>
      <w:r w:rsidRPr="3E38E6B8">
        <w:rPr>
          <w:rFonts w:ascii="Arial Narrow" w:hAnsi="Arial Narrow" w:cs="Arial"/>
          <w:color w:val="000000" w:themeColor="text1"/>
          <w:lang w:val="es-CO"/>
        </w:rPr>
        <w:t xml:space="preserve">del Decreto 1078 de 2015 establece que “El Ministerio podrá establecer, como fórmula remuneratoria, obligaciones de hacer en el acto administrativo a través del cual otorgue o renueve permisos de uso del espectro radioeléctrico. El </w:t>
      </w:r>
      <w:r w:rsidRPr="3E38E6B8">
        <w:rPr>
          <w:rFonts w:ascii="Arial Narrow" w:hAnsi="Arial Narrow" w:cs="Arial"/>
          <w:color w:val="000000" w:themeColor="text1"/>
          <w:lang w:val="es-CO"/>
        </w:rPr>
        <w:lastRenderedPageBreak/>
        <w:t xml:space="preserve">Ministerio de Tecnologías de la Información y las Comunicaciones reglamentará la materia”. </w:t>
      </w:r>
    </w:p>
    <w:p w14:paraId="3CA21E0E" w14:textId="77777777" w:rsidR="00243256" w:rsidRPr="00537002" w:rsidRDefault="00243256" w:rsidP="00243256">
      <w:pPr>
        <w:pStyle w:val="Prrafodelista"/>
        <w:spacing w:afterLines="120" w:after="288"/>
        <w:rPr>
          <w:rFonts w:ascii="Arial Narrow" w:hAnsi="Arial Narrow" w:cs="Arial"/>
          <w:color w:val="000000"/>
          <w:lang w:val="es-CO"/>
        </w:rPr>
      </w:pPr>
    </w:p>
    <w:p w14:paraId="3267C166" w14:textId="7EEA1447" w:rsidR="00243256" w:rsidRDefault="666EFC6F" w:rsidP="00243256">
      <w:pPr>
        <w:pStyle w:val="Prrafodelista"/>
        <w:spacing w:afterLines="120" w:after="288"/>
        <w:ind w:left="0"/>
        <w:rPr>
          <w:rFonts w:ascii="Arial Narrow" w:hAnsi="Arial Narrow" w:cs="Arial"/>
          <w:color w:val="000000" w:themeColor="text1"/>
          <w:lang w:val="es-CO"/>
        </w:rPr>
      </w:pPr>
      <w:r w:rsidRPr="3E38E6B8">
        <w:rPr>
          <w:rFonts w:ascii="Arial Narrow" w:hAnsi="Arial Narrow" w:cs="Arial"/>
          <w:color w:val="000000" w:themeColor="text1"/>
          <w:lang w:val="es-CO"/>
        </w:rPr>
        <w:t xml:space="preserve">Así mismo, el artículo 3 de la Resolución 3617 del 2023 </w:t>
      </w:r>
      <w:r w:rsidRPr="3E38E6B8">
        <w:rPr>
          <w:rFonts w:ascii="Arial Narrow" w:hAnsi="Arial Narrow" w:cs="Arial"/>
          <w:i/>
          <w:iCs/>
          <w:color w:val="000000" w:themeColor="text1"/>
          <w:lang w:val="es-CO"/>
        </w:rPr>
        <w:t>“Por la cual se establece la metodología, el procedimiento y los requisitos para la formulación, presentación, autorización, ejecución, cuantificación, verificación y reconocimiento de las obligaciones de hacer y se deroga parcialmente la Resolución 2715 de 2020”</w:t>
      </w:r>
      <w:r w:rsidRPr="3E38E6B8">
        <w:rPr>
          <w:rFonts w:ascii="Arial Narrow" w:hAnsi="Arial Narrow" w:cs="Arial"/>
          <w:color w:val="000000" w:themeColor="text1"/>
          <w:lang w:val="es-CO"/>
        </w:rPr>
        <w:t>, establece que los proyectos de obligaciones de hacer podrán formularse por: a) oferta oficiosa del Ministerio TIC, b) iniciativa del PRST o del Operador de Servicios Postales, o c) como obligación impuesta por el M</w:t>
      </w:r>
      <w:r w:rsidR="1F42256E" w:rsidRPr="3E38E6B8">
        <w:rPr>
          <w:rFonts w:ascii="Arial Narrow" w:hAnsi="Arial Narrow" w:cs="Arial"/>
          <w:color w:val="000000" w:themeColor="text1"/>
          <w:lang w:val="es-CO"/>
        </w:rPr>
        <w:t>IN</w:t>
      </w:r>
      <w:r w:rsidRPr="3E38E6B8">
        <w:rPr>
          <w:rFonts w:ascii="Arial Narrow" w:hAnsi="Arial Narrow" w:cs="Arial"/>
          <w:color w:val="000000" w:themeColor="text1"/>
          <w:lang w:val="es-CO"/>
        </w:rPr>
        <w:t>TIC en el otorgamiento o renovación de permisos de uso de espectro radioeléctrico. Por lo que es claro que las obligaciones de hacer también podrán ser proyectos presentados por los PRST, siempre que se ajusten a los parámetros establecidos en la Resolución 3617 de 2023 y se sometan al procedimiento de aprobación previsto en dicha reglamentación</w:t>
      </w:r>
      <w:r w:rsidR="7AFE4AC5" w:rsidRPr="3E38E6B8">
        <w:rPr>
          <w:rFonts w:ascii="Arial Narrow" w:hAnsi="Arial Narrow" w:cs="Arial"/>
          <w:color w:val="000000" w:themeColor="text1"/>
          <w:lang w:val="es-CO"/>
        </w:rPr>
        <w:t xml:space="preserve">. </w:t>
      </w:r>
    </w:p>
    <w:p w14:paraId="6F36B827" w14:textId="77777777" w:rsidR="00E31EB3" w:rsidRDefault="00E31EB3" w:rsidP="00243256">
      <w:pPr>
        <w:pStyle w:val="Prrafodelista"/>
        <w:spacing w:afterLines="120" w:after="288"/>
        <w:ind w:left="0"/>
        <w:rPr>
          <w:rFonts w:ascii="Arial Narrow" w:hAnsi="Arial Narrow" w:cs="Arial"/>
          <w:color w:val="000000" w:themeColor="text1"/>
          <w:lang w:val="es-CO"/>
        </w:rPr>
      </w:pPr>
    </w:p>
    <w:p w14:paraId="4FEBF50C" w14:textId="4EF576E2" w:rsidR="008A6C81" w:rsidRDefault="00E31EB3" w:rsidP="00243256">
      <w:pPr>
        <w:pStyle w:val="Prrafodelista"/>
        <w:spacing w:afterLines="120" w:after="288"/>
        <w:ind w:left="0"/>
        <w:rPr>
          <w:rFonts w:ascii="Arial Narrow" w:hAnsi="Arial Narrow" w:cs="Arial"/>
          <w:color w:val="000000" w:themeColor="text1"/>
          <w:lang w:val="es-CO"/>
        </w:rPr>
      </w:pPr>
      <w:r w:rsidRPr="0B75F8DC">
        <w:rPr>
          <w:rFonts w:ascii="Arial Narrow" w:hAnsi="Arial Narrow" w:cs="Arial"/>
          <w:color w:val="000000" w:themeColor="text1"/>
          <w:lang w:val="es-CO"/>
        </w:rPr>
        <w:t xml:space="preserve">En virtud de lo anterior, es necesario incluir en la Resolución 1075 de 2020 </w:t>
      </w:r>
      <w:r w:rsidR="008A6C81" w:rsidRPr="00767755">
        <w:rPr>
          <w:rFonts w:ascii="Arial Narrow" w:hAnsi="Arial Narrow" w:cs="Arial"/>
          <w:color w:val="000000" w:themeColor="text1"/>
          <w:lang w:val="es-CO"/>
        </w:rPr>
        <w:t>un procedimiento de selección objetiva de carácter estándar y permanente, aplicable al espectro remanente en bandas previamente identificadas para IMT, con el fin de garantizar su asignación eficiente y oportuna.</w:t>
      </w:r>
    </w:p>
    <w:p w14:paraId="3D5ED7D9" w14:textId="495FF9CE" w:rsidR="00E31EB3" w:rsidRDefault="00E31EB3" w:rsidP="00243256">
      <w:pPr>
        <w:pStyle w:val="Prrafodelista"/>
        <w:spacing w:afterLines="120" w:after="288"/>
        <w:ind w:left="0"/>
        <w:rPr>
          <w:rFonts w:ascii="Arial Narrow" w:hAnsi="Arial Narrow" w:cs="Arial"/>
        </w:rPr>
      </w:pPr>
    </w:p>
    <w:p w14:paraId="51733661" w14:textId="2FE8AC56" w:rsidR="00243256" w:rsidRDefault="004063C2" w:rsidP="00243256">
      <w:pPr>
        <w:spacing w:afterLines="120" w:after="288" w:line="259" w:lineRule="auto"/>
        <w:rPr>
          <w:rFonts w:ascii="Arial Narrow" w:hAnsi="Arial Narrow" w:cs="Arial"/>
          <w:color w:val="000000"/>
          <w:lang w:val="es-CO"/>
        </w:rPr>
      </w:pPr>
      <w:r>
        <w:rPr>
          <w:rFonts w:ascii="Arial Narrow" w:hAnsi="Arial Narrow" w:cs="Arial"/>
          <w:color w:val="000000"/>
          <w:lang w:val="es-CO"/>
        </w:rPr>
        <w:t>E</w:t>
      </w:r>
      <w:r w:rsidR="00243256">
        <w:rPr>
          <w:rFonts w:ascii="Arial Narrow" w:hAnsi="Arial Narrow" w:cs="Arial"/>
          <w:color w:val="000000"/>
          <w:lang w:val="es-CO"/>
        </w:rPr>
        <w:t xml:space="preserve">n cumplimiento del artículo 7 de la Ley 1340 de 2009, </w:t>
      </w:r>
      <w:r w:rsidR="00243256" w:rsidRPr="00325940">
        <w:rPr>
          <w:rFonts w:ascii="Arial Narrow" w:hAnsi="Arial Narrow" w:cs="Arial"/>
          <w:color w:val="000000"/>
        </w:rPr>
        <w:t> modificado por el artículo </w:t>
      </w:r>
      <w:hyperlink r:id="rId12" w:anchor="146" w:history="1">
        <w:r w:rsidR="00243256" w:rsidRPr="004B7938">
          <w:rPr>
            <w:rFonts w:ascii="Arial Narrow" w:hAnsi="Arial Narrow"/>
            <w:color w:val="000000"/>
          </w:rPr>
          <w:t>146</w:t>
        </w:r>
      </w:hyperlink>
      <w:r w:rsidR="00243256" w:rsidRPr="00325940">
        <w:rPr>
          <w:rFonts w:ascii="Arial Narrow" w:hAnsi="Arial Narrow" w:cs="Arial"/>
          <w:color w:val="000000"/>
        </w:rPr>
        <w:t> de la Ley 1955 de 2019</w:t>
      </w:r>
      <w:r w:rsidR="00243256">
        <w:rPr>
          <w:rFonts w:ascii="Arial Narrow" w:hAnsi="Arial Narrow" w:cs="Arial"/>
          <w:color w:val="000000"/>
        </w:rPr>
        <w:t xml:space="preserve">, </w:t>
      </w:r>
      <w:r w:rsidR="00243256">
        <w:rPr>
          <w:rFonts w:ascii="Arial Narrow" w:hAnsi="Arial Narrow" w:cs="Arial"/>
          <w:color w:val="000000"/>
          <w:lang w:val="es-CO"/>
        </w:rPr>
        <w:t xml:space="preserve">y de los artículos 2.2.2.30.2 y 2.2.2.30.3 del Decreto 1074 de 2015 (Decreto Único Reglamentario del Sector Comercio, Industria y Turismo), mediante comunicación </w:t>
      </w:r>
      <w:r w:rsidR="003710C4">
        <w:rPr>
          <w:rFonts w:ascii="Arial Narrow" w:hAnsi="Arial Narrow" w:cs="Arial"/>
          <w:color w:val="000000"/>
          <w:lang w:val="es-CO"/>
        </w:rPr>
        <w:t xml:space="preserve">radicada </w:t>
      </w:r>
      <w:r w:rsidR="00243256">
        <w:rPr>
          <w:rFonts w:ascii="Arial Narrow" w:hAnsi="Arial Narrow" w:cs="Arial"/>
          <w:color w:val="000000"/>
          <w:lang w:val="es-CO"/>
        </w:rPr>
        <w:t xml:space="preserve">con número </w:t>
      </w:r>
      <w:r w:rsidR="00243256">
        <w:rPr>
          <w:rFonts w:ascii="Arial Narrow" w:hAnsi="Arial Narrow" w:cs="Arial"/>
          <w:color w:val="000000"/>
          <w:highlight w:val="yellow"/>
          <w:lang w:val="es-CO"/>
        </w:rPr>
        <w:t>XXXX</w:t>
      </w:r>
      <w:r w:rsidR="00243256">
        <w:rPr>
          <w:rFonts w:ascii="Arial Narrow" w:hAnsi="Arial Narrow" w:cs="Arial"/>
          <w:color w:val="000000"/>
          <w:lang w:val="es-CO"/>
        </w:rPr>
        <w:t>, EL MINISTERIO envió a la Delegatura para la Protección de la Competencia de la Superintendencia de Industria y Comercio (SIC), el borrador del proyecto de resolución “</w:t>
      </w:r>
      <w:r w:rsidR="003710C4" w:rsidRPr="55941DFF">
        <w:rPr>
          <w:rFonts w:ascii="Arial Narrow" w:hAnsi="Arial Narrow" w:cs="Arial"/>
          <w:i/>
          <w:iCs/>
          <w:lang w:val="es-ES"/>
        </w:rPr>
        <w:t xml:space="preserve">Por la cual se </w:t>
      </w:r>
      <w:r w:rsidR="003710C4">
        <w:rPr>
          <w:rFonts w:ascii="Arial Narrow" w:hAnsi="Arial Narrow" w:cs="Arial"/>
          <w:i/>
          <w:iCs/>
          <w:lang w:val="es-ES"/>
        </w:rPr>
        <w:t xml:space="preserve">modifica la Resolución 1075 de 2020 y se adiciona el capítulo V para </w:t>
      </w:r>
      <w:r w:rsidR="003710C4" w:rsidRPr="55941DFF">
        <w:rPr>
          <w:rFonts w:ascii="Arial Narrow" w:hAnsi="Arial Narrow" w:cs="Arial"/>
          <w:i/>
          <w:iCs/>
          <w:lang w:val="es-ES"/>
        </w:rPr>
        <w:t>establece</w:t>
      </w:r>
      <w:r w:rsidR="003710C4">
        <w:rPr>
          <w:rFonts w:ascii="Arial Narrow" w:hAnsi="Arial Narrow" w:cs="Arial"/>
          <w:i/>
          <w:iCs/>
          <w:lang w:val="es-ES"/>
        </w:rPr>
        <w:t>r</w:t>
      </w:r>
      <w:r w:rsidR="003710C4" w:rsidRPr="55941DFF">
        <w:rPr>
          <w:rFonts w:ascii="Arial Narrow" w:hAnsi="Arial Narrow" w:cs="Arial"/>
          <w:i/>
          <w:iCs/>
          <w:lang w:val="es-ES"/>
        </w:rPr>
        <w:t xml:space="preserve"> requisitos, condiciones </w:t>
      </w:r>
      <w:r w:rsidR="003710C4">
        <w:rPr>
          <w:rFonts w:ascii="Arial Narrow" w:hAnsi="Arial Narrow" w:cs="Arial"/>
          <w:i/>
          <w:iCs/>
          <w:lang w:val="es-ES"/>
        </w:rPr>
        <w:t xml:space="preserve">particulares, así como </w:t>
      </w:r>
      <w:r w:rsidR="003710C4" w:rsidRPr="55941DFF">
        <w:rPr>
          <w:rFonts w:ascii="Arial Narrow" w:hAnsi="Arial Narrow" w:cs="Arial"/>
          <w:i/>
          <w:iCs/>
          <w:lang w:val="es-ES"/>
        </w:rPr>
        <w:t>el procedimiento</w:t>
      </w:r>
      <w:r w:rsidR="003710C4">
        <w:rPr>
          <w:rFonts w:ascii="Arial Narrow" w:hAnsi="Arial Narrow" w:cs="Arial"/>
          <w:i/>
          <w:iCs/>
          <w:lang w:val="es-ES"/>
        </w:rPr>
        <w:t xml:space="preserve"> </w:t>
      </w:r>
      <w:r w:rsidR="003710C4" w:rsidRPr="55941DFF">
        <w:rPr>
          <w:rFonts w:ascii="Arial Narrow" w:hAnsi="Arial Narrow" w:cs="Arial"/>
          <w:i/>
          <w:iCs/>
          <w:lang w:val="es-ES"/>
        </w:rPr>
        <w:t xml:space="preserve">para participar en procesos de selección objetiva, para otorgar permisos de uso del espectro radioeléctrico </w:t>
      </w:r>
      <w:r w:rsidR="003710C4" w:rsidRPr="55941DFF">
        <w:rPr>
          <w:rFonts w:ascii="Arial Narrow" w:hAnsi="Arial Narrow" w:cs="Arial"/>
          <w:i/>
          <w:iCs/>
        </w:rPr>
        <w:t xml:space="preserve">remanente </w:t>
      </w:r>
      <w:r w:rsidR="003710C4" w:rsidRPr="55941DFF">
        <w:rPr>
          <w:rFonts w:ascii="Arial Narrow" w:hAnsi="Arial Narrow" w:cs="Arial"/>
          <w:i/>
          <w:iCs/>
          <w:lang w:val="es-ES"/>
        </w:rPr>
        <w:t>a nivel nacional en las bandas atribuidas</w:t>
      </w:r>
      <w:r w:rsidR="003710C4" w:rsidRPr="55941DFF">
        <w:rPr>
          <w:rFonts w:ascii="Arial Narrow" w:hAnsi="Arial Narrow" w:cs="Arial"/>
          <w:i/>
          <w:iCs/>
          <w:color w:val="FF0000"/>
          <w:lang w:val="es-ES"/>
        </w:rPr>
        <w:t xml:space="preserve"> </w:t>
      </w:r>
      <w:r w:rsidR="003710C4" w:rsidRPr="55941DFF">
        <w:rPr>
          <w:rFonts w:ascii="Arial Narrow" w:hAnsi="Arial Narrow" w:cs="Arial"/>
          <w:i/>
          <w:iCs/>
          <w:lang w:val="es-ES"/>
        </w:rPr>
        <w:t>al servicio de radiocomunicaciones móviles e identificadas para las telecomunicaciones móviles internacionales (IMT)</w:t>
      </w:r>
      <w:r w:rsidR="00243256">
        <w:rPr>
          <w:rFonts w:ascii="Arial Narrow" w:hAnsi="Arial Narrow" w:cs="Arial"/>
          <w:color w:val="000000"/>
        </w:rPr>
        <w:t>”</w:t>
      </w:r>
      <w:r w:rsidR="00243256">
        <w:rPr>
          <w:rFonts w:ascii="Arial Narrow" w:hAnsi="Arial Narrow" w:cs="Arial"/>
          <w:color w:val="000000"/>
          <w:lang w:val="es-CO"/>
        </w:rPr>
        <w:t>, el soporte técnico, el cuestionario definido por la SIC para el efecto, así como los comentarios recibidos a dicho borrador, con el fin que esa entidad rindiera concepto previo en ejercicio de sus funciones de Abogacía de la Competencia.</w:t>
      </w:r>
    </w:p>
    <w:p w14:paraId="4BF9F64A" w14:textId="74F7C555" w:rsidR="00243256" w:rsidRPr="00626C5D" w:rsidRDefault="00243256" w:rsidP="00243256">
      <w:pPr>
        <w:spacing w:after="0"/>
        <w:rPr>
          <w:rFonts w:ascii="Arial Narrow" w:hAnsi="Arial Narrow"/>
          <w:color w:val="000000"/>
          <w:lang w:val="es-CO"/>
        </w:rPr>
      </w:pPr>
      <w:r w:rsidRPr="0B75F8DC">
        <w:rPr>
          <w:rFonts w:ascii="Arial Narrow" w:hAnsi="Arial Narrow"/>
          <w:color w:val="000000" w:themeColor="text1"/>
          <w:lang w:val="es-CO"/>
        </w:rPr>
        <w:t>De conformidad con lo anterior, la Superintendencia de Industria y Comercio</w:t>
      </w:r>
      <w:r w:rsidR="00BC7F8D">
        <w:rPr>
          <w:rFonts w:ascii="Arial Narrow" w:hAnsi="Arial Narrow"/>
          <w:color w:val="000000" w:themeColor="text1"/>
          <w:lang w:val="es-CO"/>
        </w:rPr>
        <w:t>,</w:t>
      </w:r>
      <w:r w:rsidRPr="0B75F8DC">
        <w:rPr>
          <w:rFonts w:ascii="Arial Narrow" w:hAnsi="Arial Narrow"/>
          <w:color w:val="000000" w:themeColor="text1"/>
          <w:lang w:val="es-CO"/>
        </w:rPr>
        <w:t xml:space="preserve"> mediante oficio radicado bajo el número XXX del XX de XXXX de </w:t>
      </w:r>
      <w:r w:rsidRPr="0B75F8DC">
        <w:rPr>
          <w:rFonts w:ascii="Arial Narrow" w:hAnsi="Arial Narrow" w:cs="Arial"/>
          <w:color w:val="000000" w:themeColor="text1"/>
          <w:lang w:val="es-CO"/>
        </w:rPr>
        <w:t>2026</w:t>
      </w:r>
      <w:r w:rsidR="00BC7F8D">
        <w:rPr>
          <w:rFonts w:ascii="Arial Narrow" w:hAnsi="Arial Narrow" w:cs="Arial"/>
          <w:color w:val="000000" w:themeColor="text1"/>
          <w:lang w:val="es-CO"/>
        </w:rPr>
        <w:t>,</w:t>
      </w:r>
      <w:r w:rsidRPr="0B75F8DC">
        <w:rPr>
          <w:rFonts w:ascii="Arial Narrow" w:hAnsi="Arial Narrow"/>
          <w:color w:val="000000" w:themeColor="text1"/>
          <w:lang w:val="es-CO"/>
        </w:rPr>
        <w:t xml:space="preserve"> expidió concepto de abogacía de la competencia en el XXXX.</w:t>
      </w:r>
    </w:p>
    <w:p w14:paraId="5AE4C9E6" w14:textId="255F5067" w:rsidR="0B75F8DC" w:rsidRDefault="0B75F8DC" w:rsidP="0B75F8DC">
      <w:pPr>
        <w:spacing w:after="0"/>
        <w:rPr>
          <w:rFonts w:ascii="Arial Narrow" w:hAnsi="Arial Narrow"/>
          <w:color w:val="000000" w:themeColor="text1"/>
          <w:lang w:val="es-CO"/>
        </w:rPr>
      </w:pPr>
    </w:p>
    <w:p w14:paraId="3A3B9952" w14:textId="5E97E2C8" w:rsidR="00243256" w:rsidRPr="008A6F54" w:rsidRDefault="00243256" w:rsidP="00243256">
      <w:pPr>
        <w:spacing w:afterLines="120" w:after="288"/>
        <w:rPr>
          <w:rFonts w:ascii="Arial Narrow" w:hAnsi="Arial Narrow" w:cs="Arial"/>
          <w:color w:val="000000"/>
        </w:rPr>
      </w:pPr>
      <w:r>
        <w:rPr>
          <w:rFonts w:ascii="Arial Narrow" w:hAnsi="Arial Narrow" w:cs="Arial"/>
          <w:color w:val="000000"/>
        </w:rPr>
        <w:t>De conformidad con lo previsto en el artículo 1.3.1 de la Resolución 1857 de 2023, “</w:t>
      </w:r>
      <w:r w:rsidRPr="00626C5D">
        <w:rPr>
          <w:rFonts w:ascii="Arial Narrow" w:hAnsi="Arial Narrow"/>
          <w:i/>
          <w:color w:val="000000"/>
        </w:rPr>
        <w:t xml:space="preserve">Por la cual se adoptan e imparten directrices sobre producción normativa del Ministerio de Tecnologías de la Información y las Comunicaciones </w:t>
      </w:r>
      <w:r>
        <w:rPr>
          <w:rFonts w:ascii="Arial Narrow" w:hAnsi="Arial Narrow" w:cs="Arial"/>
          <w:color w:val="000000"/>
        </w:rPr>
        <w:t xml:space="preserve">(…)”, las normas de que trata la  Resolución fueron publicadas en la sede electrónica del Ministerio de Tecnologías de la Información y las Comunicaciones durante el </w:t>
      </w:r>
      <w:r>
        <w:rPr>
          <w:rFonts w:ascii="Arial Narrow" w:hAnsi="Arial Narrow" w:cs="Arial"/>
          <w:color w:val="000000"/>
        </w:rPr>
        <w:lastRenderedPageBreak/>
        <w:t xml:space="preserve">período comprendido entre el </w:t>
      </w:r>
      <w:r>
        <w:rPr>
          <w:rFonts w:ascii="Arial Narrow" w:hAnsi="Arial Narrow" w:cs="Arial"/>
          <w:color w:val="000000"/>
          <w:highlight w:val="yellow"/>
        </w:rPr>
        <w:t>[DÍA]</w:t>
      </w:r>
      <w:r>
        <w:rPr>
          <w:rFonts w:ascii="Arial Narrow" w:hAnsi="Arial Narrow" w:cs="Arial"/>
          <w:color w:val="000000"/>
        </w:rPr>
        <w:t xml:space="preserve"> de </w:t>
      </w:r>
      <w:r>
        <w:rPr>
          <w:rFonts w:ascii="Arial Narrow" w:hAnsi="Arial Narrow" w:cs="Arial"/>
          <w:color w:val="000000"/>
          <w:highlight w:val="yellow"/>
        </w:rPr>
        <w:t>[MES]</w:t>
      </w:r>
      <w:r>
        <w:rPr>
          <w:rFonts w:ascii="Arial Narrow" w:hAnsi="Arial Narrow" w:cs="Arial"/>
          <w:color w:val="000000"/>
        </w:rPr>
        <w:t xml:space="preserve"> de </w:t>
      </w:r>
      <w:r>
        <w:rPr>
          <w:rFonts w:ascii="Arial Narrow" w:hAnsi="Arial Narrow" w:cs="Arial"/>
          <w:color w:val="000000"/>
          <w:highlight w:val="yellow"/>
        </w:rPr>
        <w:t>[AÑO]</w:t>
      </w:r>
      <w:r>
        <w:rPr>
          <w:rFonts w:ascii="Arial Narrow" w:hAnsi="Arial Narrow" w:cs="Arial"/>
          <w:color w:val="000000"/>
        </w:rPr>
        <w:t xml:space="preserve"> y el </w:t>
      </w:r>
      <w:r>
        <w:rPr>
          <w:rFonts w:ascii="Arial Narrow" w:hAnsi="Arial Narrow" w:cs="Arial"/>
          <w:color w:val="000000"/>
          <w:highlight w:val="yellow"/>
        </w:rPr>
        <w:t>[DÍA]</w:t>
      </w:r>
      <w:r>
        <w:rPr>
          <w:rFonts w:ascii="Arial Narrow" w:hAnsi="Arial Narrow" w:cs="Arial"/>
          <w:color w:val="000000"/>
        </w:rPr>
        <w:t xml:space="preserve"> de </w:t>
      </w:r>
      <w:r>
        <w:rPr>
          <w:rFonts w:ascii="Arial Narrow" w:hAnsi="Arial Narrow" w:cs="Arial"/>
          <w:color w:val="000000"/>
          <w:highlight w:val="yellow"/>
        </w:rPr>
        <w:t>[MES]</w:t>
      </w:r>
      <w:r>
        <w:rPr>
          <w:rFonts w:ascii="Arial Narrow" w:hAnsi="Arial Narrow" w:cs="Arial"/>
          <w:color w:val="000000"/>
        </w:rPr>
        <w:t xml:space="preserve"> de </w:t>
      </w:r>
      <w:r>
        <w:rPr>
          <w:rFonts w:ascii="Arial Narrow" w:hAnsi="Arial Narrow" w:cs="Arial"/>
          <w:color w:val="000000"/>
          <w:highlight w:val="yellow"/>
        </w:rPr>
        <w:t>[AÑO]</w:t>
      </w:r>
      <w:r>
        <w:rPr>
          <w:rFonts w:ascii="Arial Narrow" w:hAnsi="Arial Narrow" w:cs="Arial"/>
          <w:color w:val="000000"/>
        </w:rPr>
        <w:t>, con el fin de recibir opiniones, sugerencias o propuestas alternativas por parte de los ciudadanos y grupos de interés. </w:t>
      </w:r>
    </w:p>
    <w:p w14:paraId="1B75C3CC" w14:textId="77777777" w:rsidR="00243256" w:rsidRDefault="00243256" w:rsidP="00243256">
      <w:pPr>
        <w:spacing w:afterLines="120" w:after="288"/>
        <w:rPr>
          <w:rFonts w:ascii="Arial Narrow" w:hAnsi="Arial Narrow" w:cs="Arial"/>
          <w:color w:val="000000"/>
          <w:lang w:val="es-CO"/>
        </w:rPr>
      </w:pPr>
      <w:r w:rsidRPr="008A6F54">
        <w:rPr>
          <w:rFonts w:ascii="Arial Narrow" w:hAnsi="Arial Narrow" w:cs="Arial"/>
          <w:color w:val="000000"/>
          <w:lang w:val="es-CO"/>
        </w:rPr>
        <w:t>En mérito de lo expuesto,</w:t>
      </w:r>
    </w:p>
    <w:p w14:paraId="4E6FBAA7" w14:textId="77777777" w:rsidR="00D86334" w:rsidRPr="00626C5D" w:rsidRDefault="00D86334" w:rsidP="008878DF">
      <w:pPr>
        <w:pStyle w:val="Ttulo2"/>
        <w:rPr>
          <w:rFonts w:ascii="Arial Narrow" w:hAnsi="Arial Narrow"/>
          <w:lang w:val="es-ES"/>
        </w:rPr>
      </w:pPr>
      <w:r w:rsidRPr="00626C5D">
        <w:rPr>
          <w:rFonts w:ascii="Arial Narrow" w:hAnsi="Arial Narrow"/>
          <w:lang w:val="es-ES"/>
        </w:rPr>
        <w:t>RESUELVE:</w:t>
      </w:r>
    </w:p>
    <w:p w14:paraId="74008673" w14:textId="77777777" w:rsidR="004B7938" w:rsidRDefault="004B7938" w:rsidP="00D86334">
      <w:pPr>
        <w:spacing w:after="0"/>
        <w:rPr>
          <w:rFonts w:ascii="Arial Narrow" w:hAnsi="Arial Narrow" w:cs="Arial"/>
        </w:rPr>
      </w:pPr>
    </w:p>
    <w:p w14:paraId="2F586E8A" w14:textId="55B155D4" w:rsidR="00D86334" w:rsidRDefault="004B7938" w:rsidP="00D86334">
      <w:pPr>
        <w:spacing w:after="0"/>
        <w:rPr>
          <w:rFonts w:ascii="Arial Narrow" w:hAnsi="Arial Narrow" w:cs="Arial"/>
        </w:rPr>
      </w:pPr>
      <w:r w:rsidRPr="00E769E0">
        <w:rPr>
          <w:rFonts w:ascii="Arial Narrow" w:hAnsi="Arial Narrow" w:cs="Arial"/>
          <w:b/>
          <w:bCs/>
        </w:rPr>
        <w:t xml:space="preserve">Artículo 1. </w:t>
      </w:r>
      <w:r w:rsidRPr="003A54B9">
        <w:rPr>
          <w:rFonts w:ascii="Arial Narrow" w:hAnsi="Arial Narrow" w:cs="Arial"/>
          <w:b/>
          <w:bCs/>
          <w:i/>
          <w:iCs/>
        </w:rPr>
        <w:t xml:space="preserve">Modificación </w:t>
      </w:r>
      <w:r w:rsidR="003A54B9">
        <w:rPr>
          <w:rFonts w:ascii="Arial Narrow" w:hAnsi="Arial Narrow" w:cs="Arial"/>
          <w:b/>
          <w:bCs/>
          <w:i/>
          <w:iCs/>
        </w:rPr>
        <w:t xml:space="preserve">del artículo 1 de la </w:t>
      </w:r>
      <w:r w:rsidRPr="003A54B9">
        <w:rPr>
          <w:rFonts w:ascii="Arial Narrow" w:hAnsi="Arial Narrow" w:cs="Arial"/>
          <w:b/>
          <w:bCs/>
          <w:i/>
          <w:iCs/>
        </w:rPr>
        <w:t>Resolución 1075 de 2020</w:t>
      </w:r>
      <w:r>
        <w:rPr>
          <w:rFonts w:ascii="Arial Narrow" w:hAnsi="Arial Narrow" w:cs="Arial"/>
        </w:rPr>
        <w:t xml:space="preserve">. Modificar el </w:t>
      </w:r>
      <w:r w:rsidR="00A4780A">
        <w:rPr>
          <w:rFonts w:ascii="Arial Narrow" w:hAnsi="Arial Narrow" w:cs="Arial"/>
        </w:rPr>
        <w:t>a</w:t>
      </w:r>
      <w:r>
        <w:rPr>
          <w:rFonts w:ascii="Arial Narrow" w:hAnsi="Arial Narrow" w:cs="Arial"/>
        </w:rPr>
        <w:t>rtículo 1 de la Resolución 1075 de 2020, el cual quedará así:</w:t>
      </w:r>
    </w:p>
    <w:p w14:paraId="0E5BE315" w14:textId="77777777" w:rsidR="004B7938" w:rsidRDefault="004B7938" w:rsidP="00D86334">
      <w:pPr>
        <w:spacing w:after="0"/>
        <w:rPr>
          <w:rFonts w:ascii="Arial Narrow" w:hAnsi="Arial Narrow" w:cs="Arial"/>
        </w:rPr>
      </w:pPr>
    </w:p>
    <w:p w14:paraId="60BAC14B" w14:textId="26A73A9E" w:rsidR="00A4268A" w:rsidRPr="00D80591" w:rsidRDefault="004B7938" w:rsidP="00A4268A">
      <w:pPr>
        <w:spacing w:after="0"/>
        <w:ind w:left="567" w:right="616"/>
        <w:rPr>
          <w:rFonts w:ascii="Arial Narrow" w:hAnsi="Arial Narrow" w:cs="Arial"/>
          <w:sz w:val="22"/>
          <w:szCs w:val="22"/>
          <w:lang w:val="es-ES"/>
        </w:rPr>
      </w:pPr>
      <w:bookmarkStart w:id="1" w:name="1"/>
      <w:r w:rsidRPr="004B7938">
        <w:rPr>
          <w:rFonts w:ascii="Arial Narrow" w:hAnsi="Arial Narrow" w:cs="Arial"/>
          <w:b/>
          <w:bCs/>
          <w:sz w:val="22"/>
          <w:szCs w:val="22"/>
        </w:rPr>
        <w:t>ARTÍCULO 1o. OBJETO.</w:t>
      </w:r>
      <w:bookmarkEnd w:id="1"/>
      <w:r w:rsidRPr="004B7938">
        <w:rPr>
          <w:rFonts w:ascii="Arial Narrow" w:hAnsi="Arial Narrow" w:cs="Arial"/>
          <w:sz w:val="22"/>
          <w:szCs w:val="22"/>
        </w:rPr>
        <w:t> </w:t>
      </w:r>
      <w:r w:rsidR="00A4268A" w:rsidRPr="00D80591">
        <w:rPr>
          <w:rFonts w:ascii="Arial Narrow" w:hAnsi="Arial Narrow" w:cs="Arial"/>
          <w:sz w:val="22"/>
          <w:szCs w:val="22"/>
          <w:lang w:val="es-ES"/>
        </w:rPr>
        <w:t xml:space="preserve">La presente resolución tiene por objeto establecer las condiciones, requisitos y el trámite que se debe surtir en los procesos de selección objetiva que adelante el Ministerio de Tecnologías de la Información y las Comunicaciones </w:t>
      </w:r>
      <w:r w:rsidR="00A4268A" w:rsidRPr="00D80591">
        <w:rPr>
          <w:rFonts w:ascii="Arial Narrow" w:hAnsi="Arial Narrow" w:cs="Arial"/>
          <w:sz w:val="22"/>
          <w:szCs w:val="22"/>
        </w:rPr>
        <w:t>para el otorgamiento o modificación de permisos para el uso del espectro radioeléctrico dentro del territorio nacional, en los segmentos atribuidos a los servicios radioeléctricos fijo y móvil terrestre</w:t>
      </w:r>
      <w:r w:rsidR="00CE6BFE">
        <w:rPr>
          <w:rFonts w:ascii="Arial Narrow" w:hAnsi="Arial Narrow" w:cs="Arial"/>
          <w:sz w:val="22"/>
          <w:szCs w:val="22"/>
        </w:rPr>
        <w:t>, así como</w:t>
      </w:r>
      <w:r w:rsidR="00A4268A" w:rsidRPr="00D80591">
        <w:rPr>
          <w:rFonts w:ascii="Arial Narrow" w:hAnsi="Arial Narrow" w:cs="Arial"/>
          <w:sz w:val="22"/>
          <w:szCs w:val="22"/>
        </w:rPr>
        <w:t xml:space="preserve"> </w:t>
      </w:r>
      <w:r w:rsidR="00A4268A" w:rsidRPr="00D80591">
        <w:rPr>
          <w:rFonts w:ascii="Arial Narrow" w:hAnsi="Arial Narrow" w:cs="Arial"/>
          <w:sz w:val="22"/>
          <w:szCs w:val="22"/>
          <w:lang w:val="es-ES"/>
        </w:rPr>
        <w:t>para el otorgamiento de permisos de uso del espectro radioeléctrico remanente a nivel nacional en las bandas atribuidas al servicio de radiocomunicaciones móviles identificadas para las telecomunicaciones móviles internacionales (IMT)</w:t>
      </w:r>
      <w:r w:rsidR="004C4E6A">
        <w:rPr>
          <w:rFonts w:ascii="Arial Narrow" w:hAnsi="Arial Narrow" w:cs="Arial"/>
          <w:sz w:val="22"/>
          <w:szCs w:val="22"/>
          <w:lang w:val="es-ES"/>
        </w:rPr>
        <w:t>.</w:t>
      </w:r>
    </w:p>
    <w:p w14:paraId="16E183D8" w14:textId="77777777" w:rsidR="004B7938" w:rsidRDefault="004B7938" w:rsidP="00D86334">
      <w:pPr>
        <w:spacing w:after="0"/>
        <w:rPr>
          <w:rFonts w:ascii="Arial Narrow" w:hAnsi="Arial Narrow" w:cs="Arial"/>
        </w:rPr>
      </w:pPr>
    </w:p>
    <w:p w14:paraId="5CE5BD32" w14:textId="497478C5" w:rsidR="004B7938" w:rsidRDefault="004B7938" w:rsidP="00D86334">
      <w:pPr>
        <w:spacing w:after="0"/>
        <w:rPr>
          <w:rFonts w:ascii="Arial Narrow" w:hAnsi="Arial Narrow" w:cs="Arial"/>
          <w:lang w:val="es-ES"/>
        </w:rPr>
      </w:pPr>
      <w:r w:rsidRPr="00E769E0">
        <w:rPr>
          <w:rFonts w:ascii="Arial Narrow" w:hAnsi="Arial Narrow" w:cs="Arial"/>
          <w:b/>
          <w:bCs/>
        </w:rPr>
        <w:t xml:space="preserve">Artículo 2. </w:t>
      </w:r>
      <w:r w:rsidRPr="003A54B9">
        <w:rPr>
          <w:rFonts w:ascii="Arial Narrow" w:hAnsi="Arial Narrow" w:cs="Arial"/>
          <w:b/>
          <w:bCs/>
          <w:i/>
          <w:iCs/>
        </w:rPr>
        <w:t xml:space="preserve">Adición </w:t>
      </w:r>
      <w:r w:rsidR="00921F13" w:rsidRPr="003A54B9">
        <w:rPr>
          <w:rFonts w:ascii="Arial Narrow" w:hAnsi="Arial Narrow" w:cs="Arial"/>
          <w:b/>
          <w:bCs/>
          <w:i/>
          <w:iCs/>
        </w:rPr>
        <w:t>del C</w:t>
      </w:r>
      <w:r w:rsidRPr="003A54B9">
        <w:rPr>
          <w:rFonts w:ascii="Arial Narrow" w:hAnsi="Arial Narrow" w:cs="Arial"/>
          <w:b/>
          <w:bCs/>
          <w:i/>
          <w:iCs/>
        </w:rPr>
        <w:t>apítulo V</w:t>
      </w:r>
      <w:r w:rsidR="003A54B9" w:rsidRPr="003A54B9">
        <w:rPr>
          <w:rFonts w:ascii="Arial Narrow" w:hAnsi="Arial Narrow" w:cs="Arial"/>
          <w:b/>
          <w:bCs/>
          <w:i/>
          <w:iCs/>
        </w:rPr>
        <w:t xml:space="preserve"> a la Resolución 1075 de 2020</w:t>
      </w:r>
      <w:r>
        <w:rPr>
          <w:rFonts w:ascii="Arial Narrow" w:hAnsi="Arial Narrow" w:cs="Arial"/>
        </w:rPr>
        <w:t xml:space="preserve">. </w:t>
      </w:r>
      <w:r w:rsidRPr="004B7938">
        <w:rPr>
          <w:rFonts w:ascii="Arial Narrow" w:hAnsi="Arial Narrow" w:cs="Arial"/>
        </w:rPr>
        <w:t xml:space="preserve">Adicionar el capítulo V </w:t>
      </w:r>
      <w:r w:rsidR="00E1075F">
        <w:rPr>
          <w:rFonts w:ascii="Arial Narrow" w:hAnsi="Arial Narrow" w:cs="Arial"/>
        </w:rPr>
        <w:t>a</w:t>
      </w:r>
      <w:r w:rsidRPr="004B7938">
        <w:rPr>
          <w:rFonts w:ascii="Arial Narrow" w:hAnsi="Arial Narrow" w:cs="Arial"/>
        </w:rPr>
        <w:t xml:space="preserve"> la Resolución 1075</w:t>
      </w:r>
      <w:r w:rsidR="00E769E0">
        <w:rPr>
          <w:rFonts w:ascii="Arial Narrow" w:hAnsi="Arial Narrow" w:cs="Arial"/>
        </w:rPr>
        <w:t xml:space="preserve"> de 2020 para </w:t>
      </w:r>
      <w:r w:rsidRPr="004B7938">
        <w:rPr>
          <w:rFonts w:ascii="Arial Narrow" w:hAnsi="Arial Narrow" w:cs="Arial"/>
        </w:rPr>
        <w:t>establece</w:t>
      </w:r>
      <w:r w:rsidR="00E769E0">
        <w:rPr>
          <w:rFonts w:ascii="Arial Narrow" w:hAnsi="Arial Narrow" w:cs="Arial"/>
        </w:rPr>
        <w:t>r</w:t>
      </w:r>
      <w:r w:rsidRPr="004B7938">
        <w:rPr>
          <w:rFonts w:ascii="Arial Narrow" w:hAnsi="Arial Narrow" w:cs="Arial"/>
        </w:rPr>
        <w:t xml:space="preserve"> </w:t>
      </w:r>
      <w:r w:rsidRPr="004B7938">
        <w:rPr>
          <w:rFonts w:ascii="Arial Narrow" w:hAnsi="Arial Narrow" w:cs="Arial"/>
          <w:lang w:val="es-ES"/>
        </w:rPr>
        <w:t>requisitos</w:t>
      </w:r>
      <w:r w:rsidR="00E769E0">
        <w:rPr>
          <w:rFonts w:ascii="Arial Narrow" w:hAnsi="Arial Narrow" w:cs="Arial"/>
          <w:lang w:val="es-ES"/>
        </w:rPr>
        <w:t xml:space="preserve"> y </w:t>
      </w:r>
      <w:r w:rsidRPr="004B7938">
        <w:rPr>
          <w:rFonts w:ascii="Arial Narrow" w:hAnsi="Arial Narrow" w:cs="Arial"/>
          <w:lang w:val="es-ES"/>
        </w:rPr>
        <w:t xml:space="preserve">condiciones </w:t>
      </w:r>
      <w:r w:rsidR="00E769E0">
        <w:rPr>
          <w:rFonts w:ascii="Arial Narrow" w:hAnsi="Arial Narrow" w:cs="Arial"/>
          <w:lang w:val="es-ES"/>
        </w:rPr>
        <w:t xml:space="preserve">particulares, así como </w:t>
      </w:r>
      <w:r w:rsidRPr="004B7938">
        <w:rPr>
          <w:rFonts w:ascii="Arial Narrow" w:hAnsi="Arial Narrow" w:cs="Arial"/>
          <w:lang w:val="es-ES"/>
        </w:rPr>
        <w:t>el procedimiento para participar en procesos de selección objetiva</w:t>
      </w:r>
      <w:r w:rsidR="00E769E0">
        <w:rPr>
          <w:rFonts w:ascii="Arial Narrow" w:hAnsi="Arial Narrow" w:cs="Arial"/>
          <w:lang w:val="es-ES"/>
        </w:rPr>
        <w:t xml:space="preserve"> </w:t>
      </w:r>
      <w:r w:rsidR="00E769E0" w:rsidRPr="004B7938">
        <w:rPr>
          <w:rFonts w:ascii="Arial Narrow" w:hAnsi="Arial Narrow" w:cs="Arial"/>
          <w:lang w:val="es-ES"/>
        </w:rPr>
        <w:t>mediante el mecanismo de subasta</w:t>
      </w:r>
      <w:r w:rsidR="00E769E0">
        <w:rPr>
          <w:rFonts w:ascii="Arial Narrow" w:hAnsi="Arial Narrow" w:cs="Arial"/>
          <w:lang w:val="es-ES"/>
        </w:rPr>
        <w:t>,</w:t>
      </w:r>
      <w:r w:rsidRPr="004B7938">
        <w:rPr>
          <w:rFonts w:ascii="Arial Narrow" w:hAnsi="Arial Narrow" w:cs="Arial"/>
          <w:lang w:val="es-ES"/>
        </w:rPr>
        <w:t xml:space="preserve"> para otorgar permisos de uso del espectro radioeléctrico </w:t>
      </w:r>
      <w:r w:rsidRPr="004B7938">
        <w:rPr>
          <w:rFonts w:ascii="Arial Narrow" w:hAnsi="Arial Narrow" w:cs="Arial"/>
        </w:rPr>
        <w:t xml:space="preserve">remanente </w:t>
      </w:r>
      <w:r w:rsidRPr="004B7938">
        <w:rPr>
          <w:rFonts w:ascii="Arial Narrow" w:hAnsi="Arial Narrow" w:cs="Arial"/>
          <w:lang w:val="es-ES"/>
        </w:rPr>
        <w:t>a nivel nacional en las bandas atribuidas</w:t>
      </w:r>
      <w:r w:rsidRPr="004B7938">
        <w:rPr>
          <w:rFonts w:ascii="Arial Narrow" w:hAnsi="Arial Narrow" w:cs="Arial"/>
          <w:color w:val="FF0000"/>
          <w:lang w:val="es-ES"/>
        </w:rPr>
        <w:t xml:space="preserve"> </w:t>
      </w:r>
      <w:r w:rsidRPr="004B7938">
        <w:rPr>
          <w:rFonts w:ascii="Arial Narrow" w:hAnsi="Arial Narrow" w:cs="Arial"/>
          <w:lang w:val="es-ES"/>
        </w:rPr>
        <w:t>al servicio de radiocomunicaciones móviles identificadas para las telecomunicaciones móviles internacionales (IMT),</w:t>
      </w:r>
      <w:r w:rsidR="00A91B83">
        <w:rPr>
          <w:rFonts w:ascii="Arial Narrow" w:hAnsi="Arial Narrow" w:cs="Arial"/>
          <w:lang w:val="es-ES"/>
        </w:rPr>
        <w:t>en los siguientes términos</w:t>
      </w:r>
      <w:r w:rsidRPr="004B7938">
        <w:rPr>
          <w:rFonts w:ascii="Arial Narrow" w:hAnsi="Arial Narrow" w:cs="Arial"/>
          <w:lang w:val="es-ES"/>
        </w:rPr>
        <w:t>:</w:t>
      </w:r>
    </w:p>
    <w:p w14:paraId="019EA5ED" w14:textId="77777777" w:rsidR="00E1075F" w:rsidRPr="004B7938" w:rsidRDefault="00E1075F" w:rsidP="00D86334">
      <w:pPr>
        <w:spacing w:after="0"/>
        <w:rPr>
          <w:rFonts w:ascii="Arial Narrow" w:hAnsi="Arial Narrow" w:cs="Arial"/>
        </w:rPr>
      </w:pPr>
    </w:p>
    <w:p w14:paraId="7270E3D1" w14:textId="21F685CE" w:rsidR="000552A9" w:rsidRPr="00C07164" w:rsidRDefault="004B7938" w:rsidP="00726F68">
      <w:pPr>
        <w:spacing w:after="0"/>
        <w:ind w:left="567" w:right="333"/>
        <w:jc w:val="center"/>
        <w:rPr>
          <w:rFonts w:ascii="Arial Narrow" w:hAnsi="Arial Narrow"/>
          <w:b/>
          <w:bCs/>
          <w:sz w:val="22"/>
          <w:szCs w:val="22"/>
          <w:lang w:val="es-ES"/>
        </w:rPr>
      </w:pPr>
      <w:r w:rsidRPr="00726F68">
        <w:rPr>
          <w:rFonts w:ascii="Arial Narrow" w:hAnsi="Arial Narrow"/>
          <w:b/>
          <w:bCs/>
          <w:i/>
          <w:iCs/>
          <w:sz w:val="22"/>
          <w:szCs w:val="22"/>
          <w:lang w:val="es-ES"/>
        </w:rPr>
        <w:t>“</w:t>
      </w:r>
      <w:r w:rsidR="000552A9" w:rsidRPr="00C07164">
        <w:rPr>
          <w:rFonts w:ascii="Arial Narrow" w:hAnsi="Arial Narrow"/>
          <w:b/>
          <w:bCs/>
          <w:sz w:val="22"/>
          <w:szCs w:val="22"/>
          <w:lang w:val="es-ES"/>
        </w:rPr>
        <w:t xml:space="preserve">CAPÍTULO </w:t>
      </w:r>
      <w:r w:rsidRPr="00C07164">
        <w:rPr>
          <w:rFonts w:ascii="Arial Narrow" w:hAnsi="Arial Narrow"/>
          <w:b/>
          <w:bCs/>
          <w:sz w:val="22"/>
          <w:szCs w:val="22"/>
          <w:lang w:val="es-ES"/>
        </w:rPr>
        <w:t>V</w:t>
      </w:r>
    </w:p>
    <w:p w14:paraId="6FE0B831" w14:textId="2A41D2A0" w:rsidR="000552A9" w:rsidRPr="00C07164" w:rsidRDefault="00726F68" w:rsidP="00726F68">
      <w:pPr>
        <w:spacing w:after="0"/>
        <w:ind w:left="567" w:right="333"/>
        <w:jc w:val="center"/>
        <w:rPr>
          <w:rFonts w:ascii="Arial Narrow" w:hAnsi="Arial Narrow"/>
          <w:b/>
          <w:bCs/>
          <w:sz w:val="22"/>
          <w:szCs w:val="22"/>
          <w:lang w:val="es-ES"/>
        </w:rPr>
      </w:pPr>
      <w:r w:rsidRPr="00C07164">
        <w:rPr>
          <w:rFonts w:ascii="Arial Narrow" w:hAnsi="Arial Narrow"/>
          <w:b/>
          <w:bCs/>
          <w:sz w:val="22"/>
          <w:szCs w:val="22"/>
          <w:lang w:val="es-ES"/>
        </w:rPr>
        <w:t>DISPOSICIONES GENERALES PARA LA ASIGNACIÓN DE ESPECTRO REMANENTE PARA EL</w:t>
      </w:r>
      <w:r w:rsidRPr="00C07164">
        <w:rPr>
          <w:rFonts w:ascii="Arial Narrow" w:hAnsi="Arial Narrow" w:cs="Arial"/>
          <w:sz w:val="22"/>
          <w:szCs w:val="22"/>
        </w:rPr>
        <w:t xml:space="preserve"> </w:t>
      </w:r>
      <w:r w:rsidRPr="00C07164">
        <w:rPr>
          <w:rFonts w:ascii="Arial Narrow" w:hAnsi="Arial Narrow"/>
          <w:b/>
          <w:bCs/>
          <w:sz w:val="22"/>
          <w:szCs w:val="22"/>
          <w:lang w:val="es-ES"/>
        </w:rPr>
        <w:t>SERVICIO DE RADIOCOMUNICACIONES MÓVILES IDENTIFICADAS PARA LAS TELECOMUNICACIONES MÓVILES INTERNACIONALES (IMT)</w:t>
      </w:r>
    </w:p>
    <w:p w14:paraId="095022D4" w14:textId="77777777" w:rsidR="00A4780A" w:rsidRDefault="00A4780A" w:rsidP="00726F68">
      <w:pPr>
        <w:spacing w:after="0"/>
        <w:ind w:left="567" w:right="333"/>
        <w:rPr>
          <w:rFonts w:ascii="Arial Narrow" w:hAnsi="Arial Narrow" w:cs="Arial"/>
          <w:b/>
          <w:bCs/>
          <w:i/>
          <w:iCs/>
          <w:color w:val="000000" w:themeColor="text1"/>
          <w:sz w:val="22"/>
          <w:szCs w:val="22"/>
          <w:lang w:val="es-ES"/>
        </w:rPr>
      </w:pPr>
    </w:p>
    <w:p w14:paraId="1B0725F7" w14:textId="542ACEE6" w:rsidR="000552A9" w:rsidRPr="004C21EC" w:rsidRDefault="5EB0A55E" w:rsidP="00726F68">
      <w:pPr>
        <w:spacing w:after="0"/>
        <w:ind w:left="567" w:right="333"/>
        <w:rPr>
          <w:rFonts w:ascii="Arial Narrow" w:eastAsia="Arial Narrow" w:hAnsi="Arial Narrow" w:cs="Arial Narrow"/>
          <w:sz w:val="22"/>
          <w:szCs w:val="22"/>
          <w:lang w:val="es-ES"/>
        </w:rPr>
      </w:pPr>
      <w:r w:rsidRPr="004C21EC">
        <w:rPr>
          <w:rFonts w:ascii="Arial Narrow" w:hAnsi="Arial Narrow" w:cs="Arial"/>
          <w:b/>
          <w:bCs/>
          <w:color w:val="000000" w:themeColor="text1"/>
          <w:sz w:val="22"/>
          <w:szCs w:val="22"/>
          <w:lang w:val="es-ES"/>
        </w:rPr>
        <w:t>ARTÍCULO 1</w:t>
      </w:r>
      <w:r w:rsidR="003710C4" w:rsidRPr="004C21EC">
        <w:rPr>
          <w:rFonts w:ascii="Arial Narrow" w:hAnsi="Arial Narrow" w:cs="Arial"/>
          <w:b/>
          <w:bCs/>
          <w:color w:val="000000" w:themeColor="text1"/>
          <w:sz w:val="22"/>
          <w:szCs w:val="22"/>
          <w:lang w:val="es-ES"/>
        </w:rPr>
        <w:t>7</w:t>
      </w:r>
      <w:r w:rsidRPr="004C21EC">
        <w:rPr>
          <w:rFonts w:ascii="Arial Narrow" w:hAnsi="Arial Narrow" w:cs="Arial"/>
          <w:b/>
          <w:bCs/>
          <w:color w:val="000000" w:themeColor="text1"/>
          <w:sz w:val="22"/>
          <w:szCs w:val="22"/>
          <w:lang w:val="es-ES"/>
        </w:rPr>
        <w:t xml:space="preserve">. </w:t>
      </w:r>
      <w:r w:rsidRPr="00F42555">
        <w:rPr>
          <w:rFonts w:ascii="Arial Narrow" w:hAnsi="Arial Narrow" w:cs="Arial"/>
          <w:b/>
          <w:bCs/>
          <w:i/>
          <w:iCs/>
          <w:color w:val="000000" w:themeColor="text1"/>
          <w:sz w:val="22"/>
          <w:szCs w:val="22"/>
          <w:lang w:val="es-ES"/>
        </w:rPr>
        <w:t>Objeto</w:t>
      </w:r>
      <w:r w:rsidRPr="004C21EC">
        <w:rPr>
          <w:rFonts w:ascii="Arial Narrow" w:hAnsi="Arial Narrow" w:cs="Arial"/>
          <w:b/>
          <w:bCs/>
          <w:color w:val="000000" w:themeColor="text1"/>
          <w:sz w:val="22"/>
          <w:szCs w:val="22"/>
          <w:lang w:val="es-ES"/>
        </w:rPr>
        <w:t xml:space="preserve">. </w:t>
      </w:r>
      <w:r w:rsidR="00D01B6D" w:rsidRPr="004C21EC">
        <w:rPr>
          <w:rFonts w:ascii="Arial Narrow" w:hAnsi="Arial Narrow" w:cs="Arial"/>
          <w:color w:val="000000" w:themeColor="text1"/>
          <w:sz w:val="22"/>
          <w:szCs w:val="22"/>
          <w:lang w:val="es-ES"/>
        </w:rPr>
        <w:t>El</w:t>
      </w:r>
      <w:r w:rsidRPr="004C21EC">
        <w:rPr>
          <w:rFonts w:ascii="Arial Narrow" w:hAnsi="Arial Narrow" w:cs="Arial"/>
          <w:color w:val="000000" w:themeColor="text1"/>
          <w:sz w:val="22"/>
          <w:szCs w:val="22"/>
          <w:lang w:val="es-ES"/>
        </w:rPr>
        <w:t xml:space="preserve"> presente </w:t>
      </w:r>
      <w:r w:rsidR="00D01B6D" w:rsidRPr="004C21EC">
        <w:rPr>
          <w:rFonts w:ascii="Arial Narrow" w:hAnsi="Arial Narrow" w:cs="Arial"/>
          <w:color w:val="000000" w:themeColor="text1"/>
          <w:sz w:val="22"/>
          <w:szCs w:val="22"/>
          <w:lang w:val="es-ES"/>
        </w:rPr>
        <w:t>capítulo</w:t>
      </w:r>
      <w:r w:rsidR="7AFE4AC5" w:rsidRPr="004C21EC">
        <w:rPr>
          <w:rFonts w:ascii="Arial Narrow" w:hAnsi="Arial Narrow" w:cs="Arial"/>
          <w:color w:val="000000" w:themeColor="text1"/>
          <w:sz w:val="22"/>
          <w:szCs w:val="22"/>
          <w:lang w:val="es-ES"/>
        </w:rPr>
        <w:t xml:space="preserve"> </w:t>
      </w:r>
      <w:r w:rsidR="0FBB695B" w:rsidRPr="004C21EC">
        <w:rPr>
          <w:rFonts w:ascii="Arial Narrow" w:hAnsi="Arial Narrow" w:cs="Arial"/>
          <w:color w:val="000000" w:themeColor="text1"/>
          <w:sz w:val="22"/>
          <w:szCs w:val="22"/>
          <w:lang w:val="es-ES"/>
        </w:rPr>
        <w:t xml:space="preserve">establece </w:t>
      </w:r>
      <w:r w:rsidR="00D01B6D" w:rsidRPr="004C21EC">
        <w:rPr>
          <w:rFonts w:ascii="Arial Narrow" w:hAnsi="Arial Narrow" w:cs="Arial"/>
          <w:color w:val="000000" w:themeColor="text1"/>
          <w:sz w:val="22"/>
          <w:szCs w:val="22"/>
          <w:lang w:val="es-ES"/>
        </w:rPr>
        <w:t>las condiciones generales</w:t>
      </w:r>
      <w:r w:rsidRPr="004C21EC">
        <w:rPr>
          <w:rFonts w:ascii="Arial Narrow" w:hAnsi="Arial Narrow" w:cs="Arial"/>
          <w:color w:val="000000" w:themeColor="text1"/>
          <w:sz w:val="22"/>
          <w:szCs w:val="22"/>
          <w:lang w:val="es-ES"/>
        </w:rPr>
        <w:t xml:space="preserve">, </w:t>
      </w:r>
      <w:r w:rsidR="428D5DE1" w:rsidRPr="004C21EC">
        <w:rPr>
          <w:rFonts w:ascii="Arial Narrow" w:hAnsi="Arial Narrow" w:cs="Arial"/>
          <w:color w:val="000000" w:themeColor="text1"/>
          <w:sz w:val="22"/>
          <w:szCs w:val="22"/>
          <w:lang w:val="es-ES"/>
        </w:rPr>
        <w:t xml:space="preserve">para el otorgamiento de </w:t>
      </w:r>
      <w:r w:rsidRPr="004C21EC">
        <w:rPr>
          <w:rFonts w:ascii="Arial Narrow" w:hAnsi="Arial Narrow" w:cs="Arial"/>
          <w:color w:val="000000" w:themeColor="text1"/>
          <w:sz w:val="22"/>
          <w:szCs w:val="22"/>
          <w:lang w:val="es-ES"/>
        </w:rPr>
        <w:t>permisos de uso del espectro radioeléctrico remanente a nivel nacional en las bandas identificadas para las telecomunicaciones móviles internacionales (IMT)</w:t>
      </w:r>
      <w:r w:rsidR="64812DD5" w:rsidRPr="004C21EC">
        <w:rPr>
          <w:rFonts w:ascii="Arial Narrow" w:hAnsi="Arial Narrow" w:cs="Arial"/>
          <w:color w:val="000000" w:themeColor="text1"/>
          <w:sz w:val="22"/>
          <w:szCs w:val="22"/>
          <w:lang w:val="es-ES"/>
        </w:rPr>
        <w:t xml:space="preserve">, </w:t>
      </w:r>
      <w:r w:rsidR="00D01B6D" w:rsidRPr="004C21EC">
        <w:rPr>
          <w:rFonts w:ascii="Arial Narrow" w:hAnsi="Arial Narrow" w:cs="Arial"/>
          <w:color w:val="000000" w:themeColor="text1"/>
          <w:sz w:val="22"/>
          <w:szCs w:val="22"/>
          <w:lang w:val="es-ES"/>
        </w:rPr>
        <w:t xml:space="preserve">por medio de mecanismos de subasta, </w:t>
      </w:r>
      <w:r w:rsidR="64812DD5" w:rsidRPr="004C21EC">
        <w:rPr>
          <w:rFonts w:ascii="Arial Narrow" w:hAnsi="Arial Narrow" w:cs="Arial"/>
          <w:color w:val="000000" w:themeColor="text1"/>
          <w:sz w:val="22"/>
          <w:szCs w:val="22"/>
          <w:lang w:val="es-ES"/>
        </w:rPr>
        <w:t>por parte del Ministerio de Tecnologías de la Información y las Comunicacio</w:t>
      </w:r>
      <w:r w:rsidR="1B42D6FF" w:rsidRPr="004C21EC">
        <w:rPr>
          <w:rFonts w:ascii="Arial Narrow" w:hAnsi="Arial Narrow" w:cs="Arial"/>
          <w:color w:val="000000" w:themeColor="text1"/>
          <w:sz w:val="22"/>
          <w:szCs w:val="22"/>
          <w:lang w:val="es-ES"/>
        </w:rPr>
        <w:t>n</w:t>
      </w:r>
      <w:r w:rsidR="64812DD5" w:rsidRPr="004C21EC">
        <w:rPr>
          <w:rFonts w:ascii="Arial Narrow" w:hAnsi="Arial Narrow" w:cs="Arial"/>
          <w:color w:val="000000" w:themeColor="text1"/>
          <w:sz w:val="22"/>
          <w:szCs w:val="22"/>
          <w:lang w:val="es-ES"/>
        </w:rPr>
        <w:t>es</w:t>
      </w:r>
      <w:r w:rsidRPr="004C21EC">
        <w:rPr>
          <w:rFonts w:ascii="Arial Narrow" w:hAnsi="Arial Narrow" w:cs="Arial"/>
          <w:color w:val="000000" w:themeColor="text1"/>
          <w:sz w:val="22"/>
          <w:szCs w:val="22"/>
          <w:lang w:val="es-ES"/>
        </w:rPr>
        <w:t>.</w:t>
      </w:r>
      <w:r w:rsidR="4FAE7A23" w:rsidRPr="004C21EC">
        <w:rPr>
          <w:rFonts w:ascii="Arial Narrow" w:hAnsi="Arial Narrow" w:cs="Arial"/>
          <w:color w:val="000000" w:themeColor="text1"/>
          <w:sz w:val="22"/>
          <w:szCs w:val="22"/>
          <w:lang w:val="es-ES"/>
        </w:rPr>
        <w:t xml:space="preserve"> </w:t>
      </w:r>
      <w:r w:rsidR="4FAE7A23" w:rsidRPr="004C21EC">
        <w:rPr>
          <w:rFonts w:ascii="Arial Narrow" w:eastAsia="Arial Narrow" w:hAnsi="Arial Narrow" w:cs="Arial Narrow"/>
          <w:sz w:val="22"/>
          <w:szCs w:val="22"/>
          <w:lang w:val="es-ES"/>
        </w:rPr>
        <w:t xml:space="preserve">Las condiciones específicas para la asignación de cada banda serán definidas por el Ministerio </w:t>
      </w:r>
      <w:r w:rsidR="773ACFFA" w:rsidRPr="004C21EC">
        <w:rPr>
          <w:rFonts w:ascii="Arial Narrow" w:eastAsia="Arial Narrow" w:hAnsi="Arial Narrow" w:cs="Arial Narrow"/>
          <w:sz w:val="22"/>
          <w:szCs w:val="22"/>
          <w:lang w:val="es-ES"/>
        </w:rPr>
        <w:t>en los</w:t>
      </w:r>
      <w:r w:rsidR="4FAE7A23" w:rsidRPr="004C21EC">
        <w:rPr>
          <w:rFonts w:ascii="Arial Narrow" w:eastAsia="Arial Narrow" w:hAnsi="Arial Narrow" w:cs="Arial Narrow"/>
          <w:sz w:val="22"/>
          <w:szCs w:val="22"/>
          <w:lang w:val="es-ES"/>
        </w:rPr>
        <w:t xml:space="preserve"> actos administrativos </w:t>
      </w:r>
      <w:r w:rsidR="773ACFFA" w:rsidRPr="004C21EC">
        <w:rPr>
          <w:rFonts w:ascii="Arial Narrow" w:eastAsia="Arial Narrow" w:hAnsi="Arial Narrow" w:cs="Arial Narrow"/>
          <w:sz w:val="22"/>
          <w:szCs w:val="22"/>
          <w:lang w:val="es-ES"/>
        </w:rPr>
        <w:t xml:space="preserve">que regulen cada uno de los procesos que se adelanten haciendo uso del mecanismo </w:t>
      </w:r>
      <w:r w:rsidR="483CBACC" w:rsidRPr="004C21EC">
        <w:rPr>
          <w:rFonts w:ascii="Arial Narrow" w:eastAsia="Arial Narrow" w:hAnsi="Arial Narrow" w:cs="Arial Narrow"/>
          <w:sz w:val="22"/>
          <w:szCs w:val="22"/>
          <w:lang w:val="es-ES"/>
        </w:rPr>
        <w:t xml:space="preserve">establecido </w:t>
      </w:r>
      <w:r w:rsidR="773ACFFA" w:rsidRPr="004C21EC">
        <w:rPr>
          <w:rFonts w:ascii="Arial Narrow" w:eastAsia="Arial Narrow" w:hAnsi="Arial Narrow" w:cs="Arial Narrow"/>
          <w:sz w:val="22"/>
          <w:szCs w:val="22"/>
          <w:lang w:val="es-ES"/>
        </w:rPr>
        <w:t>en la presente resolución</w:t>
      </w:r>
      <w:r w:rsidR="4FAE7A23" w:rsidRPr="004C21EC">
        <w:rPr>
          <w:rFonts w:ascii="Arial Narrow" w:eastAsia="Arial Narrow" w:hAnsi="Arial Narrow" w:cs="Arial Narrow"/>
          <w:sz w:val="22"/>
          <w:szCs w:val="22"/>
          <w:lang w:val="es-ES"/>
        </w:rPr>
        <w:t>.</w:t>
      </w:r>
    </w:p>
    <w:p w14:paraId="114E9F2F" w14:textId="77777777" w:rsidR="00F6028D" w:rsidRPr="004C21EC" w:rsidRDefault="00F6028D" w:rsidP="00726F68">
      <w:pPr>
        <w:spacing w:after="0"/>
        <w:ind w:left="567" w:right="333"/>
        <w:rPr>
          <w:rFonts w:ascii="Arial Narrow" w:hAnsi="Arial Narrow" w:cs="Arial"/>
          <w:b/>
          <w:color w:val="000000"/>
          <w:sz w:val="22"/>
          <w:szCs w:val="22"/>
        </w:rPr>
      </w:pPr>
    </w:p>
    <w:p w14:paraId="79D06D2D" w14:textId="1147FA00" w:rsidR="000552A9" w:rsidRPr="004C21EC" w:rsidRDefault="000552A9" w:rsidP="00726F68">
      <w:pPr>
        <w:spacing w:after="0"/>
        <w:ind w:left="567" w:right="333"/>
        <w:rPr>
          <w:rFonts w:ascii="Arial Narrow" w:hAnsi="Arial Narrow" w:cs="Arial"/>
          <w:color w:val="000000"/>
          <w:sz w:val="22"/>
          <w:szCs w:val="22"/>
        </w:rPr>
      </w:pPr>
      <w:r w:rsidRPr="004C21EC">
        <w:rPr>
          <w:rFonts w:ascii="Arial Narrow" w:hAnsi="Arial Narrow" w:cs="Arial"/>
          <w:b/>
          <w:color w:val="000000"/>
          <w:sz w:val="22"/>
          <w:szCs w:val="22"/>
        </w:rPr>
        <w:t xml:space="preserve">ARTÍCULO </w:t>
      </w:r>
      <w:r w:rsidR="003710C4" w:rsidRPr="004C21EC">
        <w:rPr>
          <w:rFonts w:ascii="Arial Narrow" w:hAnsi="Arial Narrow" w:cs="Arial"/>
          <w:b/>
          <w:color w:val="000000"/>
          <w:sz w:val="22"/>
          <w:szCs w:val="22"/>
        </w:rPr>
        <w:t>18</w:t>
      </w:r>
      <w:r w:rsidRPr="004C21EC">
        <w:rPr>
          <w:rFonts w:ascii="Arial Narrow" w:hAnsi="Arial Narrow" w:cs="Arial"/>
          <w:b/>
          <w:color w:val="000000"/>
          <w:sz w:val="22"/>
          <w:szCs w:val="22"/>
        </w:rPr>
        <w:t xml:space="preserve">. </w:t>
      </w:r>
      <w:r w:rsidRPr="00DC6452">
        <w:rPr>
          <w:rFonts w:ascii="Arial Narrow" w:hAnsi="Arial Narrow" w:cs="Arial"/>
          <w:b/>
          <w:i/>
          <w:iCs/>
          <w:color w:val="000000"/>
          <w:sz w:val="22"/>
          <w:szCs w:val="22"/>
        </w:rPr>
        <w:t>Definiciones</w:t>
      </w:r>
      <w:r w:rsidRPr="004C21EC">
        <w:rPr>
          <w:rFonts w:ascii="Arial Narrow" w:hAnsi="Arial Narrow" w:cs="Arial"/>
          <w:b/>
          <w:color w:val="000000"/>
          <w:sz w:val="22"/>
          <w:szCs w:val="22"/>
        </w:rPr>
        <w:t xml:space="preserve">. </w:t>
      </w:r>
      <w:r w:rsidRPr="004C21EC">
        <w:rPr>
          <w:rFonts w:ascii="Arial Narrow" w:hAnsi="Arial Narrow" w:cs="Arial"/>
          <w:color w:val="000000"/>
          <w:sz w:val="22"/>
          <w:szCs w:val="22"/>
        </w:rPr>
        <w:t>Para l</w:t>
      </w:r>
      <w:r w:rsidR="007D6AEE" w:rsidRPr="004C21EC">
        <w:rPr>
          <w:rFonts w:ascii="Arial Narrow" w:hAnsi="Arial Narrow" w:cs="Arial"/>
          <w:color w:val="000000"/>
          <w:sz w:val="22"/>
          <w:szCs w:val="22"/>
        </w:rPr>
        <w:t xml:space="preserve">a materia que regula </w:t>
      </w:r>
      <w:r w:rsidRPr="004C21EC">
        <w:rPr>
          <w:rFonts w:ascii="Arial Narrow" w:hAnsi="Arial Narrow" w:cs="Arial"/>
          <w:color w:val="000000"/>
          <w:sz w:val="22"/>
          <w:szCs w:val="22"/>
        </w:rPr>
        <w:t>e</w:t>
      </w:r>
      <w:r w:rsidR="00E769E0" w:rsidRPr="004C21EC">
        <w:rPr>
          <w:rFonts w:ascii="Arial Narrow" w:hAnsi="Arial Narrow" w:cs="Arial"/>
          <w:color w:val="000000"/>
          <w:sz w:val="22"/>
          <w:szCs w:val="22"/>
        </w:rPr>
        <w:t>l presente capítulo</w:t>
      </w:r>
      <w:r w:rsidRPr="004C21EC">
        <w:rPr>
          <w:rFonts w:ascii="Arial Narrow" w:hAnsi="Arial Narrow" w:cs="Arial"/>
          <w:color w:val="000000"/>
          <w:sz w:val="22"/>
          <w:szCs w:val="22"/>
        </w:rPr>
        <w:t xml:space="preserve">, se </w:t>
      </w:r>
      <w:r w:rsidR="007D6AEE" w:rsidRPr="004C21EC">
        <w:rPr>
          <w:rFonts w:ascii="Arial Narrow" w:hAnsi="Arial Narrow" w:cs="Arial"/>
          <w:color w:val="000000"/>
          <w:sz w:val="22"/>
          <w:szCs w:val="22"/>
        </w:rPr>
        <w:t>tendrán en cuenta las siguientes definiciones</w:t>
      </w:r>
      <w:r w:rsidRPr="004C21EC">
        <w:rPr>
          <w:rFonts w:ascii="Arial Narrow" w:hAnsi="Arial Narrow" w:cs="Arial"/>
          <w:color w:val="000000"/>
          <w:sz w:val="22"/>
          <w:szCs w:val="22"/>
        </w:rPr>
        <w:t>:</w:t>
      </w:r>
    </w:p>
    <w:p w14:paraId="07AFD2ED" w14:textId="77777777" w:rsidR="00F6028D" w:rsidRPr="004C21EC" w:rsidRDefault="00F6028D" w:rsidP="00726F68">
      <w:pPr>
        <w:spacing w:after="0"/>
        <w:ind w:left="567" w:right="333"/>
        <w:rPr>
          <w:rFonts w:ascii="Arial Narrow" w:hAnsi="Arial Narrow" w:cs="Arial"/>
          <w:color w:val="000000"/>
          <w:sz w:val="22"/>
          <w:szCs w:val="22"/>
        </w:rPr>
      </w:pPr>
    </w:p>
    <w:p w14:paraId="4BF96257" w14:textId="7DA04546" w:rsidR="000552A9" w:rsidRPr="004C21EC" w:rsidRDefault="000552A9" w:rsidP="00C24787">
      <w:pPr>
        <w:pStyle w:val="Prrafodelista"/>
        <w:numPr>
          <w:ilvl w:val="0"/>
          <w:numId w:val="3"/>
        </w:numPr>
        <w:spacing w:after="0"/>
        <w:ind w:left="993" w:right="333"/>
        <w:rPr>
          <w:rFonts w:ascii="Arial Narrow" w:hAnsi="Arial Narrow" w:cs="Arial"/>
          <w:color w:val="000000"/>
          <w:sz w:val="22"/>
          <w:szCs w:val="22"/>
          <w:lang w:val="es-ES"/>
        </w:rPr>
      </w:pPr>
      <w:r w:rsidRPr="004C21EC">
        <w:rPr>
          <w:rFonts w:ascii="Arial Narrow" w:hAnsi="Arial Narrow" w:cs="Arial"/>
          <w:b/>
          <w:bCs/>
          <w:color w:val="000000" w:themeColor="text1"/>
          <w:sz w:val="22"/>
          <w:szCs w:val="22"/>
          <w:lang w:val="es-ES"/>
        </w:rPr>
        <w:t xml:space="preserve">Bloque: </w:t>
      </w:r>
      <w:r w:rsidRPr="004C21EC">
        <w:rPr>
          <w:rFonts w:ascii="Arial Narrow" w:hAnsi="Arial Narrow" w:cs="Arial"/>
          <w:color w:val="000000" w:themeColor="text1"/>
          <w:sz w:val="22"/>
          <w:szCs w:val="22"/>
          <w:lang w:val="es-ES"/>
        </w:rPr>
        <w:t xml:space="preserve">Bloque de espectro radioeléctrico </w:t>
      </w:r>
      <w:r w:rsidR="754FA195" w:rsidRPr="004C21EC">
        <w:rPr>
          <w:rFonts w:ascii="Arial Narrow" w:hAnsi="Arial Narrow" w:cs="Arial"/>
          <w:color w:val="000000" w:themeColor="text1"/>
          <w:sz w:val="22"/>
          <w:szCs w:val="22"/>
          <w:lang w:val="es-ES"/>
        </w:rPr>
        <w:t xml:space="preserve">remanente </w:t>
      </w:r>
      <w:r w:rsidRPr="004C21EC">
        <w:rPr>
          <w:rFonts w:ascii="Arial Narrow" w:hAnsi="Arial Narrow" w:cs="Arial"/>
          <w:color w:val="000000" w:themeColor="text1"/>
          <w:sz w:val="22"/>
          <w:szCs w:val="22"/>
          <w:lang w:val="es-ES"/>
        </w:rPr>
        <w:t>de cierto ancho de banda en MHz definido por el MINISTERIO en los procesos de selección al momento de su estructuración</w:t>
      </w:r>
      <w:r w:rsidR="2A5AF89E" w:rsidRPr="004C21EC">
        <w:rPr>
          <w:rFonts w:ascii="Arial Narrow" w:hAnsi="Arial Narrow" w:cs="Arial"/>
          <w:color w:val="000000" w:themeColor="text1"/>
          <w:sz w:val="22"/>
          <w:szCs w:val="22"/>
          <w:lang w:val="es-ES"/>
        </w:rPr>
        <w:t>.</w:t>
      </w:r>
      <w:r w:rsidRPr="004C21EC">
        <w:rPr>
          <w:rFonts w:ascii="Arial Narrow" w:hAnsi="Arial Narrow" w:cs="Arial"/>
          <w:b/>
          <w:bCs/>
          <w:color w:val="000000" w:themeColor="text1"/>
          <w:sz w:val="22"/>
          <w:szCs w:val="22"/>
          <w:lang w:val="es-ES"/>
        </w:rPr>
        <w:t xml:space="preserve"> </w:t>
      </w:r>
    </w:p>
    <w:p w14:paraId="393E7B59" w14:textId="2D8D9A39" w:rsidR="000552A9" w:rsidRPr="00C24787" w:rsidRDefault="000552A9" w:rsidP="00C24787">
      <w:pPr>
        <w:pStyle w:val="Prrafodelista"/>
        <w:numPr>
          <w:ilvl w:val="0"/>
          <w:numId w:val="3"/>
        </w:numPr>
        <w:spacing w:after="0"/>
        <w:ind w:left="993" w:right="333"/>
        <w:rPr>
          <w:rFonts w:ascii="Arial Narrow" w:hAnsi="Arial Narrow" w:cs="Arial"/>
          <w:color w:val="000000"/>
          <w:sz w:val="22"/>
          <w:szCs w:val="22"/>
          <w:lang w:val="es-ES"/>
        </w:rPr>
      </w:pPr>
      <w:r w:rsidRPr="00C24787">
        <w:rPr>
          <w:rFonts w:ascii="Arial Narrow" w:hAnsi="Arial Narrow" w:cs="Arial"/>
          <w:b/>
          <w:bCs/>
          <w:color w:val="000000"/>
          <w:sz w:val="22"/>
          <w:szCs w:val="22"/>
          <w:lang w:val="es-ES"/>
        </w:rPr>
        <w:t>Bloques genéricos:</w:t>
      </w:r>
      <w:r w:rsidRPr="00C24787">
        <w:rPr>
          <w:rFonts w:ascii="Arial Narrow" w:hAnsi="Arial Narrow" w:cs="Arial"/>
          <w:color w:val="000000"/>
          <w:sz w:val="22"/>
          <w:szCs w:val="22"/>
          <w:lang w:val="es-ES"/>
        </w:rPr>
        <w:t xml:space="preserve"> Bloques de espectro que no tienen asociado una frecuencia específica.</w:t>
      </w:r>
    </w:p>
    <w:p w14:paraId="2D0ED3B5" w14:textId="78A7A37B" w:rsidR="000552A9" w:rsidRPr="00C24787" w:rsidRDefault="000552A9" w:rsidP="00C24787">
      <w:pPr>
        <w:pStyle w:val="Prrafodelista"/>
        <w:numPr>
          <w:ilvl w:val="0"/>
          <w:numId w:val="3"/>
        </w:numPr>
        <w:spacing w:after="0"/>
        <w:ind w:left="993" w:right="333"/>
        <w:rPr>
          <w:rFonts w:ascii="Arial Narrow" w:hAnsi="Arial Narrow" w:cs="Arial"/>
          <w:color w:val="000000"/>
          <w:sz w:val="22"/>
          <w:szCs w:val="22"/>
        </w:rPr>
      </w:pPr>
      <w:r w:rsidRPr="00C24787">
        <w:rPr>
          <w:rFonts w:ascii="Arial Narrow" w:hAnsi="Arial Narrow" w:cs="Arial"/>
          <w:b/>
          <w:color w:val="000000"/>
          <w:sz w:val="22"/>
          <w:szCs w:val="22"/>
        </w:rPr>
        <w:t>Derecho de extensión:</w:t>
      </w:r>
      <w:r w:rsidRPr="00C24787">
        <w:rPr>
          <w:rFonts w:ascii="Arial Narrow" w:hAnsi="Arial Narrow" w:cs="Arial"/>
          <w:color w:val="000000"/>
          <w:sz w:val="22"/>
          <w:szCs w:val="22"/>
        </w:rPr>
        <w:t xml:space="preserve"> Derecho del participante en la subasta a extender el tiempo de una ronda por </w:t>
      </w:r>
      <w:r w:rsidR="007A7081" w:rsidRPr="00C24787">
        <w:rPr>
          <w:rFonts w:ascii="Arial Narrow" w:hAnsi="Arial Narrow" w:cs="Arial"/>
          <w:color w:val="000000"/>
          <w:sz w:val="22"/>
          <w:szCs w:val="22"/>
        </w:rPr>
        <w:t>30</w:t>
      </w:r>
      <w:r w:rsidRPr="00C24787">
        <w:rPr>
          <w:rFonts w:ascii="Arial Narrow" w:hAnsi="Arial Narrow" w:cs="Arial"/>
          <w:color w:val="000000"/>
          <w:sz w:val="22"/>
          <w:szCs w:val="22"/>
        </w:rPr>
        <w:t xml:space="preserve"> minutos.</w:t>
      </w:r>
    </w:p>
    <w:p w14:paraId="2CDCA072" w14:textId="7E7E1D72" w:rsidR="000552A9" w:rsidRPr="00C24787" w:rsidRDefault="775D7807" w:rsidP="00C24787">
      <w:pPr>
        <w:pStyle w:val="Prrafodelista"/>
        <w:numPr>
          <w:ilvl w:val="0"/>
          <w:numId w:val="3"/>
        </w:numPr>
        <w:spacing w:after="0"/>
        <w:ind w:left="993" w:right="333"/>
        <w:rPr>
          <w:rFonts w:ascii="Arial Narrow" w:hAnsi="Arial Narrow" w:cs="Arial"/>
          <w:color w:val="000000" w:themeColor="text1"/>
          <w:sz w:val="22"/>
          <w:szCs w:val="22"/>
        </w:rPr>
      </w:pPr>
      <w:r w:rsidRPr="0894E90F">
        <w:rPr>
          <w:rFonts w:ascii="Arial Narrow" w:hAnsi="Arial Narrow" w:cs="Arial"/>
          <w:b/>
          <w:bCs/>
          <w:color w:val="000000" w:themeColor="text1"/>
          <w:sz w:val="22"/>
          <w:szCs w:val="22"/>
          <w:lang w:val="es-ES"/>
        </w:rPr>
        <w:t>Espectro Remanente:</w:t>
      </w:r>
      <w:r w:rsidRPr="0894E90F">
        <w:rPr>
          <w:rFonts w:ascii="Arial Narrow" w:hAnsi="Arial Narrow" w:cs="Arial"/>
          <w:color w:val="000000" w:themeColor="text1"/>
          <w:sz w:val="22"/>
          <w:szCs w:val="22"/>
          <w:lang w:val="es-ES"/>
        </w:rPr>
        <w:t xml:space="preserve">  Espectro radioeléctrico en las bandas atribuidas al servicio de radiocomunicaciones móviles identificadas para las IMT, que hayan formado parte de </w:t>
      </w:r>
      <w:r w:rsidR="27603271" w:rsidRPr="0894E90F">
        <w:rPr>
          <w:rFonts w:ascii="Arial Narrow" w:hAnsi="Arial Narrow" w:cs="Arial"/>
          <w:color w:val="000000" w:themeColor="text1"/>
          <w:sz w:val="22"/>
          <w:szCs w:val="22"/>
          <w:lang w:val="es-ES"/>
        </w:rPr>
        <w:t xml:space="preserve">anteriores </w:t>
      </w:r>
      <w:r w:rsidRPr="0894E90F">
        <w:rPr>
          <w:rFonts w:ascii="Arial Narrow" w:hAnsi="Arial Narrow" w:cs="Arial"/>
          <w:color w:val="000000" w:themeColor="text1"/>
          <w:sz w:val="22"/>
          <w:szCs w:val="22"/>
          <w:lang w:val="es-ES"/>
        </w:rPr>
        <w:t xml:space="preserve">procesos de selección objetiva y en las que exista espectro disponible, o frecuencias radioeléctricas asignadas en procesos de selección objetiva anteriores que hayan sido devueltas al </w:t>
      </w:r>
      <w:r w:rsidR="79BA014A" w:rsidRPr="0894E90F">
        <w:rPr>
          <w:rFonts w:ascii="Arial Narrow" w:hAnsi="Arial Narrow" w:cs="Arial"/>
          <w:color w:val="000000" w:themeColor="text1"/>
          <w:sz w:val="22"/>
          <w:szCs w:val="22"/>
          <w:lang w:val="es-ES"/>
        </w:rPr>
        <w:t>Ministerio</w:t>
      </w:r>
      <w:r w:rsidRPr="0894E90F">
        <w:rPr>
          <w:rFonts w:ascii="Arial Narrow" w:hAnsi="Arial Narrow" w:cs="Arial"/>
          <w:color w:val="000000" w:themeColor="text1"/>
          <w:sz w:val="22"/>
          <w:szCs w:val="22"/>
          <w:lang w:val="es-ES"/>
        </w:rPr>
        <w:t xml:space="preserve"> por el PRST asignatario de dicho espectro</w:t>
      </w:r>
      <w:r w:rsidR="1E1A16FC" w:rsidRPr="0894E90F">
        <w:rPr>
          <w:rFonts w:ascii="Arial Narrow" w:hAnsi="Arial Narrow" w:cs="Arial"/>
          <w:color w:val="000000" w:themeColor="text1"/>
          <w:sz w:val="22"/>
          <w:szCs w:val="22"/>
          <w:lang w:val="es-ES"/>
        </w:rPr>
        <w:t>,</w:t>
      </w:r>
      <w:r w:rsidRPr="0894E90F">
        <w:rPr>
          <w:rFonts w:ascii="Arial Narrow" w:hAnsi="Arial Narrow" w:cs="Arial"/>
          <w:color w:val="000000" w:themeColor="text1"/>
          <w:sz w:val="22"/>
          <w:szCs w:val="22"/>
          <w:lang w:val="es-ES"/>
        </w:rPr>
        <w:t xml:space="preserve"> o sobre el que haya operado la cancelación del permiso </w:t>
      </w:r>
      <w:r w:rsidR="0383F09B" w:rsidRPr="0894E90F">
        <w:rPr>
          <w:rFonts w:ascii="Arial Narrow" w:hAnsi="Arial Narrow" w:cs="Arial"/>
          <w:color w:val="000000" w:themeColor="text1"/>
          <w:sz w:val="22"/>
          <w:szCs w:val="22"/>
          <w:lang w:val="es-ES"/>
        </w:rPr>
        <w:t>respectivo</w:t>
      </w:r>
      <w:r w:rsidR="63701936" w:rsidRPr="0894E90F">
        <w:rPr>
          <w:rFonts w:ascii="Arial Narrow" w:hAnsi="Arial Narrow" w:cs="Arial"/>
          <w:color w:val="000000" w:themeColor="text1"/>
          <w:sz w:val="22"/>
          <w:szCs w:val="22"/>
          <w:lang w:val="es-ES"/>
        </w:rPr>
        <w:t xml:space="preserve"> por cualquier causa</w:t>
      </w:r>
      <w:r w:rsidR="0383F09B" w:rsidRPr="0894E90F">
        <w:rPr>
          <w:rFonts w:ascii="Arial Narrow" w:hAnsi="Arial Narrow" w:cs="Arial"/>
          <w:color w:val="000000" w:themeColor="text1"/>
          <w:sz w:val="22"/>
          <w:szCs w:val="22"/>
          <w:lang w:val="es-ES"/>
        </w:rPr>
        <w:t>.</w:t>
      </w:r>
    </w:p>
    <w:p w14:paraId="2703F927" w14:textId="03C5EC30" w:rsidR="000552A9" w:rsidRPr="00C24787" w:rsidRDefault="000552A9" w:rsidP="00C24787">
      <w:pPr>
        <w:pStyle w:val="Prrafodelista"/>
        <w:numPr>
          <w:ilvl w:val="0"/>
          <w:numId w:val="3"/>
        </w:numPr>
        <w:spacing w:after="0"/>
        <w:ind w:left="993" w:right="333"/>
        <w:rPr>
          <w:rFonts w:ascii="Arial Narrow" w:hAnsi="Arial Narrow" w:cs="Arial"/>
          <w:color w:val="000000"/>
          <w:sz w:val="22"/>
          <w:szCs w:val="22"/>
        </w:rPr>
      </w:pPr>
      <w:r w:rsidRPr="00C24787">
        <w:rPr>
          <w:rFonts w:ascii="Arial Narrow" w:hAnsi="Arial Narrow" w:cs="Arial"/>
          <w:b/>
          <w:bCs/>
          <w:color w:val="000000"/>
          <w:sz w:val="22"/>
          <w:szCs w:val="22"/>
        </w:rPr>
        <w:t>IMT:</w:t>
      </w:r>
      <w:r w:rsidRPr="00C24787">
        <w:rPr>
          <w:rFonts w:ascii="Arial Narrow" w:hAnsi="Arial Narrow" w:cs="Arial"/>
          <w:color w:val="000000"/>
          <w:sz w:val="22"/>
          <w:szCs w:val="22"/>
        </w:rPr>
        <w:t xml:space="preserve"> Telecomunicaciones Móviles Internacionales (por su sigla en inglés). </w:t>
      </w:r>
      <w:r w:rsidRPr="00C24787">
        <w:rPr>
          <w:rFonts w:ascii="Arial Narrow" w:hAnsi="Arial Narrow"/>
          <w:color w:val="000000"/>
          <w:sz w:val="22"/>
          <w:szCs w:val="22"/>
        </w:rPr>
        <w:t xml:space="preserve">De acuerdo con la Recomendación UIT-R M.1224-1 de la Unión Internacional de Telecomunicaciones (UIT), son sistemas móviles que ofrecen acceso a una amplia gama de servicios de telecomunicaciones y en particular a servicios móviles avanzados, soportados por las redes móviles y fijas que cada vez más utilizan tecnología de paquetes. </w:t>
      </w:r>
    </w:p>
    <w:p w14:paraId="5E7A086F" w14:textId="3CA505A0" w:rsidR="000552A9" w:rsidRPr="00C24787" w:rsidRDefault="000552A9" w:rsidP="00C24787">
      <w:pPr>
        <w:pStyle w:val="Prrafodelista"/>
        <w:numPr>
          <w:ilvl w:val="0"/>
          <w:numId w:val="3"/>
        </w:numPr>
        <w:spacing w:after="0"/>
        <w:ind w:left="993" w:right="333"/>
        <w:rPr>
          <w:rFonts w:ascii="Arial Narrow" w:hAnsi="Arial Narrow" w:cs="Arial"/>
          <w:color w:val="000000"/>
          <w:sz w:val="22"/>
          <w:szCs w:val="22"/>
          <w:lang w:val="es-ES"/>
        </w:rPr>
      </w:pPr>
      <w:r w:rsidRPr="00C24787">
        <w:rPr>
          <w:rFonts w:ascii="Arial Narrow" w:hAnsi="Arial Narrow" w:cs="Arial"/>
          <w:b/>
          <w:bCs/>
          <w:color w:val="000000" w:themeColor="text1"/>
          <w:sz w:val="22"/>
          <w:szCs w:val="22"/>
          <w:lang w:val="es-ES"/>
        </w:rPr>
        <w:t>Oferta:</w:t>
      </w:r>
      <w:r w:rsidRPr="00C24787">
        <w:rPr>
          <w:rFonts w:ascii="Arial Narrow" w:hAnsi="Arial Narrow" w:cs="Arial"/>
          <w:color w:val="000000" w:themeColor="text1"/>
          <w:sz w:val="22"/>
          <w:szCs w:val="22"/>
          <w:lang w:val="es-ES"/>
        </w:rPr>
        <w:t xml:space="preserve"> Cada una de las posturas u ofrecimientos que efectúa un participante en cada una de las rondas de la subasta para adquirir los bloques de espectro radioeléctrico</w:t>
      </w:r>
      <w:r w:rsidR="120F9931" w:rsidRPr="00C24787">
        <w:rPr>
          <w:rFonts w:ascii="Arial Narrow" w:hAnsi="Arial Narrow" w:cs="Arial"/>
          <w:color w:val="000000" w:themeColor="text1"/>
          <w:sz w:val="22"/>
          <w:szCs w:val="22"/>
          <w:lang w:val="es-ES"/>
        </w:rPr>
        <w:t xml:space="preserve"> remanente</w:t>
      </w:r>
      <w:r w:rsidRPr="00C24787">
        <w:rPr>
          <w:rFonts w:ascii="Arial Narrow" w:hAnsi="Arial Narrow" w:cs="Arial"/>
          <w:color w:val="000000" w:themeColor="text1"/>
          <w:sz w:val="22"/>
          <w:szCs w:val="22"/>
          <w:lang w:val="es-ES"/>
        </w:rPr>
        <w:t>.</w:t>
      </w:r>
    </w:p>
    <w:p w14:paraId="0AA27E2B" w14:textId="6548658F" w:rsidR="000552A9" w:rsidRPr="00C24787" w:rsidRDefault="000552A9" w:rsidP="00C24787">
      <w:pPr>
        <w:pStyle w:val="Prrafodelista"/>
        <w:numPr>
          <w:ilvl w:val="0"/>
          <w:numId w:val="3"/>
        </w:numPr>
        <w:spacing w:after="0"/>
        <w:ind w:left="993" w:right="333"/>
        <w:rPr>
          <w:rFonts w:ascii="Arial Narrow" w:hAnsi="Arial Narrow" w:cs="Arial"/>
          <w:color w:val="000000"/>
          <w:sz w:val="22"/>
          <w:szCs w:val="22"/>
        </w:rPr>
      </w:pPr>
      <w:r w:rsidRPr="00C24787">
        <w:rPr>
          <w:rFonts w:ascii="Arial Narrow" w:hAnsi="Arial Narrow" w:cs="Arial"/>
          <w:b/>
          <w:color w:val="000000"/>
          <w:sz w:val="22"/>
          <w:szCs w:val="22"/>
        </w:rPr>
        <w:t>Oferta de salida:</w:t>
      </w:r>
      <w:r w:rsidRPr="00C24787">
        <w:rPr>
          <w:rFonts w:ascii="Arial Narrow" w:hAnsi="Arial Narrow" w:cs="Arial"/>
          <w:color w:val="000000"/>
          <w:sz w:val="22"/>
          <w:szCs w:val="22"/>
        </w:rPr>
        <w:t xml:space="preserve"> Valor final que un participante está dispuesto a pagar por los bloques</w:t>
      </w:r>
      <w:r w:rsidR="00B753AB" w:rsidRPr="00C24787">
        <w:rPr>
          <w:rFonts w:ascii="Arial Narrow" w:hAnsi="Arial Narrow" w:cs="Arial"/>
          <w:color w:val="000000"/>
          <w:sz w:val="22"/>
          <w:szCs w:val="22"/>
        </w:rPr>
        <w:t xml:space="preserve"> que demanda</w:t>
      </w:r>
      <w:r w:rsidRPr="00C24787">
        <w:rPr>
          <w:rFonts w:ascii="Arial Narrow" w:hAnsi="Arial Narrow" w:cs="Arial"/>
          <w:color w:val="000000"/>
          <w:sz w:val="22"/>
          <w:szCs w:val="22"/>
        </w:rPr>
        <w:t xml:space="preserve"> en </w:t>
      </w:r>
      <w:r w:rsidR="00F006DD" w:rsidRPr="00C24787">
        <w:rPr>
          <w:rFonts w:ascii="Arial Narrow" w:hAnsi="Arial Narrow" w:cs="Arial"/>
          <w:color w:val="000000"/>
          <w:sz w:val="22"/>
          <w:szCs w:val="22"/>
        </w:rPr>
        <w:t>la</w:t>
      </w:r>
      <w:r w:rsidRPr="00C24787">
        <w:rPr>
          <w:rFonts w:ascii="Arial Narrow" w:hAnsi="Arial Narrow" w:cs="Arial"/>
          <w:color w:val="000000"/>
          <w:sz w:val="22"/>
          <w:szCs w:val="22"/>
        </w:rPr>
        <w:t xml:space="preserve"> ronda de la subasta</w:t>
      </w:r>
      <w:r w:rsidR="00F006DD" w:rsidRPr="00C24787">
        <w:rPr>
          <w:rFonts w:ascii="Arial Narrow" w:hAnsi="Arial Narrow" w:cs="Arial"/>
          <w:color w:val="000000"/>
          <w:sz w:val="22"/>
          <w:szCs w:val="22"/>
        </w:rPr>
        <w:t xml:space="preserve"> que presenta dicha oferta de salida</w:t>
      </w:r>
      <w:r w:rsidRPr="00C24787">
        <w:rPr>
          <w:rFonts w:ascii="Arial Narrow" w:hAnsi="Arial Narrow" w:cs="Arial"/>
          <w:color w:val="000000"/>
          <w:sz w:val="22"/>
          <w:szCs w:val="22"/>
        </w:rPr>
        <w:t>. Las ofertas de salida deben estar entre los valores de la ronda anterior y la ronda actual.</w:t>
      </w:r>
    </w:p>
    <w:p w14:paraId="16CEE40E" w14:textId="28CBCA18" w:rsidR="000552A9" w:rsidRPr="00C24787" w:rsidRDefault="000552A9" w:rsidP="00C24787">
      <w:pPr>
        <w:pStyle w:val="Prrafodelista"/>
        <w:numPr>
          <w:ilvl w:val="0"/>
          <w:numId w:val="3"/>
        </w:numPr>
        <w:spacing w:after="0"/>
        <w:ind w:left="993" w:right="333"/>
        <w:rPr>
          <w:rFonts w:ascii="Arial Narrow" w:hAnsi="Arial Narrow" w:cs="Arial"/>
          <w:color w:val="000000"/>
          <w:sz w:val="22"/>
          <w:szCs w:val="22"/>
        </w:rPr>
      </w:pPr>
      <w:r w:rsidRPr="00C24787">
        <w:rPr>
          <w:rFonts w:ascii="Arial Narrow" w:hAnsi="Arial Narrow" w:cs="Arial"/>
          <w:b/>
          <w:bCs/>
          <w:color w:val="000000"/>
          <w:sz w:val="22"/>
          <w:szCs w:val="22"/>
        </w:rPr>
        <w:t>Participante (postor):</w:t>
      </w:r>
      <w:r w:rsidRPr="00C24787">
        <w:rPr>
          <w:rFonts w:ascii="Arial Narrow" w:hAnsi="Arial Narrow" w:cs="Arial"/>
          <w:color w:val="000000"/>
          <w:sz w:val="22"/>
          <w:szCs w:val="22"/>
        </w:rPr>
        <w:t xml:space="preserve"> Persona jurídica habilitada para participar en la subasta.</w:t>
      </w:r>
    </w:p>
    <w:p w14:paraId="1A0FBBEA" w14:textId="70E8B8F3" w:rsidR="000552A9" w:rsidRPr="00C24787" w:rsidRDefault="000552A9" w:rsidP="00C24787">
      <w:pPr>
        <w:pStyle w:val="Prrafodelista"/>
        <w:numPr>
          <w:ilvl w:val="0"/>
          <w:numId w:val="3"/>
        </w:numPr>
        <w:spacing w:after="0"/>
        <w:ind w:left="993" w:right="333"/>
        <w:rPr>
          <w:rFonts w:ascii="Arial Narrow" w:hAnsi="Arial Narrow" w:cs="Arial"/>
          <w:color w:val="000000"/>
          <w:sz w:val="22"/>
          <w:szCs w:val="22"/>
        </w:rPr>
      </w:pPr>
      <w:r w:rsidRPr="00C24787">
        <w:rPr>
          <w:rFonts w:ascii="Arial Narrow" w:hAnsi="Arial Narrow" w:cs="Arial"/>
          <w:b/>
          <w:bCs/>
          <w:color w:val="000000"/>
          <w:sz w:val="22"/>
          <w:szCs w:val="22"/>
        </w:rPr>
        <w:t xml:space="preserve">Plataforma: </w:t>
      </w:r>
      <w:r w:rsidR="004E44BD" w:rsidRPr="00C24787">
        <w:rPr>
          <w:rFonts w:ascii="Arial Narrow" w:hAnsi="Arial Narrow" w:cs="Arial"/>
          <w:color w:val="000000"/>
          <w:sz w:val="22"/>
          <w:szCs w:val="22"/>
        </w:rPr>
        <w:t>P</w:t>
      </w:r>
      <w:r w:rsidRPr="00C24787">
        <w:rPr>
          <w:rFonts w:ascii="Arial Narrow" w:hAnsi="Arial Narrow" w:cs="Arial"/>
          <w:color w:val="000000"/>
          <w:sz w:val="22"/>
          <w:szCs w:val="22"/>
        </w:rPr>
        <w:t>rograma informático que será utilizado para la gestión de la subasta y por medio del cual los participantes realizarán sus ofertas, recibirán notificaciones y obtendrán un reporte de los resultados finales de la subasta.</w:t>
      </w:r>
    </w:p>
    <w:p w14:paraId="68A8B6C7" w14:textId="789B7F29" w:rsidR="000552A9" w:rsidRPr="00C24787" w:rsidRDefault="000552A9" w:rsidP="00C24787">
      <w:pPr>
        <w:pStyle w:val="Prrafodelista"/>
        <w:numPr>
          <w:ilvl w:val="0"/>
          <w:numId w:val="3"/>
        </w:numPr>
        <w:spacing w:after="0"/>
        <w:ind w:left="993" w:right="333"/>
        <w:rPr>
          <w:rFonts w:ascii="Arial Narrow" w:hAnsi="Arial Narrow"/>
          <w:color w:val="000000"/>
          <w:sz w:val="22"/>
          <w:szCs w:val="22"/>
        </w:rPr>
      </w:pPr>
      <w:r w:rsidRPr="00C24787">
        <w:rPr>
          <w:rFonts w:ascii="Arial Narrow" w:hAnsi="Arial Narrow" w:cs="Arial"/>
          <w:b/>
          <w:bCs/>
          <w:color w:val="000000"/>
          <w:sz w:val="22"/>
          <w:szCs w:val="22"/>
        </w:rPr>
        <w:t>PRST</w:t>
      </w:r>
      <w:r w:rsidRPr="00C24787">
        <w:rPr>
          <w:rFonts w:ascii="Arial Narrow" w:hAnsi="Arial Narrow" w:cs="Arial"/>
          <w:color w:val="000000"/>
          <w:sz w:val="22"/>
          <w:szCs w:val="22"/>
        </w:rPr>
        <w:t>: P</w:t>
      </w:r>
      <w:r w:rsidRPr="00C24787">
        <w:rPr>
          <w:rFonts w:ascii="Arial Narrow" w:hAnsi="Arial Narrow"/>
          <w:color w:val="000000"/>
          <w:sz w:val="22"/>
          <w:szCs w:val="22"/>
        </w:rPr>
        <w:t>roveedor de Redes y Servicios de Telecomunicaciones.</w:t>
      </w:r>
    </w:p>
    <w:p w14:paraId="2B78E808" w14:textId="6CA2DE43" w:rsidR="000552A9" w:rsidRPr="00C24787" w:rsidRDefault="000552A9" w:rsidP="00C24787">
      <w:pPr>
        <w:pStyle w:val="Prrafodelista"/>
        <w:numPr>
          <w:ilvl w:val="0"/>
          <w:numId w:val="3"/>
        </w:numPr>
        <w:spacing w:after="0"/>
        <w:ind w:left="993" w:right="333"/>
        <w:rPr>
          <w:rFonts w:ascii="Arial Narrow" w:hAnsi="Arial Narrow" w:cs="Arial"/>
          <w:color w:val="000000"/>
          <w:sz w:val="22"/>
          <w:szCs w:val="22"/>
          <w:lang w:val="es-ES"/>
        </w:rPr>
      </w:pPr>
      <w:r w:rsidRPr="00C24787">
        <w:rPr>
          <w:rFonts w:ascii="Arial Narrow" w:hAnsi="Arial Narrow" w:cs="Arial"/>
          <w:b/>
          <w:bCs/>
          <w:color w:val="000000" w:themeColor="text1"/>
          <w:sz w:val="22"/>
          <w:szCs w:val="22"/>
          <w:lang w:val="es-ES"/>
        </w:rPr>
        <w:t>Puntos de elegibilidad:</w:t>
      </w:r>
      <w:r w:rsidRPr="00C24787">
        <w:rPr>
          <w:rFonts w:ascii="Arial Narrow" w:hAnsi="Arial Narrow" w:cs="Arial"/>
          <w:color w:val="000000" w:themeColor="text1"/>
          <w:sz w:val="22"/>
          <w:szCs w:val="22"/>
          <w:lang w:val="es-ES"/>
        </w:rPr>
        <w:t xml:space="preserve"> Puntos asociados a cada uno de los bloques de espectro</w:t>
      </w:r>
      <w:r w:rsidR="7A3E2F31" w:rsidRPr="00C24787">
        <w:rPr>
          <w:rFonts w:ascii="Arial Narrow" w:hAnsi="Arial Narrow" w:cs="Arial"/>
          <w:color w:val="000000" w:themeColor="text1"/>
          <w:sz w:val="22"/>
          <w:szCs w:val="22"/>
          <w:lang w:val="es-ES"/>
        </w:rPr>
        <w:t xml:space="preserve"> remanente</w:t>
      </w:r>
      <w:r w:rsidRPr="00C24787">
        <w:rPr>
          <w:rFonts w:ascii="Arial Narrow" w:hAnsi="Arial Narrow" w:cs="Arial"/>
          <w:color w:val="000000" w:themeColor="text1"/>
          <w:sz w:val="22"/>
          <w:szCs w:val="22"/>
          <w:lang w:val="es-ES"/>
        </w:rPr>
        <w:t>. Se asocia un (1) punto por bloque de espectro</w:t>
      </w:r>
      <w:r w:rsidR="480CE4D9" w:rsidRPr="00C24787">
        <w:rPr>
          <w:rFonts w:ascii="Arial Narrow" w:hAnsi="Arial Narrow" w:cs="Arial"/>
          <w:color w:val="000000" w:themeColor="text1"/>
          <w:sz w:val="22"/>
          <w:szCs w:val="22"/>
          <w:lang w:val="es-ES"/>
        </w:rPr>
        <w:t xml:space="preserve"> remanente</w:t>
      </w:r>
      <w:r w:rsidRPr="00C24787">
        <w:rPr>
          <w:rFonts w:ascii="Arial Narrow" w:hAnsi="Arial Narrow" w:cs="Arial"/>
          <w:color w:val="000000" w:themeColor="text1"/>
          <w:sz w:val="22"/>
          <w:szCs w:val="22"/>
          <w:lang w:val="es-ES"/>
        </w:rPr>
        <w:t>.</w:t>
      </w:r>
    </w:p>
    <w:p w14:paraId="586A386C" w14:textId="4BAEADB0" w:rsidR="000552A9" w:rsidRPr="00C24787" w:rsidRDefault="000552A9" w:rsidP="00C24787">
      <w:pPr>
        <w:pStyle w:val="Prrafodelista"/>
        <w:numPr>
          <w:ilvl w:val="0"/>
          <w:numId w:val="3"/>
        </w:numPr>
        <w:spacing w:after="0"/>
        <w:ind w:left="993" w:right="333"/>
        <w:rPr>
          <w:rFonts w:ascii="Arial Narrow" w:hAnsi="Arial Narrow" w:cs="Arial"/>
          <w:color w:val="000000"/>
          <w:sz w:val="22"/>
          <w:szCs w:val="22"/>
        </w:rPr>
      </w:pPr>
      <w:r w:rsidRPr="00C24787">
        <w:rPr>
          <w:rFonts w:ascii="Arial Narrow" w:hAnsi="Arial Narrow" w:cs="Arial"/>
          <w:b/>
          <w:color w:val="000000"/>
          <w:sz w:val="22"/>
          <w:szCs w:val="22"/>
          <w:lang w:val="es-ES"/>
        </w:rPr>
        <w:t>Subastador:</w:t>
      </w:r>
      <w:r w:rsidRPr="00C24787">
        <w:rPr>
          <w:rFonts w:ascii="Arial Narrow" w:hAnsi="Arial Narrow" w:cs="Arial"/>
          <w:color w:val="000000"/>
          <w:sz w:val="22"/>
          <w:szCs w:val="22"/>
          <w:lang w:val="es-ES"/>
        </w:rPr>
        <w:t xml:space="preserve"> Se refiere al director o directores del proceso de selección objetiva a través del mecanismo de subasta, que ejercerá las funciones señaladas en </w:t>
      </w:r>
      <w:r w:rsidRPr="00C24787">
        <w:rPr>
          <w:rFonts w:ascii="Arial Narrow" w:hAnsi="Arial Narrow" w:cs="Arial"/>
          <w:color w:val="000000"/>
          <w:sz w:val="22"/>
          <w:szCs w:val="22"/>
        </w:rPr>
        <w:t>la presente resolución</w:t>
      </w:r>
    </w:p>
    <w:p w14:paraId="7E0365F1" w14:textId="69FF28BA" w:rsidR="000552A9" w:rsidRPr="00833713" w:rsidRDefault="000552A9" w:rsidP="00C24787">
      <w:pPr>
        <w:pStyle w:val="Prrafodelista"/>
        <w:numPr>
          <w:ilvl w:val="0"/>
          <w:numId w:val="3"/>
        </w:numPr>
        <w:spacing w:after="0"/>
        <w:ind w:left="993" w:right="333"/>
        <w:rPr>
          <w:rFonts w:ascii="Arial Narrow" w:hAnsi="Arial Narrow"/>
          <w:color w:val="000000"/>
          <w:sz w:val="22"/>
          <w:szCs w:val="22"/>
          <w:lang w:val="es-ES"/>
        </w:rPr>
      </w:pPr>
      <w:r w:rsidRPr="00C24787">
        <w:rPr>
          <w:rFonts w:ascii="Arial Narrow" w:hAnsi="Arial Narrow" w:cs="Arial"/>
          <w:b/>
          <w:bCs/>
          <w:color w:val="000000" w:themeColor="text1"/>
          <w:sz w:val="22"/>
          <w:szCs w:val="22"/>
        </w:rPr>
        <w:t>Valor de reserva:</w:t>
      </w:r>
      <w:r w:rsidRPr="00C24787">
        <w:rPr>
          <w:rFonts w:ascii="Arial Narrow" w:hAnsi="Arial Narrow" w:cs="Arial"/>
          <w:color w:val="000000" w:themeColor="text1"/>
          <w:sz w:val="22"/>
          <w:szCs w:val="22"/>
        </w:rPr>
        <w:t xml:space="preserve"> Valor inicial de la subasta establecido por EL MINISTERIO para cada bloque de espectro radioeléctrico</w:t>
      </w:r>
      <w:r w:rsidR="72B09B9D" w:rsidRPr="00C24787">
        <w:rPr>
          <w:rFonts w:ascii="Arial Narrow" w:hAnsi="Arial Narrow" w:cs="Arial"/>
          <w:color w:val="000000" w:themeColor="text1"/>
          <w:sz w:val="22"/>
          <w:szCs w:val="22"/>
        </w:rPr>
        <w:t xml:space="preserve"> remanente</w:t>
      </w:r>
      <w:r w:rsidRPr="00C24787">
        <w:rPr>
          <w:rFonts w:ascii="Arial Narrow" w:hAnsi="Arial Narrow" w:cs="Arial"/>
          <w:color w:val="000000" w:themeColor="text1"/>
          <w:sz w:val="22"/>
          <w:szCs w:val="22"/>
        </w:rPr>
        <w:t>.</w:t>
      </w:r>
    </w:p>
    <w:p w14:paraId="55D4C8A6" w14:textId="77777777" w:rsidR="00833713" w:rsidRPr="00833713" w:rsidRDefault="00833713" w:rsidP="00833713">
      <w:pPr>
        <w:spacing w:after="0"/>
        <w:ind w:left="633" w:right="333"/>
        <w:rPr>
          <w:rFonts w:ascii="Arial Narrow" w:hAnsi="Arial Narrow"/>
          <w:color w:val="000000"/>
          <w:sz w:val="22"/>
          <w:szCs w:val="22"/>
          <w:lang w:val="es-ES"/>
        </w:rPr>
      </w:pPr>
    </w:p>
    <w:p w14:paraId="3056CF94" w14:textId="10DBDC87" w:rsidR="00833713" w:rsidRPr="00833713" w:rsidRDefault="00833713" w:rsidP="00833713">
      <w:pPr>
        <w:ind w:left="567"/>
        <w:rPr>
          <w:rFonts w:ascii="Arial Narrow" w:hAnsi="Arial Narrow"/>
          <w:color w:val="000000"/>
          <w:sz w:val="22"/>
          <w:szCs w:val="22"/>
          <w:lang w:val="es-CO"/>
        </w:rPr>
      </w:pPr>
      <w:r w:rsidRPr="0894E90F">
        <w:rPr>
          <w:rFonts w:ascii="Arial Narrow" w:hAnsi="Arial Narrow" w:cs="Arial"/>
          <w:b/>
          <w:bCs/>
          <w:sz w:val="22"/>
          <w:szCs w:val="22"/>
          <w:lang w:val="es-ES"/>
        </w:rPr>
        <w:t xml:space="preserve">ARTÍCULO 19. </w:t>
      </w:r>
      <w:r w:rsidRPr="0894E90F">
        <w:rPr>
          <w:rFonts w:ascii="Arial Narrow" w:hAnsi="Arial Narrow" w:cs="Arial"/>
          <w:b/>
          <w:bCs/>
          <w:i/>
          <w:iCs/>
          <w:sz w:val="22"/>
          <w:szCs w:val="22"/>
          <w:lang w:val="es-ES"/>
        </w:rPr>
        <w:t xml:space="preserve">Periodicidad del proceso </w:t>
      </w:r>
      <w:r w:rsidR="00510083">
        <w:rPr>
          <w:rFonts w:ascii="Arial Narrow" w:hAnsi="Arial Narrow" w:cs="Arial"/>
          <w:b/>
          <w:bCs/>
          <w:i/>
          <w:iCs/>
          <w:sz w:val="22"/>
          <w:szCs w:val="22"/>
          <w:lang w:val="es-ES"/>
        </w:rPr>
        <w:t>de selección objetiva</w:t>
      </w:r>
      <w:r w:rsidRPr="00833713">
        <w:rPr>
          <w:rFonts w:ascii="Arial Narrow" w:hAnsi="Arial Narrow"/>
          <w:color w:val="000000"/>
          <w:sz w:val="22"/>
          <w:szCs w:val="22"/>
          <w:lang w:val="es-CO"/>
        </w:rPr>
        <w:t>. Siempre que exista espectro radioeléctrico remanente disponible y se determine la viabilidad técnica, jurídica y económica para su asignación, el Ministerio deberá iniciar</w:t>
      </w:r>
      <w:r w:rsidR="00B34BFF">
        <w:rPr>
          <w:rFonts w:ascii="Arial Narrow" w:hAnsi="Arial Narrow"/>
          <w:color w:val="000000"/>
          <w:sz w:val="22"/>
          <w:szCs w:val="22"/>
          <w:lang w:val="es-CO"/>
        </w:rPr>
        <w:t xml:space="preserve"> </w:t>
      </w:r>
      <w:r w:rsidRPr="00833713">
        <w:rPr>
          <w:rFonts w:ascii="Arial Narrow" w:hAnsi="Arial Narrow"/>
          <w:color w:val="000000"/>
          <w:sz w:val="22"/>
          <w:szCs w:val="22"/>
          <w:lang w:val="es-CO"/>
        </w:rPr>
        <w:t>los procesos de selección objetiva para el otorgamiento de los respectivos permisos de uso de espectro, con una periodicidad no superior a dos (2) años.</w:t>
      </w:r>
    </w:p>
    <w:p w14:paraId="2C25E37F" w14:textId="0A8B2104" w:rsidR="0894E90F" w:rsidRDefault="0894E90F" w:rsidP="00C07164">
      <w:pPr>
        <w:pStyle w:val="Textoindependiente"/>
        <w:spacing w:after="0"/>
        <w:ind w:right="333"/>
        <w:jc w:val="both"/>
        <w:rPr>
          <w:lang w:val="es-ES"/>
        </w:rPr>
      </w:pPr>
    </w:p>
    <w:p w14:paraId="1B20E17E" w14:textId="31B607BA" w:rsidR="7A6E1115" w:rsidRPr="004C21EC" w:rsidRDefault="7A6E1115" w:rsidP="00726F68">
      <w:pPr>
        <w:spacing w:after="0"/>
        <w:ind w:left="567" w:right="333"/>
        <w:rPr>
          <w:rFonts w:ascii="Arial Narrow" w:hAnsi="Arial Narrow"/>
          <w:sz w:val="22"/>
          <w:szCs w:val="22"/>
        </w:rPr>
      </w:pPr>
      <w:r w:rsidRPr="004C21EC">
        <w:rPr>
          <w:rFonts w:ascii="Arial Narrow" w:hAnsi="Arial Narrow"/>
          <w:b/>
          <w:bCs/>
          <w:sz w:val="22"/>
          <w:szCs w:val="22"/>
        </w:rPr>
        <w:t xml:space="preserve">ARTÍCULO </w:t>
      </w:r>
      <w:r w:rsidR="003710C4" w:rsidRPr="004C21EC">
        <w:rPr>
          <w:rFonts w:ascii="Arial Narrow" w:hAnsi="Arial Narrow"/>
          <w:b/>
          <w:bCs/>
          <w:sz w:val="22"/>
          <w:szCs w:val="22"/>
        </w:rPr>
        <w:t>20</w:t>
      </w:r>
      <w:r w:rsidRPr="004C21EC">
        <w:rPr>
          <w:rFonts w:ascii="Arial Narrow" w:hAnsi="Arial Narrow"/>
          <w:b/>
          <w:bCs/>
          <w:sz w:val="22"/>
          <w:szCs w:val="22"/>
        </w:rPr>
        <w:t xml:space="preserve">. </w:t>
      </w:r>
      <w:r w:rsidRPr="00DC6452">
        <w:rPr>
          <w:rFonts w:ascii="Arial Narrow" w:hAnsi="Arial Narrow"/>
          <w:b/>
          <w:bCs/>
          <w:i/>
          <w:iCs/>
          <w:sz w:val="22"/>
          <w:szCs w:val="22"/>
        </w:rPr>
        <w:t>Estructura de la subasta</w:t>
      </w:r>
      <w:r w:rsidRPr="004C21EC">
        <w:rPr>
          <w:rFonts w:ascii="Arial Narrow" w:hAnsi="Arial Narrow"/>
          <w:b/>
          <w:bCs/>
          <w:sz w:val="22"/>
          <w:szCs w:val="22"/>
        </w:rPr>
        <w:t>.</w:t>
      </w:r>
      <w:r w:rsidRPr="004C21EC">
        <w:rPr>
          <w:rFonts w:ascii="Arial Narrow" w:hAnsi="Arial Narrow"/>
          <w:sz w:val="22"/>
          <w:szCs w:val="22"/>
        </w:rPr>
        <w:t xml:space="preserve"> El mecanismo para la asignación de espectro radioeléctrico remanente </w:t>
      </w:r>
      <w:r w:rsidRPr="004C21EC">
        <w:rPr>
          <w:rFonts w:ascii="Arial Narrow" w:hAnsi="Arial Narrow"/>
          <w:color w:val="000000" w:themeColor="text1"/>
          <w:sz w:val="22"/>
          <w:szCs w:val="22"/>
          <w:lang w:val="es-ES"/>
        </w:rPr>
        <w:t xml:space="preserve">será subasta de reloj ascendente simple, la participación en la misma será virtual y se ceñirá a lo establecido </w:t>
      </w:r>
      <w:r w:rsidRPr="004C21EC">
        <w:rPr>
          <w:rFonts w:ascii="Arial Narrow" w:hAnsi="Arial Narrow"/>
          <w:sz w:val="22"/>
          <w:szCs w:val="22"/>
        </w:rPr>
        <w:t>en el Anexo I</w:t>
      </w:r>
      <w:r w:rsidR="00663A36" w:rsidRPr="004C21EC">
        <w:rPr>
          <w:rFonts w:ascii="Arial Narrow" w:hAnsi="Arial Narrow"/>
          <w:sz w:val="22"/>
          <w:szCs w:val="22"/>
        </w:rPr>
        <w:t>V</w:t>
      </w:r>
      <w:r w:rsidRPr="004C21EC">
        <w:rPr>
          <w:rFonts w:ascii="Arial Narrow" w:hAnsi="Arial Narrow"/>
          <w:sz w:val="22"/>
          <w:szCs w:val="22"/>
        </w:rPr>
        <w:t xml:space="preserve"> de la presente resolución, el cual se entiende como parte integral de la misma.</w:t>
      </w:r>
    </w:p>
    <w:p w14:paraId="0E0FA126" w14:textId="77777777" w:rsidR="00F6028D" w:rsidRPr="004C21EC" w:rsidRDefault="00F6028D" w:rsidP="00726F68">
      <w:pPr>
        <w:pStyle w:val="Textoindependiente"/>
        <w:spacing w:after="0"/>
        <w:ind w:left="567" w:right="333"/>
        <w:jc w:val="both"/>
        <w:rPr>
          <w:rFonts w:ascii="Arial Narrow" w:hAnsi="Arial Narrow"/>
          <w:b/>
          <w:bCs/>
          <w:sz w:val="22"/>
          <w:szCs w:val="22"/>
          <w:lang w:val="es-ES"/>
        </w:rPr>
      </w:pPr>
    </w:p>
    <w:p w14:paraId="40C640B4" w14:textId="284C3164" w:rsidR="7A6E1115" w:rsidRPr="004C21EC" w:rsidRDefault="7A6E1115" w:rsidP="00726F68">
      <w:pPr>
        <w:pStyle w:val="Textoindependiente"/>
        <w:spacing w:after="0"/>
        <w:ind w:left="567" w:right="333"/>
        <w:jc w:val="both"/>
        <w:rPr>
          <w:rFonts w:ascii="Arial Narrow" w:hAnsi="Arial Narrow"/>
          <w:sz w:val="22"/>
          <w:szCs w:val="22"/>
          <w:lang w:val="es-ES"/>
        </w:rPr>
      </w:pPr>
      <w:r w:rsidRPr="004C21EC">
        <w:rPr>
          <w:rFonts w:ascii="Arial Narrow" w:hAnsi="Arial Narrow"/>
          <w:b/>
          <w:bCs/>
          <w:sz w:val="22"/>
          <w:szCs w:val="22"/>
          <w:lang w:val="es-ES"/>
        </w:rPr>
        <w:t>Parágrafo.</w:t>
      </w:r>
      <w:r w:rsidRPr="004C21EC">
        <w:rPr>
          <w:rFonts w:ascii="Arial Narrow" w:hAnsi="Arial Narrow"/>
          <w:sz w:val="22"/>
          <w:szCs w:val="22"/>
          <w:lang w:val="es-ES"/>
        </w:rPr>
        <w:t xml:space="preserve"> Sin perjuicio de lo anterior, el Ministerio de Tecnologías de la Información y las Comunicaciones podrá adelantar procesos para la asignación de permisos de uso del espectro radioeléctrico remanente haciendo uso de otros mecanismos de selección objetiva de acuerdo con análisis técnicos y económicos que</w:t>
      </w:r>
      <w:r w:rsidRPr="004C21EC">
        <w:rPr>
          <w:rFonts w:ascii="Arial Narrow" w:hAnsi="Arial Narrow"/>
          <w:b/>
          <w:bCs/>
          <w:sz w:val="22"/>
          <w:szCs w:val="22"/>
          <w:lang w:val="es-ES"/>
        </w:rPr>
        <w:t xml:space="preserve"> </w:t>
      </w:r>
      <w:r w:rsidR="6988ED65" w:rsidRPr="004C21EC">
        <w:rPr>
          <w:rFonts w:ascii="Arial Narrow" w:hAnsi="Arial Narrow"/>
          <w:sz w:val="22"/>
          <w:szCs w:val="22"/>
          <w:lang w:val="es-ES"/>
        </w:rPr>
        <w:t>procuren</w:t>
      </w:r>
      <w:r w:rsidR="3EACF422" w:rsidRPr="004C21EC">
        <w:rPr>
          <w:rFonts w:ascii="Arial Narrow" w:hAnsi="Arial Narrow"/>
          <w:b/>
          <w:bCs/>
          <w:sz w:val="22"/>
          <w:szCs w:val="22"/>
          <w:lang w:val="es-ES"/>
        </w:rPr>
        <w:t xml:space="preserve"> </w:t>
      </w:r>
      <w:r w:rsidR="2B1A0D27" w:rsidRPr="004C21EC">
        <w:rPr>
          <w:rFonts w:ascii="Arial Narrow" w:hAnsi="Arial Narrow"/>
          <w:sz w:val="22"/>
          <w:szCs w:val="22"/>
          <w:lang w:val="es-ES"/>
        </w:rPr>
        <w:t>l</w:t>
      </w:r>
      <w:r w:rsidRPr="004C21EC">
        <w:rPr>
          <w:rFonts w:ascii="Arial Narrow" w:hAnsi="Arial Narrow"/>
          <w:sz w:val="22"/>
          <w:szCs w:val="22"/>
          <w:lang w:val="es-ES"/>
        </w:rPr>
        <w:t>a asignación</w:t>
      </w:r>
      <w:r w:rsidR="03EDB795" w:rsidRPr="004C21EC">
        <w:rPr>
          <w:rFonts w:ascii="Arial Narrow" w:hAnsi="Arial Narrow"/>
          <w:sz w:val="22"/>
          <w:szCs w:val="22"/>
          <w:lang w:val="es-ES"/>
        </w:rPr>
        <w:t xml:space="preserve"> </w:t>
      </w:r>
      <w:r w:rsidR="00921F13" w:rsidRPr="004C21EC">
        <w:rPr>
          <w:rFonts w:ascii="Arial Narrow" w:hAnsi="Arial Narrow"/>
          <w:sz w:val="22"/>
          <w:szCs w:val="22"/>
          <w:lang w:val="es-ES"/>
        </w:rPr>
        <w:t>ágil del recurso</w:t>
      </w:r>
      <w:r w:rsidRPr="004C21EC">
        <w:rPr>
          <w:rFonts w:ascii="Arial Narrow" w:hAnsi="Arial Narrow"/>
          <w:sz w:val="22"/>
          <w:szCs w:val="22"/>
          <w:lang w:val="es-ES"/>
        </w:rPr>
        <w:t>.</w:t>
      </w:r>
    </w:p>
    <w:p w14:paraId="5E3A3D96" w14:textId="77777777" w:rsidR="00F6028D" w:rsidRPr="004C21EC" w:rsidRDefault="00F6028D" w:rsidP="00726F68">
      <w:pPr>
        <w:pStyle w:val="Textoindependiente"/>
        <w:spacing w:after="0"/>
        <w:ind w:left="567" w:right="333"/>
        <w:jc w:val="both"/>
        <w:rPr>
          <w:rFonts w:ascii="Arial Narrow" w:hAnsi="Arial Narrow"/>
          <w:b/>
          <w:bCs/>
          <w:sz w:val="22"/>
          <w:szCs w:val="22"/>
          <w:highlight w:val="yellow"/>
        </w:rPr>
      </w:pPr>
    </w:p>
    <w:p w14:paraId="6A437146" w14:textId="30DDAC0A" w:rsidR="00FC0BEB" w:rsidRPr="004C21EC" w:rsidRDefault="5EB0A55E" w:rsidP="00726F68">
      <w:pPr>
        <w:pStyle w:val="Textoindependiente"/>
        <w:spacing w:after="0"/>
        <w:ind w:left="567" w:right="333"/>
        <w:jc w:val="both"/>
        <w:rPr>
          <w:rFonts w:ascii="Arial Narrow" w:hAnsi="Arial Narrow"/>
          <w:sz w:val="22"/>
          <w:szCs w:val="22"/>
        </w:rPr>
      </w:pPr>
      <w:r w:rsidRPr="004C21EC">
        <w:rPr>
          <w:rFonts w:ascii="Arial Narrow" w:hAnsi="Arial Narrow"/>
          <w:b/>
          <w:bCs/>
          <w:sz w:val="22"/>
          <w:szCs w:val="22"/>
        </w:rPr>
        <w:t xml:space="preserve">ARTÍCULO </w:t>
      </w:r>
      <w:r w:rsidR="003710C4" w:rsidRPr="004C21EC">
        <w:rPr>
          <w:rFonts w:ascii="Arial Narrow" w:hAnsi="Arial Narrow"/>
          <w:b/>
          <w:bCs/>
          <w:sz w:val="22"/>
          <w:szCs w:val="22"/>
        </w:rPr>
        <w:t>21</w:t>
      </w:r>
      <w:r w:rsidRPr="004C21EC">
        <w:rPr>
          <w:rFonts w:ascii="Arial Narrow" w:hAnsi="Arial Narrow"/>
          <w:b/>
          <w:bCs/>
          <w:sz w:val="22"/>
          <w:szCs w:val="22"/>
        </w:rPr>
        <w:t xml:space="preserve">. </w:t>
      </w:r>
      <w:r w:rsidR="00A866FE" w:rsidRPr="00A866FE">
        <w:rPr>
          <w:rFonts w:ascii="Arial Narrow" w:hAnsi="Arial Narrow"/>
          <w:b/>
          <w:bCs/>
          <w:i/>
          <w:iCs/>
          <w:sz w:val="22"/>
          <w:szCs w:val="22"/>
        </w:rPr>
        <w:t>Cantidad de espectro remanente a oferta</w:t>
      </w:r>
      <w:r w:rsidR="00A866FE" w:rsidRPr="00C07164">
        <w:rPr>
          <w:rFonts w:ascii="Arial Narrow" w:hAnsi="Arial Narrow"/>
          <w:b/>
          <w:bCs/>
          <w:i/>
          <w:iCs/>
          <w:sz w:val="22"/>
          <w:szCs w:val="22"/>
        </w:rPr>
        <w:t>r</w:t>
      </w:r>
      <w:r w:rsidR="00A866FE" w:rsidRPr="00C07164">
        <w:rPr>
          <w:rFonts w:ascii="Arial Narrow" w:hAnsi="Arial Narrow"/>
          <w:b/>
          <w:bCs/>
          <w:sz w:val="22"/>
          <w:szCs w:val="22"/>
        </w:rPr>
        <w:t>.</w:t>
      </w:r>
      <w:r w:rsidR="00A866FE" w:rsidRPr="004C21EC">
        <w:rPr>
          <w:rFonts w:ascii="Arial Narrow" w:hAnsi="Arial Narrow"/>
          <w:sz w:val="22"/>
          <w:szCs w:val="22"/>
        </w:rPr>
        <w:t xml:space="preserve"> </w:t>
      </w:r>
      <w:r w:rsidR="00FC0BEB" w:rsidRPr="004C21EC">
        <w:rPr>
          <w:rFonts w:ascii="Arial Narrow" w:hAnsi="Arial Narrow"/>
          <w:sz w:val="22"/>
          <w:szCs w:val="22"/>
        </w:rPr>
        <w:t xml:space="preserve">En los actos de apertura del proceso de selección objetiva para la asignación de espectro remanente </w:t>
      </w:r>
      <w:r w:rsidR="00FC0BEB" w:rsidRPr="004C21EC">
        <w:rPr>
          <w:rFonts w:ascii="Arial Narrow" w:hAnsi="Arial Narrow" w:cs="Arial"/>
          <w:sz w:val="22"/>
          <w:szCs w:val="22"/>
          <w:lang w:val="es-ES"/>
        </w:rPr>
        <w:t>a nivel nacional en las bandas atribuidas</w:t>
      </w:r>
      <w:r w:rsidR="00FC0BEB" w:rsidRPr="004C21EC">
        <w:rPr>
          <w:rFonts w:ascii="Arial Narrow" w:hAnsi="Arial Narrow" w:cs="Arial"/>
          <w:color w:val="FF0000"/>
          <w:sz w:val="22"/>
          <w:szCs w:val="22"/>
          <w:lang w:val="es-ES"/>
        </w:rPr>
        <w:t xml:space="preserve"> </w:t>
      </w:r>
      <w:r w:rsidR="00FC0BEB" w:rsidRPr="004C21EC">
        <w:rPr>
          <w:rFonts w:ascii="Arial Narrow" w:hAnsi="Arial Narrow" w:cs="Arial"/>
          <w:sz w:val="22"/>
          <w:szCs w:val="22"/>
          <w:lang w:val="es-ES"/>
        </w:rPr>
        <w:t xml:space="preserve">al servicio de radiocomunicaciones móviles identificadas para las telecomunicaciones móviles internacionales (IMT) </w:t>
      </w:r>
      <w:r w:rsidR="001E240D">
        <w:rPr>
          <w:rFonts w:ascii="Arial Narrow" w:hAnsi="Arial Narrow" w:cs="Arial"/>
          <w:sz w:val="22"/>
          <w:szCs w:val="22"/>
          <w:lang w:val="es-ES"/>
        </w:rPr>
        <w:t xml:space="preserve">se </w:t>
      </w:r>
      <w:r w:rsidR="00FC0BEB" w:rsidRPr="004C21EC">
        <w:rPr>
          <w:rFonts w:ascii="Arial Narrow" w:hAnsi="Arial Narrow" w:cs="Arial"/>
          <w:sz w:val="22"/>
          <w:szCs w:val="22"/>
          <w:lang w:val="es-ES"/>
        </w:rPr>
        <w:t xml:space="preserve">deberá indicar de manera específica </w:t>
      </w:r>
      <w:r w:rsidR="00FC0BEB" w:rsidRPr="004C21EC">
        <w:rPr>
          <w:rFonts w:ascii="Arial Narrow" w:hAnsi="Arial Narrow"/>
          <w:sz w:val="22"/>
          <w:szCs w:val="22"/>
        </w:rPr>
        <w:t>la cantidad de espectro remanente a ofertar en cada proceso.</w:t>
      </w:r>
    </w:p>
    <w:p w14:paraId="35A81AD7" w14:textId="77777777" w:rsidR="00F6028D" w:rsidRPr="004C21EC" w:rsidRDefault="00F6028D" w:rsidP="00726F68">
      <w:pPr>
        <w:pStyle w:val="Textoindependiente"/>
        <w:spacing w:after="0"/>
        <w:ind w:left="567" w:right="333"/>
        <w:jc w:val="both"/>
        <w:rPr>
          <w:rFonts w:ascii="Arial Narrow" w:hAnsi="Arial Narrow"/>
          <w:b/>
          <w:bCs/>
          <w:sz w:val="22"/>
          <w:szCs w:val="22"/>
        </w:rPr>
      </w:pPr>
    </w:p>
    <w:p w14:paraId="47B9849B" w14:textId="4C47E8B4" w:rsidR="0005085D" w:rsidRPr="004C21EC" w:rsidRDefault="0005085D" w:rsidP="00726F68">
      <w:pPr>
        <w:pStyle w:val="Textoindependiente"/>
        <w:spacing w:after="0"/>
        <w:ind w:left="567" w:right="333"/>
        <w:jc w:val="both"/>
        <w:rPr>
          <w:rFonts w:ascii="Arial Narrow" w:hAnsi="Arial Narrow"/>
          <w:sz w:val="22"/>
          <w:szCs w:val="22"/>
        </w:rPr>
      </w:pPr>
      <w:r w:rsidRPr="004C21EC">
        <w:rPr>
          <w:rFonts w:ascii="Arial Narrow" w:hAnsi="Arial Narrow"/>
          <w:b/>
          <w:bCs/>
          <w:sz w:val="22"/>
          <w:szCs w:val="22"/>
        </w:rPr>
        <w:t xml:space="preserve">Parágrafo. </w:t>
      </w:r>
      <w:r w:rsidRPr="004C21EC">
        <w:rPr>
          <w:rFonts w:ascii="Arial Narrow" w:hAnsi="Arial Narrow"/>
          <w:sz w:val="22"/>
          <w:szCs w:val="22"/>
        </w:rPr>
        <w:t>El Ministerio de Tecnologías de la Información y las Comunicaciones podrá ofertar total o parcialmente el espectro radioeléctrico disponible remanente en la</w:t>
      </w:r>
      <w:r w:rsidR="001E240D">
        <w:rPr>
          <w:rFonts w:ascii="Arial Narrow" w:hAnsi="Arial Narrow"/>
          <w:sz w:val="22"/>
          <w:szCs w:val="22"/>
        </w:rPr>
        <w:t>s</w:t>
      </w:r>
      <w:r w:rsidRPr="004C21EC">
        <w:rPr>
          <w:rFonts w:ascii="Arial Narrow" w:hAnsi="Arial Narrow"/>
          <w:sz w:val="22"/>
          <w:szCs w:val="22"/>
        </w:rPr>
        <w:t xml:space="preserve"> banda</w:t>
      </w:r>
      <w:r w:rsidR="001E240D">
        <w:rPr>
          <w:rFonts w:ascii="Arial Narrow" w:hAnsi="Arial Narrow"/>
          <w:sz w:val="22"/>
          <w:szCs w:val="22"/>
        </w:rPr>
        <w:t>s</w:t>
      </w:r>
      <w:r w:rsidRPr="004C21EC">
        <w:rPr>
          <w:rFonts w:ascii="Arial Narrow" w:hAnsi="Arial Narrow"/>
          <w:sz w:val="22"/>
          <w:szCs w:val="22"/>
        </w:rPr>
        <w:t xml:space="preserve"> de frecuencias objeto del proceso de selección objetiva, con fundamento en estudios técnicos, jurídicos y económicos. La apertura del proceso no implica la obligación de ofertar la totalidad del espectro disponible </w:t>
      </w:r>
      <w:r w:rsidR="45ABF998" w:rsidRPr="004C21EC">
        <w:rPr>
          <w:rFonts w:ascii="Arial Narrow" w:hAnsi="Arial Narrow"/>
          <w:sz w:val="22"/>
          <w:szCs w:val="22"/>
        </w:rPr>
        <w:t xml:space="preserve">remanente </w:t>
      </w:r>
      <w:r w:rsidRPr="004C21EC">
        <w:rPr>
          <w:rFonts w:ascii="Arial Narrow" w:hAnsi="Arial Narrow"/>
          <w:sz w:val="22"/>
          <w:szCs w:val="22"/>
        </w:rPr>
        <w:t>en la respectiva banda.</w:t>
      </w:r>
    </w:p>
    <w:p w14:paraId="4E13A346" w14:textId="77777777" w:rsidR="00F6028D" w:rsidRPr="004C21EC" w:rsidRDefault="00F6028D" w:rsidP="00726F68">
      <w:pPr>
        <w:pStyle w:val="Textoindependiente"/>
        <w:spacing w:after="0"/>
        <w:ind w:left="567" w:right="333"/>
        <w:jc w:val="both"/>
        <w:rPr>
          <w:rFonts w:ascii="Arial Narrow" w:hAnsi="Arial Narrow"/>
          <w:b/>
          <w:bCs/>
          <w:sz w:val="22"/>
          <w:szCs w:val="22"/>
          <w:highlight w:val="yellow"/>
          <w:lang w:val="es-ES"/>
        </w:rPr>
      </w:pPr>
    </w:p>
    <w:p w14:paraId="729E067F" w14:textId="0D1A8958" w:rsidR="000552A9" w:rsidRPr="004C21EC" w:rsidRDefault="5EB0A55E" w:rsidP="00726F68">
      <w:pPr>
        <w:pStyle w:val="Textoindependiente"/>
        <w:spacing w:after="0"/>
        <w:ind w:left="567" w:right="333"/>
        <w:jc w:val="both"/>
        <w:rPr>
          <w:rFonts w:ascii="Arial Narrow" w:hAnsi="Arial Narrow"/>
          <w:sz w:val="22"/>
          <w:szCs w:val="22"/>
          <w:lang w:val="es-ES"/>
        </w:rPr>
      </w:pPr>
      <w:r w:rsidRPr="004C21EC">
        <w:rPr>
          <w:rFonts w:ascii="Arial Narrow" w:hAnsi="Arial Narrow"/>
          <w:b/>
          <w:bCs/>
          <w:sz w:val="22"/>
          <w:szCs w:val="22"/>
          <w:lang w:val="es-ES"/>
        </w:rPr>
        <w:t xml:space="preserve">ARTÍCULO </w:t>
      </w:r>
      <w:r w:rsidR="003710C4" w:rsidRPr="004C21EC">
        <w:rPr>
          <w:rFonts w:ascii="Arial Narrow" w:hAnsi="Arial Narrow"/>
          <w:b/>
          <w:bCs/>
          <w:sz w:val="22"/>
          <w:szCs w:val="22"/>
          <w:lang w:val="es-ES"/>
        </w:rPr>
        <w:t>22</w:t>
      </w:r>
      <w:r w:rsidRPr="004C21EC">
        <w:rPr>
          <w:rFonts w:ascii="Arial Narrow" w:hAnsi="Arial Narrow"/>
          <w:b/>
          <w:bCs/>
          <w:sz w:val="22"/>
          <w:szCs w:val="22"/>
          <w:lang w:val="es-ES"/>
        </w:rPr>
        <w:t xml:space="preserve">. </w:t>
      </w:r>
      <w:r w:rsidRPr="00C07164">
        <w:rPr>
          <w:rFonts w:ascii="Arial Narrow" w:hAnsi="Arial Narrow"/>
          <w:b/>
          <w:bCs/>
          <w:i/>
          <w:iCs/>
          <w:sz w:val="22"/>
          <w:szCs w:val="22"/>
          <w:lang w:val="es-ES"/>
        </w:rPr>
        <w:t>Solicitud de participación en el proceso</w:t>
      </w:r>
      <w:r w:rsidR="00AE68EF" w:rsidRPr="00C07164">
        <w:rPr>
          <w:rFonts w:ascii="Arial Narrow" w:hAnsi="Arial Narrow"/>
          <w:b/>
          <w:bCs/>
          <w:i/>
          <w:iCs/>
          <w:sz w:val="22"/>
          <w:szCs w:val="22"/>
          <w:lang w:val="es-ES"/>
        </w:rPr>
        <w:t xml:space="preserve"> de asignación de remanentes</w:t>
      </w:r>
      <w:r w:rsidRPr="004C21EC">
        <w:rPr>
          <w:rFonts w:ascii="Arial Narrow" w:hAnsi="Arial Narrow"/>
          <w:b/>
          <w:bCs/>
          <w:sz w:val="22"/>
          <w:szCs w:val="22"/>
          <w:lang w:val="es-ES"/>
        </w:rPr>
        <w:t>.</w:t>
      </w:r>
      <w:r w:rsidRPr="004C21EC">
        <w:rPr>
          <w:rFonts w:ascii="Arial Narrow" w:hAnsi="Arial Narrow"/>
          <w:sz w:val="22"/>
          <w:szCs w:val="22"/>
          <w:lang w:val="es-ES"/>
        </w:rPr>
        <w:t xml:space="preserve"> Cualquier interesado en participar en los procesos de selección objetiva mediante el mecanismo de subasta de que trata </w:t>
      </w:r>
      <w:r w:rsidR="00FC0BEB" w:rsidRPr="004C21EC">
        <w:rPr>
          <w:rFonts w:ascii="Arial Narrow" w:hAnsi="Arial Narrow"/>
          <w:sz w:val="22"/>
          <w:szCs w:val="22"/>
          <w:lang w:val="es-ES"/>
        </w:rPr>
        <w:t>el presente capítulo</w:t>
      </w:r>
      <w:r w:rsidRPr="004C21EC">
        <w:rPr>
          <w:rFonts w:ascii="Arial Narrow" w:hAnsi="Arial Narrow"/>
          <w:sz w:val="22"/>
          <w:szCs w:val="22"/>
          <w:lang w:val="es-ES"/>
        </w:rPr>
        <w:t>, deberá presentar, por escrito, una solicitud expresa de participación, dentro del plazo señalado en los cronogramas que se establezcan en cada uno de los procesos que se lleguen a iniciar.</w:t>
      </w:r>
    </w:p>
    <w:p w14:paraId="54B36DED" w14:textId="77777777" w:rsidR="00F6028D" w:rsidRPr="004C21EC" w:rsidRDefault="00F6028D" w:rsidP="00726F68">
      <w:pPr>
        <w:pStyle w:val="Textoindependiente"/>
        <w:spacing w:after="0"/>
        <w:ind w:left="567" w:right="333"/>
        <w:jc w:val="both"/>
        <w:rPr>
          <w:rFonts w:ascii="Arial Narrow" w:hAnsi="Arial Narrow"/>
          <w:sz w:val="22"/>
          <w:szCs w:val="22"/>
          <w:lang w:val="es-ES"/>
        </w:rPr>
      </w:pPr>
    </w:p>
    <w:p w14:paraId="336C2F5F" w14:textId="6FD26515" w:rsidR="000552A9" w:rsidRPr="004C21EC" w:rsidRDefault="000552A9" w:rsidP="00726F68">
      <w:pPr>
        <w:pStyle w:val="Textoindependiente"/>
        <w:spacing w:after="0"/>
        <w:ind w:left="567" w:right="333"/>
        <w:jc w:val="both"/>
        <w:rPr>
          <w:rFonts w:ascii="Arial Narrow" w:hAnsi="Arial Narrow"/>
          <w:sz w:val="22"/>
          <w:szCs w:val="22"/>
          <w:lang w:val="es-ES"/>
        </w:rPr>
      </w:pPr>
      <w:r w:rsidRPr="004C21EC">
        <w:rPr>
          <w:rFonts w:ascii="Arial Narrow" w:hAnsi="Arial Narrow"/>
          <w:sz w:val="22"/>
          <w:szCs w:val="22"/>
          <w:lang w:val="es-ES"/>
        </w:rPr>
        <w:t xml:space="preserve">Dicha solicitud de participación estará acompañada de los formatos contenidos en los Anexos I y II de la presente </w:t>
      </w:r>
      <w:r w:rsidR="00511F0E" w:rsidRPr="004C21EC">
        <w:rPr>
          <w:rFonts w:ascii="Arial Narrow" w:hAnsi="Arial Narrow"/>
          <w:sz w:val="22"/>
          <w:szCs w:val="22"/>
          <w:lang w:val="es-ES"/>
        </w:rPr>
        <w:t>r</w:t>
      </w:r>
      <w:r w:rsidR="00511F0E" w:rsidRPr="004C21EC" w:rsidDel="009939B3">
        <w:rPr>
          <w:rFonts w:ascii="Arial Narrow" w:hAnsi="Arial Narrow"/>
          <w:sz w:val="22"/>
          <w:szCs w:val="22"/>
          <w:lang w:val="es-ES"/>
        </w:rPr>
        <w:t>esolución</w:t>
      </w:r>
      <w:r w:rsidRPr="004C21EC">
        <w:rPr>
          <w:rFonts w:ascii="Arial Narrow" w:hAnsi="Arial Narrow"/>
          <w:sz w:val="22"/>
          <w:szCs w:val="22"/>
          <w:lang w:val="es-ES"/>
        </w:rPr>
        <w:t xml:space="preserve">, así como por los documentos </w:t>
      </w:r>
      <w:r w:rsidR="00CB1824" w:rsidRPr="004C21EC">
        <w:rPr>
          <w:rFonts w:ascii="Arial Narrow" w:hAnsi="Arial Narrow"/>
          <w:sz w:val="22"/>
          <w:szCs w:val="22"/>
          <w:lang w:val="es-ES"/>
        </w:rPr>
        <w:t xml:space="preserve">señalados en el Anexo III y aquellos </w:t>
      </w:r>
      <w:r w:rsidRPr="004C21EC">
        <w:rPr>
          <w:rFonts w:ascii="Arial Narrow" w:hAnsi="Arial Narrow"/>
          <w:sz w:val="22"/>
          <w:szCs w:val="22"/>
          <w:lang w:val="es-ES"/>
        </w:rPr>
        <w:t>que acrediten el cumplimiento de los requisitos generales de participación establecidos en este acto administrativo o en las respectivas resoluciones de apertura de los procesos de selección.</w:t>
      </w:r>
    </w:p>
    <w:p w14:paraId="750CA54E" w14:textId="77777777" w:rsidR="00F6028D" w:rsidRPr="004C21EC" w:rsidRDefault="00F6028D" w:rsidP="00726F68">
      <w:pPr>
        <w:pStyle w:val="Textoindependiente"/>
        <w:spacing w:after="0"/>
        <w:ind w:left="567" w:right="333"/>
        <w:jc w:val="both"/>
        <w:rPr>
          <w:rFonts w:ascii="Arial Narrow" w:hAnsi="Arial Narrow"/>
          <w:sz w:val="22"/>
          <w:szCs w:val="22"/>
          <w:lang w:val="es-ES"/>
        </w:rPr>
      </w:pPr>
    </w:p>
    <w:p w14:paraId="58622574" w14:textId="028CF7D7" w:rsidR="000552A9" w:rsidRPr="004C21EC" w:rsidRDefault="000552A9" w:rsidP="00726F68">
      <w:pPr>
        <w:pStyle w:val="Textoindependiente"/>
        <w:spacing w:after="0"/>
        <w:ind w:left="567" w:right="333"/>
        <w:jc w:val="both"/>
        <w:rPr>
          <w:rFonts w:ascii="Arial Narrow" w:hAnsi="Arial Narrow"/>
          <w:sz w:val="22"/>
          <w:szCs w:val="22"/>
          <w:lang w:val="es-ES"/>
        </w:rPr>
      </w:pPr>
      <w:r w:rsidRPr="004C21EC">
        <w:rPr>
          <w:rFonts w:ascii="Arial Narrow" w:hAnsi="Arial Narrow"/>
          <w:sz w:val="22"/>
          <w:szCs w:val="22"/>
          <w:lang w:val="es-ES"/>
        </w:rPr>
        <w:t>La solicitud de participación debe estar suscrita por el representante legal del interesado o por su apoderado, quien, en cualquier caso, deberá contar con plena capacidad para comprometer a la persona jurídica que representa. En caso de existir limitaciones para actuar o para comprometer a la sociedad</w:t>
      </w:r>
      <w:r w:rsidRPr="004C21EC">
        <w:rPr>
          <w:rFonts w:ascii="Arial Narrow" w:hAnsi="Arial Narrow"/>
          <w:sz w:val="22"/>
          <w:szCs w:val="22"/>
        </w:rPr>
        <w:t>,</w:t>
      </w:r>
      <w:r w:rsidRPr="004C21EC">
        <w:rPr>
          <w:rFonts w:ascii="Arial Narrow" w:hAnsi="Arial Narrow"/>
          <w:sz w:val="22"/>
          <w:szCs w:val="22"/>
          <w:lang w:val="es-ES"/>
        </w:rPr>
        <w:t xml:space="preserve"> deberá aportar la decisión del órgano competente que imparta la respectiva autorización.</w:t>
      </w:r>
    </w:p>
    <w:p w14:paraId="733D67B9" w14:textId="77777777" w:rsidR="00F6028D" w:rsidRPr="004C21EC" w:rsidRDefault="00F6028D" w:rsidP="00726F68">
      <w:pPr>
        <w:pStyle w:val="Textoindependiente"/>
        <w:spacing w:after="0"/>
        <w:ind w:left="567" w:right="333"/>
        <w:jc w:val="both"/>
        <w:rPr>
          <w:rFonts w:ascii="Arial Narrow" w:hAnsi="Arial Narrow"/>
          <w:sz w:val="22"/>
          <w:szCs w:val="22"/>
          <w:lang w:val="es-ES"/>
        </w:rPr>
      </w:pPr>
    </w:p>
    <w:p w14:paraId="6EC5D298" w14:textId="286881F2" w:rsidR="001E240D" w:rsidRPr="001E240D" w:rsidRDefault="5EB0A55E" w:rsidP="00726F68">
      <w:pPr>
        <w:pStyle w:val="Textoindependiente"/>
        <w:spacing w:after="0"/>
        <w:ind w:left="567" w:right="333"/>
        <w:jc w:val="both"/>
        <w:rPr>
          <w:rFonts w:ascii="Arial Narrow" w:hAnsi="Arial Narrow"/>
          <w:sz w:val="22"/>
          <w:szCs w:val="22"/>
        </w:rPr>
      </w:pPr>
      <w:r w:rsidRPr="004C21EC">
        <w:rPr>
          <w:rFonts w:ascii="Arial Narrow" w:hAnsi="Arial Narrow"/>
          <w:sz w:val="22"/>
          <w:szCs w:val="22"/>
          <w:lang w:val="es-ES"/>
        </w:rPr>
        <w:t xml:space="preserve">En ningún caso se recibirán solicitudes de participación que se presenten sin las formalidades señaladas en esta </w:t>
      </w:r>
      <w:r w:rsidR="2E45CEB1" w:rsidRPr="004C21EC">
        <w:rPr>
          <w:rFonts w:ascii="Arial Narrow" w:hAnsi="Arial Narrow"/>
          <w:sz w:val="22"/>
          <w:szCs w:val="22"/>
          <w:lang w:val="es-ES"/>
        </w:rPr>
        <w:t xml:space="preserve">resolución </w:t>
      </w:r>
      <w:r w:rsidRPr="004C21EC">
        <w:rPr>
          <w:rFonts w:ascii="Arial Narrow" w:hAnsi="Arial Narrow"/>
          <w:sz w:val="22"/>
          <w:szCs w:val="22"/>
          <w:lang w:val="es-ES"/>
        </w:rPr>
        <w:t xml:space="preserve">o en los actos administrativos de cada uno de los procesos, o fuera de la fecha y hora señaladas para su presentación.  </w:t>
      </w:r>
      <w:r w:rsidR="001E240D">
        <w:rPr>
          <w:rFonts w:ascii="Arial Narrow" w:hAnsi="Arial Narrow"/>
          <w:sz w:val="22"/>
          <w:szCs w:val="22"/>
        </w:rPr>
        <w:t>Si</w:t>
      </w:r>
      <w:r w:rsidR="001E240D" w:rsidRPr="001E240D">
        <w:rPr>
          <w:rFonts w:ascii="Arial Narrow" w:hAnsi="Arial Narrow"/>
          <w:sz w:val="22"/>
          <w:szCs w:val="22"/>
        </w:rPr>
        <w:t xml:space="preserve"> </w:t>
      </w:r>
      <w:r w:rsidR="001E240D" w:rsidRPr="001E240D">
        <w:rPr>
          <w:rFonts w:ascii="Arial Narrow" w:hAnsi="Arial Narrow"/>
          <w:sz w:val="22"/>
          <w:szCs w:val="22"/>
          <w:u w:val="single"/>
        </w:rPr>
        <w:t>por razones eminentemente técnicas</w:t>
      </w:r>
      <w:r w:rsidR="001E240D" w:rsidRPr="001E240D">
        <w:rPr>
          <w:rFonts w:ascii="Arial Narrow" w:hAnsi="Arial Narrow"/>
          <w:b/>
          <w:bCs/>
          <w:sz w:val="22"/>
          <w:szCs w:val="22"/>
          <w:u w:val="single"/>
        </w:rPr>
        <w:t xml:space="preserve"> </w:t>
      </w:r>
      <w:r w:rsidR="001E240D">
        <w:rPr>
          <w:rFonts w:ascii="Arial Narrow" w:hAnsi="Arial Narrow"/>
          <w:sz w:val="22"/>
          <w:szCs w:val="22"/>
        </w:rPr>
        <w:t xml:space="preserve">el </w:t>
      </w:r>
      <w:r w:rsidR="001E240D" w:rsidRPr="001E240D">
        <w:rPr>
          <w:rFonts w:ascii="Arial Narrow" w:hAnsi="Arial Narrow"/>
          <w:sz w:val="22"/>
          <w:szCs w:val="22"/>
        </w:rPr>
        <w:t>MINTIC- recib</w:t>
      </w:r>
      <w:r w:rsidR="001E240D">
        <w:rPr>
          <w:rFonts w:ascii="Arial Narrow" w:hAnsi="Arial Narrow"/>
          <w:sz w:val="22"/>
          <w:szCs w:val="22"/>
        </w:rPr>
        <w:t>e</w:t>
      </w:r>
      <w:r w:rsidR="001E240D" w:rsidRPr="001E240D">
        <w:rPr>
          <w:rFonts w:ascii="Arial Narrow" w:hAnsi="Arial Narrow"/>
          <w:sz w:val="22"/>
          <w:szCs w:val="22"/>
        </w:rPr>
        <w:t xml:space="preserve"> el mensaje por fuera de ese término</w:t>
      </w:r>
      <w:r w:rsidR="001E240D">
        <w:rPr>
          <w:rFonts w:ascii="Arial Narrow" w:hAnsi="Arial Narrow"/>
          <w:sz w:val="22"/>
          <w:szCs w:val="22"/>
        </w:rPr>
        <w:t>, se</w:t>
      </w:r>
      <w:r w:rsidR="001E240D" w:rsidRPr="001E240D">
        <w:rPr>
          <w:rFonts w:ascii="Arial Narrow" w:hAnsi="Arial Narrow"/>
          <w:sz w:val="22"/>
          <w:szCs w:val="22"/>
        </w:rPr>
        <w:t xml:space="preserve"> admit</w:t>
      </w:r>
      <w:r w:rsidR="001E240D">
        <w:rPr>
          <w:rFonts w:ascii="Arial Narrow" w:hAnsi="Arial Narrow"/>
          <w:sz w:val="22"/>
          <w:szCs w:val="22"/>
        </w:rPr>
        <w:t xml:space="preserve">irá </w:t>
      </w:r>
      <w:r w:rsidR="001E240D" w:rsidRPr="001E240D">
        <w:rPr>
          <w:rFonts w:ascii="Arial Narrow" w:hAnsi="Arial Narrow"/>
          <w:sz w:val="22"/>
          <w:szCs w:val="22"/>
        </w:rPr>
        <w:t>la solicitud,</w:t>
      </w:r>
      <w:r w:rsidR="001E240D">
        <w:rPr>
          <w:rFonts w:ascii="Arial Narrow" w:hAnsi="Arial Narrow"/>
          <w:sz w:val="22"/>
          <w:szCs w:val="22"/>
        </w:rPr>
        <w:t xml:space="preserve"> </w:t>
      </w:r>
      <w:r w:rsidR="001E240D" w:rsidRPr="001E240D">
        <w:rPr>
          <w:rFonts w:ascii="Arial Narrow" w:hAnsi="Arial Narrow"/>
          <w:sz w:val="22"/>
          <w:szCs w:val="22"/>
        </w:rPr>
        <w:t>siempre que el remitente demuestre que envió el mensaje de datos dentro del término previsto para el efecto y que la demora en la recepción obedeció a causas técnicas no atribuibles a aquel</w:t>
      </w:r>
      <w:r w:rsidR="001E240D">
        <w:rPr>
          <w:rFonts w:ascii="Arial Narrow" w:hAnsi="Arial Narrow"/>
          <w:sz w:val="22"/>
          <w:szCs w:val="22"/>
        </w:rPr>
        <w:t>.</w:t>
      </w:r>
    </w:p>
    <w:p w14:paraId="11D10408" w14:textId="77777777" w:rsidR="001E240D" w:rsidRPr="004C21EC" w:rsidRDefault="001E240D" w:rsidP="00726F68">
      <w:pPr>
        <w:pStyle w:val="Textoindependiente"/>
        <w:spacing w:after="0"/>
        <w:ind w:left="567" w:right="333"/>
        <w:jc w:val="both"/>
        <w:rPr>
          <w:rFonts w:ascii="Arial Narrow" w:hAnsi="Arial Narrow"/>
          <w:b/>
          <w:bCs/>
          <w:sz w:val="22"/>
          <w:szCs w:val="22"/>
          <w:highlight w:val="yellow"/>
        </w:rPr>
      </w:pPr>
    </w:p>
    <w:p w14:paraId="0700BE32" w14:textId="4DC7F2C2" w:rsidR="000552A9" w:rsidRPr="004C21EC" w:rsidRDefault="775D7807" w:rsidP="00726F68">
      <w:pPr>
        <w:pStyle w:val="Textoindependiente"/>
        <w:spacing w:after="0"/>
        <w:ind w:left="567" w:right="333"/>
        <w:jc w:val="both"/>
        <w:rPr>
          <w:rFonts w:ascii="Arial Narrow" w:hAnsi="Arial Narrow"/>
          <w:sz w:val="22"/>
          <w:szCs w:val="22"/>
          <w:lang w:val="es-ES"/>
        </w:rPr>
      </w:pPr>
      <w:r w:rsidRPr="2AD5316F">
        <w:rPr>
          <w:rFonts w:ascii="Arial Narrow" w:hAnsi="Arial Narrow"/>
          <w:b/>
          <w:sz w:val="22"/>
          <w:szCs w:val="22"/>
          <w:lang w:val="es-ES"/>
        </w:rPr>
        <w:t xml:space="preserve">ARTÍCULO </w:t>
      </w:r>
      <w:r w:rsidR="36998B08" w:rsidRPr="2AD5316F">
        <w:rPr>
          <w:rFonts w:ascii="Arial Narrow" w:hAnsi="Arial Narrow"/>
          <w:b/>
          <w:sz w:val="22"/>
          <w:szCs w:val="22"/>
          <w:lang w:val="es-ES"/>
        </w:rPr>
        <w:t>23</w:t>
      </w:r>
      <w:r w:rsidRPr="2AD5316F">
        <w:rPr>
          <w:rFonts w:ascii="Arial Narrow" w:hAnsi="Arial Narrow"/>
          <w:b/>
          <w:sz w:val="22"/>
          <w:szCs w:val="22"/>
          <w:lang w:val="es-ES"/>
        </w:rPr>
        <w:t xml:space="preserve">. </w:t>
      </w:r>
      <w:r w:rsidRPr="2AD5316F">
        <w:rPr>
          <w:rFonts w:ascii="Arial Narrow" w:hAnsi="Arial Narrow"/>
          <w:b/>
          <w:i/>
          <w:sz w:val="22"/>
          <w:szCs w:val="22"/>
          <w:lang w:val="es-ES"/>
        </w:rPr>
        <w:t>Requisitos generales de participación</w:t>
      </w:r>
      <w:r w:rsidR="3E39B5E8" w:rsidRPr="2AD5316F">
        <w:rPr>
          <w:rFonts w:ascii="Arial Narrow" w:hAnsi="Arial Narrow"/>
          <w:b/>
          <w:i/>
          <w:sz w:val="22"/>
          <w:szCs w:val="22"/>
          <w:lang w:val="es-ES"/>
        </w:rPr>
        <w:t xml:space="preserve"> en el proceso de asignación de remanentes IMT</w:t>
      </w:r>
      <w:r w:rsidRPr="2AD5316F">
        <w:rPr>
          <w:rFonts w:ascii="Arial Narrow" w:hAnsi="Arial Narrow"/>
          <w:b/>
          <w:sz w:val="22"/>
          <w:szCs w:val="22"/>
          <w:lang w:val="es-ES"/>
        </w:rPr>
        <w:t>.</w:t>
      </w:r>
      <w:r w:rsidRPr="2AD5316F">
        <w:rPr>
          <w:rFonts w:ascii="Arial Narrow" w:hAnsi="Arial Narrow"/>
          <w:sz w:val="22"/>
          <w:szCs w:val="22"/>
          <w:lang w:val="es-ES"/>
        </w:rPr>
        <w:t xml:space="preserve"> Podrán participar en los procesos de selección objetiva </w:t>
      </w:r>
      <w:r w:rsidR="3E39B5E8" w:rsidRPr="2AD5316F">
        <w:rPr>
          <w:rFonts w:ascii="Arial Narrow" w:hAnsi="Arial Narrow"/>
          <w:sz w:val="22"/>
          <w:szCs w:val="22"/>
          <w:lang w:val="es-ES"/>
        </w:rPr>
        <w:t xml:space="preserve">para la asignación de </w:t>
      </w:r>
      <w:r w:rsidR="3E39B5E8" w:rsidRPr="2AD5316F">
        <w:rPr>
          <w:rFonts w:ascii="Arial Narrow" w:hAnsi="Arial Narrow"/>
          <w:sz w:val="22"/>
          <w:szCs w:val="22"/>
          <w:lang w:val="es-ES"/>
        </w:rPr>
        <w:lastRenderedPageBreak/>
        <w:t xml:space="preserve">espectro remanente </w:t>
      </w:r>
      <w:r w:rsidR="05BC9C7E" w:rsidRPr="2AD5316F">
        <w:rPr>
          <w:rFonts w:ascii="Arial Narrow" w:hAnsi="Arial Narrow" w:cs="Arial"/>
          <w:sz w:val="22"/>
          <w:szCs w:val="22"/>
          <w:lang w:val="es-ES"/>
        </w:rPr>
        <w:t xml:space="preserve">en las bandas atribuidas al servicio de radiocomunicaciones </w:t>
      </w:r>
      <w:r w:rsidR="00144AD1" w:rsidRPr="2AD5316F">
        <w:rPr>
          <w:rFonts w:ascii="Arial Narrow" w:hAnsi="Arial Narrow" w:cs="Arial"/>
          <w:sz w:val="22"/>
          <w:szCs w:val="22"/>
          <w:lang w:val="es-ES"/>
        </w:rPr>
        <w:t>móviles identificadas</w:t>
      </w:r>
      <w:r w:rsidR="05BC9C7E" w:rsidRPr="2AD5316F">
        <w:rPr>
          <w:rFonts w:ascii="Arial Narrow" w:hAnsi="Arial Narrow" w:cs="Arial"/>
          <w:sz w:val="22"/>
          <w:szCs w:val="22"/>
          <w:lang w:val="es-ES"/>
        </w:rPr>
        <w:t xml:space="preserve"> para las telecomunicaciones móviles internacionales (IMT)</w:t>
      </w:r>
      <w:r w:rsidRPr="2AD5316F">
        <w:rPr>
          <w:rFonts w:ascii="Arial Narrow" w:hAnsi="Arial Narrow"/>
          <w:sz w:val="22"/>
          <w:szCs w:val="22"/>
          <w:lang w:val="es-ES"/>
        </w:rPr>
        <w:t xml:space="preserve">, </w:t>
      </w:r>
      <w:r w:rsidR="00BF4D9F">
        <w:rPr>
          <w:rFonts w:ascii="Arial Narrow" w:hAnsi="Arial Narrow"/>
          <w:sz w:val="22"/>
          <w:szCs w:val="22"/>
          <w:lang w:val="es-ES"/>
        </w:rPr>
        <w:t xml:space="preserve">personas </w:t>
      </w:r>
      <w:r w:rsidRPr="2AD5316F">
        <w:rPr>
          <w:rFonts w:ascii="Arial Narrow" w:hAnsi="Arial Narrow"/>
          <w:sz w:val="22"/>
          <w:szCs w:val="22"/>
          <w:lang w:val="es-ES"/>
        </w:rPr>
        <w:t>jurídicas nacionales o extranjeras o asociaciones establecidas bajo cualquier tipo asociativo con personería jurídica.</w:t>
      </w:r>
    </w:p>
    <w:p w14:paraId="47F9E85F" w14:textId="77777777" w:rsidR="00136202" w:rsidRPr="004C21EC" w:rsidRDefault="00136202" w:rsidP="00726F68">
      <w:pPr>
        <w:pStyle w:val="Textoindependiente"/>
        <w:spacing w:after="0"/>
        <w:ind w:left="567" w:right="333"/>
        <w:jc w:val="both"/>
        <w:rPr>
          <w:rFonts w:ascii="Arial Narrow" w:hAnsi="Arial Narrow"/>
          <w:sz w:val="22"/>
          <w:szCs w:val="22"/>
        </w:rPr>
      </w:pPr>
    </w:p>
    <w:p w14:paraId="428D2A01" w14:textId="77777777" w:rsidR="000552A9" w:rsidRPr="004C21EC" w:rsidRDefault="000552A9" w:rsidP="00726F68">
      <w:pPr>
        <w:pStyle w:val="Textoindependiente"/>
        <w:spacing w:after="0"/>
        <w:ind w:left="567" w:right="333"/>
        <w:jc w:val="both"/>
        <w:rPr>
          <w:rFonts w:ascii="Arial Narrow" w:hAnsi="Arial Narrow"/>
          <w:sz w:val="22"/>
          <w:szCs w:val="22"/>
        </w:rPr>
      </w:pPr>
      <w:r w:rsidRPr="004C21EC">
        <w:rPr>
          <w:rFonts w:ascii="Arial Narrow" w:hAnsi="Arial Narrow"/>
          <w:sz w:val="22"/>
          <w:szCs w:val="22"/>
        </w:rPr>
        <w:t xml:space="preserve">1. Todos los Interesados deben cumplir con los siguientes requisitos generales: </w:t>
      </w:r>
    </w:p>
    <w:p w14:paraId="10C25496" w14:textId="77777777" w:rsidR="00F6028D" w:rsidRPr="004C21EC" w:rsidRDefault="00F6028D" w:rsidP="00726F68">
      <w:pPr>
        <w:pStyle w:val="Textoindependiente"/>
        <w:spacing w:after="0"/>
        <w:ind w:left="567" w:right="333"/>
        <w:jc w:val="both"/>
        <w:rPr>
          <w:rFonts w:ascii="Arial Narrow" w:hAnsi="Arial Narrow"/>
          <w:sz w:val="22"/>
          <w:szCs w:val="22"/>
        </w:rPr>
      </w:pPr>
    </w:p>
    <w:p w14:paraId="3C9137CA" w14:textId="7F0E11CB" w:rsidR="000552A9" w:rsidRPr="004C21EC" w:rsidRDefault="000552A9" w:rsidP="00C24787">
      <w:pPr>
        <w:pStyle w:val="Textoindependiente"/>
        <w:numPr>
          <w:ilvl w:val="0"/>
          <w:numId w:val="40"/>
        </w:numPr>
        <w:spacing w:after="0"/>
        <w:ind w:right="333"/>
        <w:jc w:val="both"/>
        <w:rPr>
          <w:rFonts w:ascii="Arial Narrow" w:hAnsi="Arial Narrow"/>
          <w:sz w:val="22"/>
          <w:szCs w:val="22"/>
        </w:rPr>
      </w:pPr>
      <w:r w:rsidRPr="004C21EC">
        <w:rPr>
          <w:rFonts w:ascii="Arial Narrow" w:hAnsi="Arial Narrow"/>
          <w:sz w:val="22"/>
          <w:szCs w:val="22"/>
        </w:rPr>
        <w:t>Tener un término de duración no inferior al del plazo del permiso de uso del espectro radioeléctrico y dos (2) años más.</w:t>
      </w:r>
    </w:p>
    <w:p w14:paraId="2A16088A" w14:textId="59CDA3BD" w:rsidR="000552A9" w:rsidRPr="004C21EC" w:rsidRDefault="000552A9" w:rsidP="00C24787">
      <w:pPr>
        <w:pStyle w:val="Textoindependiente"/>
        <w:numPr>
          <w:ilvl w:val="0"/>
          <w:numId w:val="40"/>
        </w:numPr>
        <w:spacing w:after="0"/>
        <w:ind w:right="333"/>
        <w:jc w:val="both"/>
        <w:rPr>
          <w:rFonts w:ascii="Arial Narrow" w:hAnsi="Arial Narrow"/>
          <w:sz w:val="22"/>
          <w:szCs w:val="22"/>
        </w:rPr>
      </w:pPr>
      <w:r w:rsidRPr="004C21EC">
        <w:rPr>
          <w:rFonts w:ascii="Arial Narrow" w:hAnsi="Arial Narrow"/>
          <w:sz w:val="22"/>
          <w:szCs w:val="22"/>
        </w:rPr>
        <w:t>Que su objeto social contemple, como actividad principal, la provisión de redes y/o servicios de telecomunicaciones.</w:t>
      </w:r>
    </w:p>
    <w:p w14:paraId="2A526CE7" w14:textId="410F6167" w:rsidR="000552A9" w:rsidRPr="004C21EC" w:rsidRDefault="000552A9" w:rsidP="00C24787">
      <w:pPr>
        <w:pStyle w:val="Textoindependiente"/>
        <w:numPr>
          <w:ilvl w:val="0"/>
          <w:numId w:val="40"/>
        </w:numPr>
        <w:spacing w:after="0"/>
        <w:ind w:right="333"/>
        <w:jc w:val="both"/>
        <w:rPr>
          <w:rFonts w:ascii="Arial Narrow" w:hAnsi="Arial Narrow"/>
          <w:sz w:val="22"/>
          <w:szCs w:val="22"/>
        </w:rPr>
      </w:pPr>
      <w:r w:rsidRPr="004C21EC">
        <w:rPr>
          <w:rFonts w:ascii="Arial Narrow" w:hAnsi="Arial Narrow"/>
          <w:sz w:val="22"/>
          <w:szCs w:val="22"/>
        </w:rPr>
        <w:t>Estar registrado en el Registro Único de TIC, o comprometerse a iniciar el trámite de inscripción       e incorporación, al que se refiere el artículo 15 de la Ley 1341 de 2009, modificado por el artículo 12 de la Ley 1978 de 2019, dentro de los quince (15) días hábiles siguientes a la realización de la respectiva subasta, en caso de resultar asignatario. Para comprobar dicho requisito, el Participante deberá aportar el certificado correspondiente o el documento suscrito por el representante legal en el que conste el compromiso para iniciar el trámite de inscripción referido.</w:t>
      </w:r>
    </w:p>
    <w:p w14:paraId="37289A6F" w14:textId="06187ACC" w:rsidR="000552A9" w:rsidRPr="004C21EC" w:rsidRDefault="000552A9" w:rsidP="00C24787">
      <w:pPr>
        <w:pStyle w:val="Textoindependiente"/>
        <w:numPr>
          <w:ilvl w:val="0"/>
          <w:numId w:val="40"/>
        </w:numPr>
        <w:spacing w:after="0"/>
        <w:ind w:right="333"/>
        <w:jc w:val="both"/>
        <w:rPr>
          <w:rFonts w:ascii="Arial Narrow" w:hAnsi="Arial Narrow"/>
          <w:sz w:val="22"/>
          <w:szCs w:val="22"/>
        </w:rPr>
      </w:pPr>
      <w:r w:rsidRPr="004C21EC">
        <w:rPr>
          <w:rFonts w:ascii="Arial Narrow" w:hAnsi="Arial Narrow"/>
          <w:sz w:val="22"/>
          <w:szCs w:val="22"/>
        </w:rPr>
        <w:t>Encontrarse al día en las obligaciones con el Fondo Único de TIC a la fecha de la presentación de la solicitud y a la fecha de otorgamiento del permiso, cuando fuere el caso.</w:t>
      </w:r>
    </w:p>
    <w:p w14:paraId="2BB956DD" w14:textId="0B2DF175" w:rsidR="000552A9" w:rsidRPr="004C21EC" w:rsidRDefault="000552A9" w:rsidP="00C24787">
      <w:pPr>
        <w:pStyle w:val="Textoindependiente"/>
        <w:numPr>
          <w:ilvl w:val="0"/>
          <w:numId w:val="40"/>
        </w:numPr>
        <w:spacing w:after="0"/>
        <w:ind w:right="333"/>
        <w:jc w:val="both"/>
        <w:rPr>
          <w:rFonts w:ascii="Arial Narrow" w:hAnsi="Arial Narrow"/>
          <w:sz w:val="22"/>
          <w:szCs w:val="22"/>
        </w:rPr>
      </w:pPr>
      <w:r w:rsidRPr="004C21EC">
        <w:rPr>
          <w:rFonts w:ascii="Arial Narrow" w:hAnsi="Arial Narrow"/>
          <w:sz w:val="22"/>
          <w:szCs w:val="22"/>
        </w:rPr>
        <w:t xml:space="preserve">No encontrarse la persona jurídica, sus representantes legales, miembros de junta o consejo directivo, socios o accionistas, excepto en las sociedades anónimas abiertas, incursos en causales de inhabilidad o prohibición de orden constitucional o legal, de acuerdo con las normas que regulan la materia. </w:t>
      </w:r>
    </w:p>
    <w:p w14:paraId="00461B27" w14:textId="0A6E9761" w:rsidR="000552A9" w:rsidRPr="004C21EC" w:rsidRDefault="003F30B1" w:rsidP="00C24787">
      <w:pPr>
        <w:pStyle w:val="Textoindependiente"/>
        <w:numPr>
          <w:ilvl w:val="0"/>
          <w:numId w:val="40"/>
        </w:numPr>
        <w:spacing w:after="0"/>
        <w:ind w:right="333"/>
        <w:jc w:val="both"/>
        <w:rPr>
          <w:rFonts w:ascii="Arial Narrow" w:hAnsi="Arial Narrow"/>
          <w:sz w:val="22"/>
          <w:szCs w:val="22"/>
        </w:rPr>
      </w:pPr>
      <w:r>
        <w:rPr>
          <w:rFonts w:ascii="Arial Narrow" w:hAnsi="Arial Narrow"/>
          <w:sz w:val="22"/>
          <w:szCs w:val="22"/>
        </w:rPr>
        <w:t>C</w:t>
      </w:r>
      <w:r w:rsidR="000552A9" w:rsidRPr="004C21EC">
        <w:rPr>
          <w:rFonts w:ascii="Arial Narrow" w:hAnsi="Arial Narrow"/>
          <w:sz w:val="22"/>
          <w:szCs w:val="22"/>
        </w:rPr>
        <w:t>ontar con experiencia propia, o de cualquiera de sus socios o accionistas que tengan una participación en el Interesado de por lo menos el veinticinco por ciento (25%) de su capital social, no inferior a dos (2) años en la provisión de redes y/o servicios de telecomunicaciones, a la fecha de presentación de la solicitud y que haya sido obtenida en los últimos diez (10) años anteriores a la fecha de presentación de la solicitud.</w:t>
      </w:r>
    </w:p>
    <w:p w14:paraId="7B7611D1" w14:textId="77777777" w:rsidR="00F6028D" w:rsidRPr="004C21EC" w:rsidRDefault="00F6028D" w:rsidP="00726F68">
      <w:pPr>
        <w:pStyle w:val="Textoindependiente"/>
        <w:spacing w:after="0"/>
        <w:ind w:left="567" w:right="333"/>
        <w:jc w:val="both"/>
        <w:rPr>
          <w:rFonts w:ascii="Arial Narrow" w:hAnsi="Arial Narrow"/>
          <w:sz w:val="22"/>
          <w:szCs w:val="22"/>
        </w:rPr>
      </w:pPr>
    </w:p>
    <w:p w14:paraId="1C8C69DB" w14:textId="0A33ACBA" w:rsidR="000552A9" w:rsidRPr="004C21EC" w:rsidRDefault="000552A9" w:rsidP="00726F68">
      <w:pPr>
        <w:pStyle w:val="Textoindependiente"/>
        <w:spacing w:after="0"/>
        <w:ind w:left="567" w:right="333"/>
        <w:jc w:val="both"/>
        <w:rPr>
          <w:rFonts w:ascii="Arial Narrow" w:hAnsi="Arial Narrow"/>
          <w:sz w:val="22"/>
          <w:szCs w:val="22"/>
        </w:rPr>
      </w:pPr>
      <w:r w:rsidRPr="004C21EC">
        <w:rPr>
          <w:rFonts w:ascii="Arial Narrow" w:hAnsi="Arial Narrow"/>
          <w:sz w:val="22"/>
          <w:szCs w:val="22"/>
        </w:rPr>
        <w:t>2. Particularidades para personas jurídicas sin domicilio en Colombia:</w:t>
      </w:r>
    </w:p>
    <w:p w14:paraId="1341A50E" w14:textId="77777777" w:rsidR="00136202" w:rsidRPr="004C21EC" w:rsidRDefault="00136202" w:rsidP="00726F68">
      <w:pPr>
        <w:pStyle w:val="Textoindependiente"/>
        <w:spacing w:after="0"/>
        <w:ind w:left="567" w:right="333"/>
        <w:jc w:val="both"/>
        <w:rPr>
          <w:rFonts w:ascii="Arial Narrow" w:hAnsi="Arial Narrow"/>
          <w:sz w:val="22"/>
          <w:szCs w:val="22"/>
        </w:rPr>
      </w:pPr>
    </w:p>
    <w:p w14:paraId="51C5C35C" w14:textId="0334FC80" w:rsidR="000552A9" w:rsidRPr="004C21EC" w:rsidRDefault="000552A9" w:rsidP="00C24787">
      <w:pPr>
        <w:pStyle w:val="Textoindependiente"/>
        <w:numPr>
          <w:ilvl w:val="0"/>
          <w:numId w:val="41"/>
        </w:numPr>
        <w:spacing w:after="0"/>
        <w:ind w:right="333"/>
        <w:jc w:val="both"/>
        <w:rPr>
          <w:rFonts w:ascii="Arial Narrow" w:hAnsi="Arial Narrow"/>
          <w:sz w:val="22"/>
          <w:szCs w:val="22"/>
        </w:rPr>
      </w:pPr>
      <w:r w:rsidRPr="004C21EC">
        <w:rPr>
          <w:rFonts w:ascii="Arial Narrow" w:hAnsi="Arial Narrow"/>
          <w:sz w:val="22"/>
          <w:szCs w:val="22"/>
        </w:rPr>
        <w:t>Los Interesados que no tengan domicilio en Colombia deberán concurrir al proceso por medio de apoderado residente en la República de Colombia, debidamente facultado para presentar la solicitud, suscribir las garantías requeridas, notificarse de los actos administrativos que se expidan durante el proceso, incluyendo la eventual adjudicación y, en general, actuar en representación del Participante durante el proceso de subasta.</w:t>
      </w:r>
    </w:p>
    <w:p w14:paraId="2AE48F9E" w14:textId="3773DEF1" w:rsidR="000552A9" w:rsidRPr="004C21EC" w:rsidRDefault="000552A9" w:rsidP="00C24787">
      <w:pPr>
        <w:pStyle w:val="Textoindependiente"/>
        <w:numPr>
          <w:ilvl w:val="0"/>
          <w:numId w:val="41"/>
        </w:numPr>
        <w:spacing w:after="0"/>
        <w:ind w:right="333"/>
        <w:jc w:val="both"/>
        <w:rPr>
          <w:rFonts w:ascii="Arial Narrow" w:hAnsi="Arial Narrow"/>
          <w:sz w:val="22"/>
          <w:szCs w:val="22"/>
          <w:lang w:val="es-ES"/>
        </w:rPr>
      </w:pPr>
      <w:r w:rsidRPr="004C21EC">
        <w:rPr>
          <w:rFonts w:ascii="Arial Narrow" w:hAnsi="Arial Narrow"/>
          <w:sz w:val="22"/>
          <w:szCs w:val="22"/>
          <w:lang w:val="es-ES"/>
        </w:rPr>
        <w:t>Deberán comprometerse, en caso de resultar adjudicatarias de un permiso de uso de espectro radioeléctrico</w:t>
      </w:r>
      <w:r w:rsidR="7BF79E29" w:rsidRPr="004C21EC">
        <w:rPr>
          <w:rFonts w:ascii="Arial Narrow" w:hAnsi="Arial Narrow"/>
          <w:sz w:val="22"/>
          <w:szCs w:val="22"/>
          <w:lang w:val="es-ES"/>
        </w:rPr>
        <w:t xml:space="preserve"> remanente</w:t>
      </w:r>
      <w:r w:rsidRPr="004C21EC">
        <w:rPr>
          <w:rFonts w:ascii="Arial Narrow" w:hAnsi="Arial Narrow"/>
          <w:sz w:val="22"/>
          <w:szCs w:val="22"/>
          <w:lang w:val="es-ES"/>
        </w:rPr>
        <w:t>, a constituir dentro de los quince (15) días hábiles siguientes a la realización de la subasta, una sociedad filial o subsidiaria o constituir una sucursal en Colombia, que incluya como actividad principal la provisión de redes y/o servicios de telecomunicaciones en el territorio colombiano, cuya duración no debe ser inferior a la del plazo del permiso de uso del espectro radioeléctrico</w:t>
      </w:r>
      <w:r w:rsidR="34EA6B31" w:rsidRPr="004C21EC">
        <w:rPr>
          <w:rFonts w:ascii="Arial Narrow" w:hAnsi="Arial Narrow"/>
          <w:sz w:val="22"/>
          <w:szCs w:val="22"/>
          <w:lang w:val="es-ES"/>
        </w:rPr>
        <w:t xml:space="preserve"> remanente</w:t>
      </w:r>
      <w:r w:rsidRPr="004C21EC">
        <w:rPr>
          <w:rFonts w:ascii="Arial Narrow" w:hAnsi="Arial Narrow"/>
          <w:sz w:val="22"/>
          <w:szCs w:val="22"/>
          <w:lang w:val="es-ES"/>
        </w:rPr>
        <w:t xml:space="preserve"> y dos (2) años más. </w:t>
      </w:r>
    </w:p>
    <w:p w14:paraId="54C38753" w14:textId="77777777" w:rsidR="00F6028D" w:rsidRPr="004C21EC" w:rsidRDefault="00F6028D" w:rsidP="00726F68">
      <w:pPr>
        <w:pStyle w:val="Textoindependiente"/>
        <w:spacing w:after="0"/>
        <w:ind w:left="567" w:right="333"/>
        <w:jc w:val="both"/>
        <w:rPr>
          <w:rFonts w:ascii="Arial Narrow" w:hAnsi="Arial Narrow"/>
          <w:sz w:val="22"/>
          <w:szCs w:val="22"/>
        </w:rPr>
      </w:pPr>
    </w:p>
    <w:p w14:paraId="1D666928" w14:textId="7B966C3E" w:rsidR="000552A9" w:rsidRPr="004C21EC" w:rsidRDefault="000552A9" w:rsidP="00726F68">
      <w:pPr>
        <w:pStyle w:val="Textoindependiente"/>
        <w:spacing w:after="0"/>
        <w:ind w:left="567" w:right="333"/>
        <w:jc w:val="both"/>
        <w:rPr>
          <w:rFonts w:ascii="Arial Narrow" w:hAnsi="Arial Narrow"/>
          <w:sz w:val="22"/>
          <w:szCs w:val="22"/>
        </w:rPr>
      </w:pPr>
      <w:r w:rsidRPr="004C21EC">
        <w:rPr>
          <w:rFonts w:ascii="Arial Narrow" w:hAnsi="Arial Narrow"/>
          <w:sz w:val="22"/>
          <w:szCs w:val="22"/>
        </w:rPr>
        <w:t xml:space="preserve">3. Particularidades para figuras asociativas: </w:t>
      </w:r>
    </w:p>
    <w:p w14:paraId="4AE2073B" w14:textId="77777777" w:rsidR="008C412E" w:rsidRPr="004C21EC" w:rsidRDefault="008C412E" w:rsidP="00726F68">
      <w:pPr>
        <w:pStyle w:val="Textoindependiente"/>
        <w:spacing w:after="0"/>
        <w:ind w:left="567" w:right="333"/>
        <w:jc w:val="both"/>
        <w:rPr>
          <w:rFonts w:ascii="Arial Narrow" w:hAnsi="Arial Narrow"/>
          <w:sz w:val="22"/>
          <w:szCs w:val="22"/>
        </w:rPr>
      </w:pPr>
    </w:p>
    <w:p w14:paraId="7CDCE551" w14:textId="1E52D10E" w:rsidR="000552A9" w:rsidRPr="004C21EC" w:rsidRDefault="000552A9" w:rsidP="00C24787">
      <w:pPr>
        <w:pStyle w:val="Textoindependiente"/>
        <w:numPr>
          <w:ilvl w:val="0"/>
          <w:numId w:val="42"/>
        </w:numPr>
        <w:spacing w:after="0"/>
        <w:ind w:right="333"/>
        <w:jc w:val="both"/>
        <w:rPr>
          <w:rFonts w:ascii="Arial Narrow" w:hAnsi="Arial Narrow"/>
          <w:sz w:val="22"/>
          <w:szCs w:val="22"/>
        </w:rPr>
      </w:pPr>
      <w:r w:rsidRPr="004C21EC">
        <w:rPr>
          <w:rFonts w:ascii="Arial Narrow" w:hAnsi="Arial Narrow"/>
          <w:sz w:val="22"/>
          <w:szCs w:val="22"/>
          <w:lang w:val="es-ES"/>
        </w:rPr>
        <w:t xml:space="preserve">Quien acredite la experiencia requerida </w:t>
      </w:r>
      <w:r w:rsidRPr="004C21EC">
        <w:rPr>
          <w:rFonts w:ascii="Arial Narrow" w:hAnsi="Arial Narrow"/>
          <w:sz w:val="22"/>
          <w:szCs w:val="22"/>
        </w:rPr>
        <w:t>dentro del proceso</w:t>
      </w:r>
      <w:r w:rsidRPr="004C21EC">
        <w:rPr>
          <w:rFonts w:ascii="Arial Narrow" w:hAnsi="Arial Narrow"/>
          <w:sz w:val="22"/>
          <w:szCs w:val="22"/>
          <w:lang w:val="es-ES"/>
        </w:rPr>
        <w:t xml:space="preserve">, deberá tener una participación en la figura asociativa de al menos el veinticinco por ciento (25%) para que sea considerada válida. </w:t>
      </w:r>
    </w:p>
    <w:p w14:paraId="415640B3" w14:textId="0C26A673" w:rsidR="000552A9" w:rsidRPr="004C21EC" w:rsidRDefault="000552A9" w:rsidP="00C24787">
      <w:pPr>
        <w:pStyle w:val="Textoindependiente"/>
        <w:numPr>
          <w:ilvl w:val="0"/>
          <w:numId w:val="42"/>
        </w:numPr>
        <w:spacing w:after="0"/>
        <w:ind w:right="333"/>
        <w:jc w:val="both"/>
        <w:rPr>
          <w:rFonts w:ascii="Arial Narrow" w:hAnsi="Arial Narrow"/>
          <w:sz w:val="22"/>
          <w:szCs w:val="22"/>
        </w:rPr>
      </w:pPr>
      <w:r w:rsidRPr="004C21EC">
        <w:rPr>
          <w:rFonts w:ascii="Arial Narrow" w:hAnsi="Arial Narrow"/>
          <w:sz w:val="22"/>
          <w:szCs w:val="22"/>
        </w:rPr>
        <w:t>Para el caso de promesas de sociedad futura, deberá ser claro el compromiso de sus miembros de comprometerse conjuntamente a constituir dentro de los quince (15) días hábiles siguientes a la realización de la subasta, una sociedad que incluya como actividad principal la provisión de redes y/o servicios de telecomunicaciones en el territorio colombiano, cuya duración no deberá ser inferior a la del plazo del permiso de uso del espectro radioeléctrico</w:t>
      </w:r>
      <w:r w:rsidR="1C549876" w:rsidRPr="004C21EC">
        <w:rPr>
          <w:rFonts w:ascii="Arial Narrow" w:hAnsi="Arial Narrow"/>
          <w:sz w:val="22"/>
          <w:szCs w:val="22"/>
        </w:rPr>
        <w:t xml:space="preserve"> remanente</w:t>
      </w:r>
      <w:r w:rsidRPr="004C21EC">
        <w:rPr>
          <w:rFonts w:ascii="Arial Narrow" w:hAnsi="Arial Narrow"/>
          <w:sz w:val="22"/>
          <w:szCs w:val="22"/>
        </w:rPr>
        <w:t xml:space="preserve"> y dos (2) años más. Con el fin de dar claridad, los integrantes de la promesa de sociedad futura podrán tener una duración inferior a la exigida en el literal a) del numeral 1 del presente artículo, sin perjuicio de lo cual el integrante de la promesa de sociedad futura que acredite la experiencia exigida en el marco de la subasta deberá mantener su porcentaje de participación en la sociedad por lo menos </w:t>
      </w:r>
      <w:r w:rsidRPr="004C21EC">
        <w:rPr>
          <w:rFonts w:ascii="Arial Narrow" w:hAnsi="Arial Narrow"/>
          <w:sz w:val="22"/>
          <w:szCs w:val="22"/>
          <w:lang w:val="es-ES"/>
        </w:rPr>
        <w:t>5</w:t>
      </w:r>
      <w:r w:rsidRPr="004C21EC">
        <w:rPr>
          <w:rFonts w:ascii="Arial Narrow" w:hAnsi="Arial Narrow"/>
          <w:sz w:val="22"/>
          <w:szCs w:val="22"/>
        </w:rPr>
        <w:t xml:space="preserve"> años luego de su constitución.</w:t>
      </w:r>
    </w:p>
    <w:p w14:paraId="24FCD8A3" w14:textId="4C84EDCC" w:rsidR="000552A9" w:rsidRPr="004C21EC" w:rsidRDefault="000552A9" w:rsidP="00C24787">
      <w:pPr>
        <w:pStyle w:val="Textoindependiente"/>
        <w:numPr>
          <w:ilvl w:val="0"/>
          <w:numId w:val="42"/>
        </w:numPr>
        <w:spacing w:after="0"/>
        <w:ind w:right="333"/>
        <w:jc w:val="both"/>
        <w:rPr>
          <w:rFonts w:ascii="Arial Narrow" w:hAnsi="Arial Narrow"/>
          <w:sz w:val="22"/>
          <w:szCs w:val="22"/>
          <w:lang w:val="es-ES"/>
        </w:rPr>
      </w:pPr>
      <w:r w:rsidRPr="004C21EC">
        <w:rPr>
          <w:rFonts w:ascii="Arial Narrow" w:hAnsi="Arial Narrow"/>
          <w:sz w:val="22"/>
          <w:szCs w:val="22"/>
          <w:lang w:val="es-ES"/>
        </w:rPr>
        <w:t>Para el caso de uniones temporales o consorcios, los miembros deberán presentar el documento de constitución que contenga las reglas básicas que regulan las relaciones entre ellos, su responsabilidad, la manifestación de que responderán solidariamente ante el Ministerio por el cumplimiento de las obligaciones que emanan del permiso y la manifestación expresa de su intención de participar en la presentación conjunta de la solicitud de participación en el proceso, comprometerse con el valor ofrecido en la subasta, suscribir las garantías requeridas y cumplir con las condiciones del permiso de uso del espectro radioeléctrico</w:t>
      </w:r>
      <w:r w:rsidR="6E5D54C9" w:rsidRPr="004C21EC">
        <w:rPr>
          <w:rFonts w:ascii="Arial Narrow" w:hAnsi="Arial Narrow"/>
          <w:sz w:val="22"/>
          <w:szCs w:val="22"/>
          <w:lang w:val="es-ES"/>
        </w:rPr>
        <w:t xml:space="preserve"> remanente</w:t>
      </w:r>
      <w:r w:rsidRPr="004C21EC">
        <w:rPr>
          <w:rFonts w:ascii="Arial Narrow" w:hAnsi="Arial Narrow"/>
          <w:sz w:val="22"/>
          <w:szCs w:val="22"/>
          <w:lang w:val="es-ES"/>
        </w:rPr>
        <w:t>, en caso de resultar adjudicatarios. Los respectivos acuerdos, no podrán ser objeto de modificación sin autorización previa y expresa del M</w:t>
      </w:r>
      <w:r w:rsidR="35CECB18" w:rsidRPr="004C21EC">
        <w:rPr>
          <w:rFonts w:ascii="Arial Narrow" w:hAnsi="Arial Narrow"/>
          <w:sz w:val="22"/>
          <w:szCs w:val="22"/>
          <w:lang w:val="es-ES"/>
        </w:rPr>
        <w:t>inisterio</w:t>
      </w:r>
      <w:r w:rsidRPr="004C21EC">
        <w:rPr>
          <w:rFonts w:ascii="Arial Narrow" w:hAnsi="Arial Narrow"/>
          <w:sz w:val="22"/>
          <w:szCs w:val="22"/>
          <w:lang w:val="es-ES"/>
        </w:rPr>
        <w:t xml:space="preserve">. </w:t>
      </w:r>
    </w:p>
    <w:p w14:paraId="130FB53E" w14:textId="748ABFBB" w:rsidR="000552A9" w:rsidRPr="004C21EC" w:rsidRDefault="000552A9" w:rsidP="00C24787">
      <w:pPr>
        <w:pStyle w:val="Textoindependiente"/>
        <w:numPr>
          <w:ilvl w:val="0"/>
          <w:numId w:val="42"/>
        </w:numPr>
        <w:spacing w:after="0"/>
        <w:ind w:right="333"/>
        <w:jc w:val="both"/>
        <w:rPr>
          <w:rFonts w:ascii="Arial Narrow" w:hAnsi="Arial Narrow"/>
          <w:sz w:val="22"/>
          <w:szCs w:val="22"/>
        </w:rPr>
      </w:pPr>
      <w:r w:rsidRPr="004C21EC">
        <w:rPr>
          <w:rFonts w:ascii="Arial Narrow" w:hAnsi="Arial Narrow"/>
          <w:sz w:val="22"/>
          <w:szCs w:val="22"/>
        </w:rPr>
        <w:t>La duración de consorcios y uniones temporales deberá comprender desde la fecha de presentación de la solicitud de participación por parte de los interesados hasta la fecha de vencimiento del permiso de uso del espectro radioeléctrico</w:t>
      </w:r>
      <w:r w:rsidR="18D522F1" w:rsidRPr="004C21EC">
        <w:rPr>
          <w:rFonts w:ascii="Arial Narrow" w:hAnsi="Arial Narrow"/>
          <w:sz w:val="22"/>
          <w:szCs w:val="22"/>
        </w:rPr>
        <w:t xml:space="preserve"> remanente</w:t>
      </w:r>
      <w:r w:rsidRPr="004C21EC">
        <w:rPr>
          <w:rFonts w:ascii="Arial Narrow" w:hAnsi="Arial Narrow"/>
          <w:sz w:val="22"/>
          <w:szCs w:val="22"/>
        </w:rPr>
        <w:t xml:space="preserve"> y dos (2) años más.</w:t>
      </w:r>
    </w:p>
    <w:p w14:paraId="5CA8BEB3" w14:textId="1E9107FE" w:rsidR="000552A9" w:rsidRPr="004C21EC" w:rsidRDefault="000552A9" w:rsidP="00C24787">
      <w:pPr>
        <w:pStyle w:val="Textoindependiente"/>
        <w:numPr>
          <w:ilvl w:val="0"/>
          <w:numId w:val="42"/>
        </w:numPr>
        <w:spacing w:after="0"/>
        <w:ind w:right="333"/>
        <w:jc w:val="both"/>
        <w:rPr>
          <w:rFonts w:ascii="Arial Narrow" w:hAnsi="Arial Narrow"/>
          <w:sz w:val="22"/>
          <w:szCs w:val="22"/>
          <w:lang w:val="es-ES"/>
        </w:rPr>
      </w:pPr>
      <w:r w:rsidRPr="004C21EC">
        <w:rPr>
          <w:rFonts w:ascii="Arial Narrow" w:hAnsi="Arial Narrow"/>
          <w:sz w:val="22"/>
          <w:szCs w:val="22"/>
          <w:lang w:val="es-ES"/>
        </w:rPr>
        <w:t xml:space="preserve">Los integrantes de la figura asociativa deberán manifestar bajo la gravedad de juramento que la respectiva figura asociativa constituye, o no, una integración empresarial en los términos de la Ley 1340 de 2009 y el Capítulo Segundo del Título VII de la Circular Única de la Superintendencia de Industria y Comercio o la norma que los modifique, sustituya o complemente. </w:t>
      </w:r>
    </w:p>
    <w:p w14:paraId="56CCD5E8" w14:textId="77777777" w:rsidR="00F6028D" w:rsidRPr="004C21EC" w:rsidRDefault="00F6028D" w:rsidP="00726F68">
      <w:pPr>
        <w:pStyle w:val="Textoindependiente"/>
        <w:spacing w:after="0"/>
        <w:ind w:left="567" w:right="333"/>
        <w:jc w:val="both"/>
        <w:rPr>
          <w:rFonts w:ascii="Arial Narrow" w:hAnsi="Arial Narrow"/>
          <w:sz w:val="22"/>
          <w:szCs w:val="22"/>
        </w:rPr>
      </w:pPr>
    </w:p>
    <w:p w14:paraId="50A8B530" w14:textId="6C2B5E48" w:rsidR="000552A9" w:rsidRPr="004C21EC" w:rsidRDefault="000552A9" w:rsidP="00726F68">
      <w:pPr>
        <w:pStyle w:val="Textoindependiente"/>
        <w:spacing w:after="0"/>
        <w:ind w:left="567" w:right="333"/>
        <w:jc w:val="both"/>
        <w:rPr>
          <w:rFonts w:ascii="Arial Narrow" w:hAnsi="Arial Narrow"/>
          <w:sz w:val="22"/>
          <w:szCs w:val="22"/>
        </w:rPr>
      </w:pPr>
      <w:r w:rsidRPr="004C21EC">
        <w:rPr>
          <w:rFonts w:ascii="Arial Narrow" w:hAnsi="Arial Narrow"/>
          <w:sz w:val="22"/>
          <w:szCs w:val="22"/>
        </w:rPr>
        <w:t xml:space="preserve">En caso de que la figura asociativa sí constituya una integración empresarial, sus integrantes deberán, además, manifestar que se encuentran en alguno de los siguientes escenarios, en la medida en la que resulte aplicable: </w:t>
      </w:r>
    </w:p>
    <w:p w14:paraId="5BC2ED72" w14:textId="77777777" w:rsidR="00F6028D" w:rsidRPr="004C21EC" w:rsidRDefault="00F6028D" w:rsidP="00726F68">
      <w:pPr>
        <w:pStyle w:val="Textoindependiente"/>
        <w:spacing w:after="0"/>
        <w:ind w:left="567" w:right="333"/>
        <w:jc w:val="both"/>
        <w:rPr>
          <w:rFonts w:ascii="Arial Narrow" w:hAnsi="Arial Narrow"/>
          <w:sz w:val="22"/>
          <w:szCs w:val="22"/>
        </w:rPr>
      </w:pPr>
    </w:p>
    <w:p w14:paraId="733BDC4F" w14:textId="74C541EB" w:rsidR="000552A9" w:rsidRPr="004C21EC" w:rsidRDefault="000552A9" w:rsidP="00C24787">
      <w:pPr>
        <w:pStyle w:val="Textoindependiente"/>
        <w:numPr>
          <w:ilvl w:val="0"/>
          <w:numId w:val="43"/>
        </w:numPr>
        <w:spacing w:after="0"/>
        <w:ind w:left="1276" w:right="333"/>
        <w:jc w:val="both"/>
        <w:rPr>
          <w:rFonts w:ascii="Arial Narrow" w:hAnsi="Arial Narrow"/>
          <w:sz w:val="22"/>
          <w:szCs w:val="22"/>
        </w:rPr>
      </w:pPr>
      <w:r w:rsidRPr="004C21EC">
        <w:rPr>
          <w:rFonts w:ascii="Arial Narrow" w:hAnsi="Arial Narrow"/>
          <w:sz w:val="22"/>
          <w:szCs w:val="22"/>
        </w:rPr>
        <w:t xml:space="preserve">Que la respectiva autorización, con o sin condicionamientos, en el caso de que la integración se haya tramitado bajo la figura de una Pre-Evaluación, o que el acuse de recibo, en caso de que la integración, se haya tramitado bajo la figura de una Notificación, en ambos casos ante la Superintendencia de Industria y Comercio ya se ha obtenido, o </w:t>
      </w:r>
    </w:p>
    <w:p w14:paraId="5142F933" w14:textId="77777777" w:rsidR="00136202" w:rsidRPr="004C21EC" w:rsidRDefault="00136202" w:rsidP="00C24787">
      <w:pPr>
        <w:pStyle w:val="Textoindependiente"/>
        <w:spacing w:after="0"/>
        <w:ind w:left="1276" w:right="333" w:hanging="360"/>
        <w:jc w:val="both"/>
        <w:rPr>
          <w:rFonts w:ascii="Arial Narrow" w:hAnsi="Arial Narrow"/>
          <w:sz w:val="22"/>
          <w:szCs w:val="22"/>
        </w:rPr>
      </w:pPr>
    </w:p>
    <w:p w14:paraId="07DFD1F8" w14:textId="1ADFA1AD" w:rsidR="000552A9" w:rsidRPr="004C21EC" w:rsidRDefault="000552A9" w:rsidP="00C24787">
      <w:pPr>
        <w:pStyle w:val="Textoindependiente"/>
        <w:numPr>
          <w:ilvl w:val="0"/>
          <w:numId w:val="43"/>
        </w:numPr>
        <w:spacing w:after="0"/>
        <w:ind w:left="1276" w:right="333"/>
        <w:jc w:val="both"/>
        <w:rPr>
          <w:rFonts w:ascii="Arial Narrow" w:hAnsi="Arial Narrow"/>
          <w:sz w:val="22"/>
          <w:szCs w:val="22"/>
        </w:rPr>
      </w:pPr>
      <w:r w:rsidRPr="004C21EC">
        <w:rPr>
          <w:rFonts w:ascii="Arial Narrow" w:hAnsi="Arial Narrow"/>
          <w:sz w:val="22"/>
          <w:szCs w:val="22"/>
        </w:rPr>
        <w:t>Que la respectiva Notificación o solicitud de Pre-Evaluación ya fue radicada ante la Superintendencia de Industria y Comercio y la autorización, en caso de que la integración se tramite bajo la figura de una Pre-Evaluación, o acuse de recibo, en caso de que la integración se tramite bajo la figura de una Notificación, será obtenida y estará en firme a más tardar el día anterior a la fecha de realización de la subasta, teniendo en cuenta los términos previstos en la Ley 1340 de 2009 y en el Capítulo Segundo del Título VII de la Circular Única de la Superintendencia de Industria y Comercio, o de las normas que las modifiquen o sustituyan.</w:t>
      </w:r>
    </w:p>
    <w:p w14:paraId="0565AF66" w14:textId="77777777" w:rsidR="00136202" w:rsidRPr="004C21EC" w:rsidRDefault="00136202" w:rsidP="00C24787">
      <w:pPr>
        <w:pStyle w:val="Textoindependiente"/>
        <w:spacing w:after="0"/>
        <w:ind w:left="1276" w:right="333" w:hanging="360"/>
        <w:jc w:val="both"/>
        <w:rPr>
          <w:rFonts w:ascii="Arial Narrow" w:hAnsi="Arial Narrow"/>
          <w:sz w:val="22"/>
          <w:szCs w:val="22"/>
        </w:rPr>
      </w:pPr>
    </w:p>
    <w:p w14:paraId="706DE038" w14:textId="473D49FD" w:rsidR="000552A9" w:rsidRPr="004C21EC" w:rsidRDefault="000552A9" w:rsidP="00C24787">
      <w:pPr>
        <w:pStyle w:val="Textoindependiente"/>
        <w:numPr>
          <w:ilvl w:val="0"/>
          <w:numId w:val="43"/>
        </w:numPr>
        <w:spacing w:after="0"/>
        <w:ind w:left="1276" w:right="333"/>
        <w:jc w:val="both"/>
        <w:rPr>
          <w:rFonts w:ascii="Arial Narrow" w:hAnsi="Arial Narrow"/>
          <w:sz w:val="22"/>
          <w:szCs w:val="22"/>
          <w:lang w:val="es-ES"/>
        </w:rPr>
      </w:pPr>
      <w:r w:rsidRPr="004C21EC">
        <w:rPr>
          <w:rFonts w:ascii="Arial Narrow" w:hAnsi="Arial Narrow"/>
          <w:sz w:val="22"/>
          <w:szCs w:val="22"/>
          <w:lang w:val="es-ES"/>
        </w:rPr>
        <w:t>En cualquiera de los dos escenarios, en caso de que se manifieste que la figura asociativa sí constituye una integración empresarial, sus integrantes deberán enviar al M</w:t>
      </w:r>
      <w:r w:rsidR="2B66EF99" w:rsidRPr="004C21EC">
        <w:rPr>
          <w:rFonts w:ascii="Arial Narrow" w:hAnsi="Arial Narrow"/>
          <w:sz w:val="22"/>
          <w:szCs w:val="22"/>
          <w:lang w:val="es-ES"/>
        </w:rPr>
        <w:t>inisterio</w:t>
      </w:r>
      <w:r w:rsidRPr="004C21EC">
        <w:rPr>
          <w:rFonts w:ascii="Arial Narrow" w:hAnsi="Arial Narrow"/>
          <w:sz w:val="22"/>
          <w:szCs w:val="22"/>
          <w:lang w:val="es-ES"/>
        </w:rPr>
        <w:t xml:space="preserve"> una copia de la respectiva autorización, en el caso de que la integración se haya tramitado bajo la figura de una Pre-Evaluación, o del acuse de recibo, en caso de que la integración se haya tramitado bajo la figura de una Notificación, para acreditar el cumplimiento de este requisito. El respectivo documento deberá ser enviado al M</w:t>
      </w:r>
      <w:r w:rsidR="08A9DAFF" w:rsidRPr="004C21EC">
        <w:rPr>
          <w:rFonts w:ascii="Arial Narrow" w:hAnsi="Arial Narrow"/>
          <w:sz w:val="22"/>
          <w:szCs w:val="22"/>
          <w:lang w:val="es-ES"/>
        </w:rPr>
        <w:t>inisterio</w:t>
      </w:r>
      <w:r w:rsidRPr="004C21EC">
        <w:rPr>
          <w:rFonts w:ascii="Arial Narrow" w:hAnsi="Arial Narrow"/>
          <w:sz w:val="22"/>
          <w:szCs w:val="22"/>
          <w:lang w:val="es-ES"/>
        </w:rPr>
        <w:t xml:space="preserve"> a más tardar el día anterior a la fecha de realización de la subasta, so pena de que la respectiva figura asociativa no pueda participar en ella.</w:t>
      </w:r>
    </w:p>
    <w:p w14:paraId="22EE38CF" w14:textId="77777777" w:rsidR="00F6028D" w:rsidRPr="004C21EC" w:rsidRDefault="00F6028D" w:rsidP="00726F68">
      <w:pPr>
        <w:pStyle w:val="Textoindependiente"/>
        <w:spacing w:after="0"/>
        <w:ind w:left="567" w:right="333"/>
        <w:jc w:val="both"/>
        <w:rPr>
          <w:rFonts w:ascii="Arial Narrow" w:hAnsi="Arial Narrow"/>
          <w:b/>
          <w:sz w:val="22"/>
          <w:szCs w:val="22"/>
          <w:lang w:val="es-ES"/>
        </w:rPr>
      </w:pPr>
    </w:p>
    <w:p w14:paraId="423FBC61" w14:textId="2803555A" w:rsidR="000552A9" w:rsidRPr="004C21EC" w:rsidRDefault="000552A9" w:rsidP="00726F68">
      <w:pPr>
        <w:pStyle w:val="Textoindependiente"/>
        <w:spacing w:after="0"/>
        <w:ind w:left="567" w:right="333"/>
        <w:jc w:val="both"/>
        <w:rPr>
          <w:rFonts w:ascii="Arial Narrow" w:hAnsi="Arial Narrow"/>
          <w:sz w:val="22"/>
          <w:szCs w:val="22"/>
          <w:lang w:val="es-ES"/>
        </w:rPr>
      </w:pPr>
      <w:r w:rsidRPr="004C21EC">
        <w:rPr>
          <w:rFonts w:ascii="Arial Narrow" w:hAnsi="Arial Narrow"/>
          <w:b/>
          <w:sz w:val="22"/>
          <w:szCs w:val="22"/>
          <w:lang w:val="es-ES"/>
        </w:rPr>
        <w:t>Parágrafo 1.</w:t>
      </w:r>
      <w:r w:rsidRPr="004C21EC">
        <w:rPr>
          <w:rFonts w:ascii="Arial Narrow" w:hAnsi="Arial Narrow"/>
          <w:sz w:val="22"/>
          <w:szCs w:val="22"/>
          <w:lang w:val="es-ES"/>
        </w:rPr>
        <w:t xml:space="preserve"> El Participante o sus integrantes, en el caso de las figuras asociativas descritas en este artículo, podrán acreditar la experiencia mínima solicitada con las credenciales de: (a) sociedades controladas por el Participante o sus integrantes; (b) la matriz del Participante o sus integrantes; o (c) sociedades controladas por la matriz o controlante del Participante o su integrante. Para los efectos de los literales a), b) y c), del numeral 3 del presente artículo, se considerará que hay situación de control cuando se cumpla con los presupuestos del artículo 260 y subsiguientes del Código de Comercio.</w:t>
      </w:r>
    </w:p>
    <w:p w14:paraId="3CBB30D7" w14:textId="77777777" w:rsidR="00F6028D" w:rsidRPr="004C21EC" w:rsidRDefault="00F6028D" w:rsidP="00726F68">
      <w:pPr>
        <w:pStyle w:val="Textoindependiente"/>
        <w:spacing w:after="0"/>
        <w:ind w:left="567" w:right="333"/>
        <w:jc w:val="both"/>
        <w:rPr>
          <w:rFonts w:ascii="Arial Narrow" w:hAnsi="Arial Narrow"/>
          <w:b/>
          <w:bCs/>
          <w:sz w:val="22"/>
          <w:szCs w:val="22"/>
        </w:rPr>
      </w:pPr>
    </w:p>
    <w:p w14:paraId="222AAEC8" w14:textId="745580A1" w:rsidR="000552A9" w:rsidRPr="004C21EC" w:rsidRDefault="000552A9" w:rsidP="0B75F8DC">
      <w:pPr>
        <w:pStyle w:val="Textoindependiente"/>
        <w:spacing w:after="0"/>
        <w:ind w:left="567" w:right="333"/>
        <w:jc w:val="both"/>
        <w:rPr>
          <w:rFonts w:ascii="Arial Narrow" w:hAnsi="Arial Narrow"/>
          <w:sz w:val="22"/>
          <w:szCs w:val="22"/>
          <w:lang w:val="es-ES"/>
        </w:rPr>
      </w:pPr>
      <w:r w:rsidRPr="004C21EC">
        <w:rPr>
          <w:rFonts w:ascii="Arial Narrow" w:hAnsi="Arial Narrow"/>
          <w:b/>
          <w:bCs/>
          <w:sz w:val="22"/>
          <w:szCs w:val="22"/>
        </w:rPr>
        <w:t>Parágrafo 2.</w:t>
      </w:r>
      <w:r w:rsidRPr="004C21EC">
        <w:rPr>
          <w:rFonts w:ascii="Arial Narrow" w:hAnsi="Arial Narrow"/>
          <w:sz w:val="22"/>
          <w:szCs w:val="22"/>
        </w:rPr>
        <w:t xml:space="preserve"> </w:t>
      </w:r>
      <w:r w:rsidRPr="004C21EC">
        <w:rPr>
          <w:rFonts w:ascii="Arial Narrow" w:hAnsi="Arial Narrow"/>
          <w:sz w:val="22"/>
          <w:szCs w:val="22"/>
          <w:lang w:val="es-ES"/>
        </w:rPr>
        <w:t xml:space="preserve">En todos los casos se aplicarán, sin excepción, las normas vigentes en materia de topes de espectro, especialmente aquellas establecidas en el artículo 2.2.2.4.1 y siguientes del Decreto 1078 de 2015, </w:t>
      </w:r>
      <w:r w:rsidR="0077125E" w:rsidRPr="004C21EC">
        <w:rPr>
          <w:rFonts w:ascii="Arial Narrow" w:hAnsi="Arial Narrow"/>
          <w:sz w:val="22"/>
          <w:szCs w:val="22"/>
          <w:lang w:val="es-ES"/>
        </w:rPr>
        <w:t>en las Resoluciones que llegare a expedir el M</w:t>
      </w:r>
      <w:r w:rsidR="153AD303" w:rsidRPr="004C21EC">
        <w:rPr>
          <w:rFonts w:ascii="Arial Narrow" w:hAnsi="Arial Narrow"/>
          <w:sz w:val="22"/>
          <w:szCs w:val="22"/>
          <w:lang w:val="es-ES"/>
        </w:rPr>
        <w:t>inisterio</w:t>
      </w:r>
      <w:r w:rsidR="0077125E" w:rsidRPr="004C21EC">
        <w:rPr>
          <w:rFonts w:ascii="Arial Narrow" w:hAnsi="Arial Narrow"/>
          <w:sz w:val="22"/>
          <w:szCs w:val="22"/>
          <w:lang w:val="es-ES"/>
        </w:rPr>
        <w:t xml:space="preserve"> sobre topes de espectro, </w:t>
      </w:r>
      <w:r w:rsidRPr="004C21EC">
        <w:rPr>
          <w:rFonts w:ascii="Arial Narrow" w:hAnsi="Arial Narrow"/>
          <w:sz w:val="22"/>
          <w:szCs w:val="22"/>
          <w:lang w:val="es-ES"/>
        </w:rPr>
        <w:t>así como aquellas normas que las modifiquen, adicionen o subroguen. Para efectos de computar la cantidad de espectro radioeléctrico</w:t>
      </w:r>
      <w:r w:rsidR="19C3E418" w:rsidRPr="004C21EC">
        <w:rPr>
          <w:rFonts w:ascii="Arial Narrow" w:hAnsi="Arial Narrow"/>
          <w:sz w:val="22"/>
          <w:szCs w:val="22"/>
          <w:lang w:val="es-ES"/>
        </w:rPr>
        <w:t xml:space="preserve"> remanente</w:t>
      </w:r>
      <w:r w:rsidRPr="004C21EC">
        <w:rPr>
          <w:rFonts w:ascii="Arial Narrow" w:hAnsi="Arial Narrow"/>
          <w:sz w:val="22"/>
          <w:szCs w:val="22"/>
          <w:lang w:val="es-ES"/>
        </w:rPr>
        <w:t xml:space="preserve"> a que puede acceder cada Participante dentro de cada uno de los procesos de selección objetiva de que trata la presente Resolución, no se tendrá en cuenta el que ha sido asignado por medio de permisos temporales, ni los permisos de uso otorgados por el Ministerio de Tecnologías de la Información y las Comunicaciones para la realización de pruebas técnicas y homologación de equipo</w:t>
      </w:r>
      <w:r w:rsidRPr="004C21EC">
        <w:rPr>
          <w:rFonts w:ascii="Arial Narrow" w:eastAsia="Work Sans" w:hAnsi="Arial Narrow" w:cs="Work Sans"/>
          <w:color w:val="333333"/>
          <w:sz w:val="22"/>
          <w:szCs w:val="22"/>
          <w:lang w:val="es-ES"/>
        </w:rPr>
        <w:t>s</w:t>
      </w:r>
      <w:r w:rsidRPr="004C21EC">
        <w:rPr>
          <w:rFonts w:ascii="Arial Narrow" w:hAnsi="Arial Narrow"/>
          <w:sz w:val="22"/>
          <w:szCs w:val="22"/>
          <w:lang w:val="es-ES"/>
        </w:rPr>
        <w:t xml:space="preserve"> y, en cualquier caso, la cantidad máxima de espectro</w:t>
      </w:r>
      <w:r w:rsidR="3F8C1ED0" w:rsidRPr="004C21EC">
        <w:rPr>
          <w:rFonts w:ascii="Arial Narrow" w:hAnsi="Arial Narrow"/>
          <w:sz w:val="22"/>
          <w:szCs w:val="22"/>
          <w:lang w:val="es-ES"/>
        </w:rPr>
        <w:t xml:space="preserve"> remanente</w:t>
      </w:r>
      <w:r w:rsidRPr="004C21EC">
        <w:rPr>
          <w:rFonts w:ascii="Arial Narrow" w:hAnsi="Arial Narrow"/>
          <w:sz w:val="22"/>
          <w:szCs w:val="22"/>
          <w:lang w:val="es-ES"/>
        </w:rPr>
        <w:t xml:space="preserve"> a la que podrá acceder la figura asociativa corresponderá al número máximo de bloques al que pueda acceder el integrante con mayor cantidad de espectro ya asignado. </w:t>
      </w:r>
    </w:p>
    <w:p w14:paraId="5BE69970" w14:textId="77777777" w:rsidR="00F6028D" w:rsidRPr="004C21EC" w:rsidRDefault="00F6028D" w:rsidP="00726F68">
      <w:pPr>
        <w:pStyle w:val="Textoindependiente"/>
        <w:spacing w:after="0"/>
        <w:ind w:left="567" w:right="333"/>
        <w:jc w:val="both"/>
        <w:rPr>
          <w:rFonts w:ascii="Arial Narrow" w:hAnsi="Arial Narrow"/>
          <w:b/>
          <w:sz w:val="22"/>
          <w:szCs w:val="22"/>
        </w:rPr>
      </w:pPr>
    </w:p>
    <w:p w14:paraId="5A7FE474" w14:textId="14779E76" w:rsidR="000552A9" w:rsidRPr="004C21EC" w:rsidRDefault="000552A9" w:rsidP="0B75F8DC">
      <w:pPr>
        <w:pStyle w:val="Textoindependiente"/>
        <w:spacing w:after="0"/>
        <w:ind w:left="567" w:right="333"/>
        <w:jc w:val="both"/>
        <w:rPr>
          <w:rFonts w:ascii="Arial Narrow" w:hAnsi="Arial Narrow"/>
          <w:b/>
          <w:bCs/>
          <w:sz w:val="22"/>
          <w:szCs w:val="22"/>
          <w:highlight w:val="cyan"/>
        </w:rPr>
      </w:pPr>
      <w:r w:rsidRPr="004C21EC">
        <w:rPr>
          <w:rFonts w:ascii="Arial Narrow" w:hAnsi="Arial Narrow"/>
          <w:b/>
          <w:bCs/>
          <w:sz w:val="22"/>
          <w:szCs w:val="22"/>
        </w:rPr>
        <w:t>Parágrafo 3</w:t>
      </w:r>
      <w:r w:rsidRPr="004C21EC">
        <w:rPr>
          <w:rFonts w:ascii="Arial Narrow" w:hAnsi="Arial Narrow"/>
          <w:sz w:val="22"/>
          <w:szCs w:val="22"/>
        </w:rPr>
        <w:t xml:space="preserve">. En caso de que la inhabilidad o la prohibición sobrevenga durante el proceso de subasta, dicha situación deberá ser informada por el Participante al </w:t>
      </w:r>
      <w:r w:rsidR="006D4E29" w:rsidRPr="004C21EC">
        <w:rPr>
          <w:rFonts w:ascii="Arial Narrow" w:hAnsi="Arial Narrow"/>
          <w:sz w:val="22"/>
          <w:szCs w:val="22"/>
        </w:rPr>
        <w:t>M</w:t>
      </w:r>
      <w:r w:rsidR="592BFA1F" w:rsidRPr="004C21EC">
        <w:rPr>
          <w:rFonts w:ascii="Arial Narrow" w:hAnsi="Arial Narrow"/>
          <w:sz w:val="22"/>
          <w:szCs w:val="22"/>
        </w:rPr>
        <w:t>inisterio</w:t>
      </w:r>
      <w:r w:rsidR="006D4E29" w:rsidRPr="004C21EC">
        <w:rPr>
          <w:rFonts w:ascii="Arial Narrow" w:hAnsi="Arial Narrow"/>
          <w:sz w:val="22"/>
          <w:szCs w:val="22"/>
        </w:rPr>
        <w:t xml:space="preserve"> </w:t>
      </w:r>
      <w:r w:rsidRPr="004C21EC">
        <w:rPr>
          <w:rFonts w:ascii="Arial Narrow" w:hAnsi="Arial Narrow"/>
          <w:sz w:val="22"/>
          <w:szCs w:val="22"/>
        </w:rPr>
        <w:t>y se entenderá que la solicitud de participación no cumple con las condiciones establecidas y que renuncia a la participación, sin perjuicio de las consecuencias legales aplicables, según la causal de inhabilidad o prohibición de orden constitucional o legal que se configure.</w:t>
      </w:r>
    </w:p>
    <w:p w14:paraId="6CE21A73" w14:textId="77777777" w:rsidR="00F6028D" w:rsidRPr="004C21EC" w:rsidRDefault="00F6028D" w:rsidP="00726F68">
      <w:pPr>
        <w:tabs>
          <w:tab w:val="left" w:pos="312"/>
        </w:tabs>
        <w:spacing w:after="0"/>
        <w:ind w:left="567" w:right="333"/>
        <w:rPr>
          <w:rFonts w:ascii="Arial Narrow" w:hAnsi="Arial Narrow"/>
          <w:b/>
          <w:bCs/>
          <w:color w:val="000000" w:themeColor="text1"/>
          <w:sz w:val="22"/>
          <w:szCs w:val="22"/>
          <w:highlight w:val="yellow"/>
        </w:rPr>
      </w:pPr>
    </w:p>
    <w:p w14:paraId="1B9B4248" w14:textId="04301FDD" w:rsidR="000552A9" w:rsidRPr="004C21EC" w:rsidRDefault="000552A9" w:rsidP="0B75F8DC">
      <w:pPr>
        <w:tabs>
          <w:tab w:val="left" w:pos="312"/>
        </w:tabs>
        <w:spacing w:after="0"/>
        <w:ind w:left="567" w:right="333"/>
        <w:rPr>
          <w:rFonts w:ascii="Arial Narrow" w:hAnsi="Arial Narrow"/>
          <w:color w:val="000000" w:themeColor="text1"/>
          <w:sz w:val="22"/>
          <w:szCs w:val="22"/>
        </w:rPr>
      </w:pPr>
      <w:r w:rsidRPr="004C21EC">
        <w:rPr>
          <w:rFonts w:ascii="Arial Narrow" w:hAnsi="Arial Narrow"/>
          <w:b/>
          <w:bCs/>
          <w:color w:val="000000" w:themeColor="text1"/>
          <w:sz w:val="22"/>
          <w:szCs w:val="22"/>
        </w:rPr>
        <w:t xml:space="preserve">ARTÍCULO </w:t>
      </w:r>
      <w:r w:rsidR="003710C4" w:rsidRPr="004C21EC">
        <w:rPr>
          <w:rFonts w:ascii="Arial Narrow" w:hAnsi="Arial Narrow"/>
          <w:b/>
          <w:bCs/>
          <w:color w:val="000000" w:themeColor="text1"/>
          <w:sz w:val="22"/>
          <w:szCs w:val="22"/>
        </w:rPr>
        <w:t>24</w:t>
      </w:r>
      <w:r w:rsidRPr="004C21EC">
        <w:rPr>
          <w:rFonts w:ascii="Arial Narrow" w:hAnsi="Arial Narrow"/>
          <w:b/>
          <w:bCs/>
          <w:color w:val="000000" w:themeColor="text1"/>
          <w:sz w:val="22"/>
          <w:szCs w:val="22"/>
        </w:rPr>
        <w:t xml:space="preserve">. </w:t>
      </w:r>
      <w:r w:rsidRPr="00C07164">
        <w:rPr>
          <w:rFonts w:ascii="Arial Narrow" w:hAnsi="Arial Narrow"/>
          <w:b/>
          <w:bCs/>
          <w:i/>
          <w:iCs/>
          <w:color w:val="000000" w:themeColor="text1"/>
          <w:sz w:val="22"/>
          <w:szCs w:val="22"/>
        </w:rPr>
        <w:t>Causales de rechazo</w:t>
      </w:r>
      <w:r w:rsidR="005029F9" w:rsidRPr="00C07164">
        <w:rPr>
          <w:rFonts w:ascii="Arial Narrow" w:hAnsi="Arial Narrow"/>
          <w:b/>
          <w:bCs/>
          <w:i/>
          <w:iCs/>
          <w:color w:val="000000" w:themeColor="text1"/>
          <w:sz w:val="22"/>
          <w:szCs w:val="22"/>
        </w:rPr>
        <w:t xml:space="preserve"> de las solicitudes</w:t>
      </w:r>
      <w:r w:rsidRPr="004C21EC">
        <w:rPr>
          <w:rFonts w:ascii="Arial Narrow" w:hAnsi="Arial Narrow"/>
          <w:b/>
          <w:bCs/>
          <w:color w:val="000000" w:themeColor="text1"/>
          <w:sz w:val="22"/>
          <w:szCs w:val="22"/>
        </w:rPr>
        <w:t>.</w:t>
      </w:r>
      <w:r w:rsidRPr="004C21EC">
        <w:rPr>
          <w:rFonts w:ascii="Arial Narrow" w:hAnsi="Arial Narrow"/>
          <w:color w:val="000000" w:themeColor="text1"/>
          <w:sz w:val="22"/>
          <w:szCs w:val="22"/>
        </w:rPr>
        <w:t xml:space="preserve"> Las solicitudes de participación presentadas en el proceso de selección objetiva </w:t>
      </w:r>
      <w:r w:rsidR="005029F9" w:rsidRPr="004C21EC">
        <w:rPr>
          <w:rFonts w:ascii="Arial Narrow" w:hAnsi="Arial Narrow"/>
          <w:color w:val="000000" w:themeColor="text1"/>
          <w:sz w:val="22"/>
          <w:szCs w:val="22"/>
        </w:rPr>
        <w:t xml:space="preserve">para la asignación de espectro remanente para IMT </w:t>
      </w:r>
      <w:r w:rsidRPr="004C21EC">
        <w:rPr>
          <w:rFonts w:ascii="Arial Narrow" w:hAnsi="Arial Narrow"/>
          <w:color w:val="000000" w:themeColor="text1"/>
          <w:sz w:val="22"/>
          <w:szCs w:val="22"/>
        </w:rPr>
        <w:t>mediante subasta serán rechazadas por el M</w:t>
      </w:r>
      <w:r w:rsidR="5E8C0267" w:rsidRPr="004C21EC">
        <w:rPr>
          <w:rFonts w:ascii="Arial Narrow" w:hAnsi="Arial Narrow"/>
          <w:color w:val="000000" w:themeColor="text1"/>
          <w:sz w:val="22"/>
          <w:szCs w:val="22"/>
        </w:rPr>
        <w:t>inisterio</w:t>
      </w:r>
      <w:r w:rsidRPr="004C21EC">
        <w:rPr>
          <w:rFonts w:ascii="Arial Narrow" w:hAnsi="Arial Narrow"/>
          <w:color w:val="000000" w:themeColor="text1"/>
          <w:sz w:val="22"/>
          <w:szCs w:val="22"/>
        </w:rPr>
        <w:t xml:space="preserve"> si se presenta alguna de las siguientes causales:</w:t>
      </w:r>
    </w:p>
    <w:p w14:paraId="3F277048" w14:textId="77777777" w:rsidR="00F6028D" w:rsidRPr="004C21EC" w:rsidRDefault="00F6028D" w:rsidP="00726F68">
      <w:pPr>
        <w:tabs>
          <w:tab w:val="left" w:pos="312"/>
        </w:tabs>
        <w:spacing w:after="0"/>
        <w:ind w:left="567" w:right="333"/>
        <w:rPr>
          <w:rFonts w:ascii="Arial Narrow" w:hAnsi="Arial Narrow"/>
          <w:color w:val="000000"/>
          <w:sz w:val="22"/>
          <w:szCs w:val="22"/>
        </w:rPr>
      </w:pPr>
    </w:p>
    <w:p w14:paraId="2E4A795B" w14:textId="535D3DE5" w:rsidR="000552A9" w:rsidRPr="004C21EC" w:rsidRDefault="000552A9" w:rsidP="00C24787">
      <w:pPr>
        <w:pStyle w:val="Prrafodelista"/>
        <w:numPr>
          <w:ilvl w:val="0"/>
          <w:numId w:val="10"/>
        </w:numPr>
        <w:tabs>
          <w:tab w:val="left" w:pos="312"/>
        </w:tabs>
        <w:spacing w:after="0"/>
        <w:ind w:left="993" w:right="333"/>
        <w:rPr>
          <w:rFonts w:ascii="Arial Narrow" w:hAnsi="Arial Narrow"/>
          <w:color w:val="000000"/>
          <w:sz w:val="22"/>
          <w:szCs w:val="22"/>
        </w:rPr>
      </w:pPr>
      <w:r w:rsidRPr="004C21EC">
        <w:rPr>
          <w:rFonts w:ascii="Arial Narrow" w:hAnsi="Arial Narrow"/>
          <w:color w:val="000000"/>
          <w:sz w:val="22"/>
          <w:szCs w:val="22"/>
        </w:rPr>
        <w:t>Cuando se compruebe que el Participante, alguno de sus integrantes o sus representantes legales o apoderados, según el caso, se encuentra incurso en alguna de las causales de inhabilidad o prohibición de orden constitucional o legal.</w:t>
      </w:r>
    </w:p>
    <w:p w14:paraId="7A1E708C" w14:textId="0819186A" w:rsidR="000552A9" w:rsidRPr="00D80591" w:rsidRDefault="000552A9" w:rsidP="00C24787">
      <w:pPr>
        <w:pStyle w:val="Prrafodelista"/>
        <w:numPr>
          <w:ilvl w:val="0"/>
          <w:numId w:val="10"/>
        </w:numPr>
        <w:tabs>
          <w:tab w:val="left" w:pos="312"/>
        </w:tabs>
        <w:spacing w:after="0"/>
        <w:ind w:left="993" w:right="333"/>
        <w:rPr>
          <w:rFonts w:ascii="Arial Narrow" w:hAnsi="Arial Narrow"/>
          <w:color w:val="000000"/>
          <w:sz w:val="22"/>
          <w:szCs w:val="22"/>
        </w:rPr>
      </w:pPr>
      <w:r w:rsidRPr="00D80591">
        <w:rPr>
          <w:rFonts w:ascii="Arial Narrow" w:hAnsi="Arial Narrow"/>
          <w:color w:val="000000" w:themeColor="text1"/>
          <w:sz w:val="22"/>
          <w:szCs w:val="22"/>
        </w:rPr>
        <w:t>Cuando vencido el plazo respectivo, el Participante no responda las aclaraciones o solicitudes de subsanación requeridas por</w:t>
      </w:r>
      <w:r w:rsidR="69584397" w:rsidRPr="00D80591">
        <w:rPr>
          <w:rFonts w:ascii="Arial Narrow" w:hAnsi="Arial Narrow"/>
          <w:color w:val="000000" w:themeColor="text1"/>
          <w:sz w:val="22"/>
          <w:szCs w:val="22"/>
        </w:rPr>
        <w:t xml:space="preserve"> el Ministerio</w:t>
      </w:r>
      <w:r w:rsidRPr="00D80591">
        <w:rPr>
          <w:rFonts w:ascii="Arial Narrow" w:hAnsi="Arial Narrow"/>
          <w:color w:val="000000" w:themeColor="text1"/>
          <w:sz w:val="22"/>
          <w:szCs w:val="22"/>
        </w:rPr>
        <w:t xml:space="preserve"> o la subsanación o aclaración no fuere suficiente.</w:t>
      </w:r>
    </w:p>
    <w:p w14:paraId="7CD0988D" w14:textId="3BF689ED" w:rsidR="000552A9" w:rsidRPr="00D80591" w:rsidRDefault="000552A9" w:rsidP="00C24787">
      <w:pPr>
        <w:pStyle w:val="Prrafodelista"/>
        <w:numPr>
          <w:ilvl w:val="0"/>
          <w:numId w:val="10"/>
        </w:numPr>
        <w:tabs>
          <w:tab w:val="left" w:pos="312"/>
        </w:tabs>
        <w:spacing w:after="0"/>
        <w:ind w:left="993" w:right="333"/>
        <w:rPr>
          <w:rFonts w:ascii="Arial Narrow" w:hAnsi="Arial Narrow"/>
          <w:color w:val="000000"/>
          <w:sz w:val="22"/>
          <w:szCs w:val="22"/>
          <w:lang w:val="es-ES"/>
        </w:rPr>
      </w:pPr>
      <w:r w:rsidRPr="00D80591">
        <w:rPr>
          <w:rFonts w:ascii="Arial Narrow" w:hAnsi="Arial Narrow"/>
          <w:color w:val="000000"/>
          <w:sz w:val="22"/>
          <w:szCs w:val="22"/>
          <w:lang w:val="es-ES"/>
        </w:rPr>
        <w:t xml:space="preserve">Cuando no se </w:t>
      </w:r>
      <w:r w:rsidR="009E229F" w:rsidRPr="00D80591">
        <w:rPr>
          <w:rFonts w:ascii="Arial Narrow" w:hAnsi="Arial Narrow"/>
          <w:color w:val="000000"/>
          <w:sz w:val="22"/>
          <w:szCs w:val="22"/>
          <w:lang w:val="es-ES"/>
        </w:rPr>
        <w:t>adjunte debidamente</w:t>
      </w:r>
      <w:r w:rsidRPr="00D80591">
        <w:rPr>
          <w:rFonts w:ascii="Arial Narrow" w:hAnsi="Arial Narrow"/>
          <w:color w:val="000000"/>
          <w:sz w:val="22"/>
          <w:szCs w:val="22"/>
          <w:lang w:val="es-ES"/>
        </w:rPr>
        <w:t xml:space="preserve"> diligenciado alguno de los anexos de la resolución que norme el proceso de selección.</w:t>
      </w:r>
    </w:p>
    <w:p w14:paraId="6979566D" w14:textId="41D5D0B5" w:rsidR="000552A9" w:rsidRPr="00D80591" w:rsidRDefault="000552A9" w:rsidP="00C24787">
      <w:pPr>
        <w:pStyle w:val="Prrafodelista"/>
        <w:numPr>
          <w:ilvl w:val="0"/>
          <w:numId w:val="10"/>
        </w:numPr>
        <w:tabs>
          <w:tab w:val="left" w:pos="312"/>
        </w:tabs>
        <w:spacing w:after="0"/>
        <w:ind w:left="993" w:right="333"/>
        <w:rPr>
          <w:rFonts w:ascii="Arial Narrow" w:hAnsi="Arial Narrow"/>
          <w:color w:val="000000"/>
          <w:sz w:val="22"/>
          <w:szCs w:val="22"/>
          <w:lang w:val="es-ES"/>
        </w:rPr>
      </w:pPr>
      <w:r w:rsidRPr="00D80591">
        <w:rPr>
          <w:rFonts w:ascii="Arial Narrow" w:hAnsi="Arial Narrow"/>
          <w:color w:val="000000"/>
          <w:sz w:val="22"/>
          <w:szCs w:val="22"/>
          <w:lang w:val="es-ES"/>
        </w:rPr>
        <w:t>Cuando la solicitud sea firmada por una persona que no tenga facultades suficientes para actuar en el proceso</w:t>
      </w:r>
    </w:p>
    <w:p w14:paraId="6EF58184" w14:textId="5321BF41" w:rsidR="000552A9" w:rsidRPr="00D80591" w:rsidRDefault="000552A9" w:rsidP="00C24787">
      <w:pPr>
        <w:pStyle w:val="Prrafodelista"/>
        <w:numPr>
          <w:ilvl w:val="0"/>
          <w:numId w:val="10"/>
        </w:numPr>
        <w:tabs>
          <w:tab w:val="left" w:pos="312"/>
        </w:tabs>
        <w:spacing w:after="0"/>
        <w:ind w:left="993" w:right="333"/>
        <w:rPr>
          <w:rFonts w:ascii="Arial Narrow" w:hAnsi="Arial Narrow"/>
          <w:color w:val="000000"/>
          <w:sz w:val="22"/>
          <w:szCs w:val="22"/>
        </w:rPr>
      </w:pPr>
      <w:r w:rsidRPr="00D80591">
        <w:rPr>
          <w:rFonts w:ascii="Arial Narrow" w:hAnsi="Arial Narrow"/>
          <w:color w:val="000000"/>
          <w:sz w:val="22"/>
          <w:szCs w:val="22"/>
        </w:rPr>
        <w:t>Cuando se presente la solicitud de forma extemporánea.</w:t>
      </w:r>
    </w:p>
    <w:p w14:paraId="5B7690B3" w14:textId="44EA6C31" w:rsidR="000552A9" w:rsidRPr="00D80591" w:rsidRDefault="000552A9" w:rsidP="00C24787">
      <w:pPr>
        <w:pStyle w:val="Prrafodelista"/>
        <w:numPr>
          <w:ilvl w:val="0"/>
          <w:numId w:val="10"/>
        </w:numPr>
        <w:tabs>
          <w:tab w:val="left" w:pos="312"/>
        </w:tabs>
        <w:spacing w:after="0"/>
        <w:ind w:left="993" w:right="333"/>
        <w:rPr>
          <w:rFonts w:ascii="Arial Narrow" w:hAnsi="Arial Narrow"/>
          <w:color w:val="000000"/>
          <w:sz w:val="22"/>
          <w:szCs w:val="22"/>
        </w:rPr>
      </w:pPr>
      <w:r w:rsidRPr="00D80591">
        <w:rPr>
          <w:rFonts w:ascii="Arial Narrow" w:hAnsi="Arial Narrow"/>
          <w:color w:val="000000" w:themeColor="text1"/>
          <w:sz w:val="22"/>
          <w:szCs w:val="22"/>
        </w:rPr>
        <w:t xml:space="preserve">Cuando la solicitud de participación no se acompañe de la garantía de seriedad de la oferta o cuando a pesar de haberse allegado oportunamente, presente inconsistencias que no son subsanadas en los términos señalados por el </w:t>
      </w:r>
      <w:r w:rsidR="009E229F" w:rsidRPr="00D80591">
        <w:rPr>
          <w:rFonts w:ascii="Arial Narrow" w:hAnsi="Arial Narrow"/>
          <w:color w:val="000000" w:themeColor="text1"/>
          <w:sz w:val="22"/>
          <w:szCs w:val="22"/>
        </w:rPr>
        <w:t>M</w:t>
      </w:r>
      <w:r w:rsidR="00F7E8A9" w:rsidRPr="00D80591">
        <w:rPr>
          <w:rFonts w:ascii="Arial Narrow" w:hAnsi="Arial Narrow"/>
          <w:color w:val="000000" w:themeColor="text1"/>
          <w:sz w:val="22"/>
          <w:szCs w:val="22"/>
        </w:rPr>
        <w:t>inisterio</w:t>
      </w:r>
      <w:r w:rsidRPr="00D80591">
        <w:rPr>
          <w:rFonts w:ascii="Arial Narrow" w:hAnsi="Arial Narrow"/>
          <w:color w:val="000000" w:themeColor="text1"/>
          <w:sz w:val="22"/>
          <w:szCs w:val="22"/>
        </w:rPr>
        <w:t>.</w:t>
      </w:r>
    </w:p>
    <w:p w14:paraId="6E9A04A8" w14:textId="52F32AB9" w:rsidR="000552A9" w:rsidRPr="00D80591" w:rsidRDefault="5EB0A55E" w:rsidP="00C24787">
      <w:pPr>
        <w:pStyle w:val="Prrafodelista"/>
        <w:numPr>
          <w:ilvl w:val="0"/>
          <w:numId w:val="10"/>
        </w:numPr>
        <w:tabs>
          <w:tab w:val="left" w:pos="312"/>
        </w:tabs>
        <w:spacing w:after="0"/>
        <w:ind w:left="993" w:right="333"/>
        <w:rPr>
          <w:rFonts w:ascii="Arial Narrow" w:hAnsi="Arial Narrow"/>
          <w:color w:val="000000"/>
          <w:sz w:val="22"/>
          <w:szCs w:val="22"/>
        </w:rPr>
      </w:pPr>
      <w:r w:rsidRPr="00D80591">
        <w:rPr>
          <w:rFonts w:ascii="Arial Narrow" w:hAnsi="Arial Narrow"/>
          <w:color w:val="000000" w:themeColor="text1"/>
          <w:sz w:val="22"/>
          <w:szCs w:val="22"/>
        </w:rPr>
        <w:t xml:space="preserve">Cuando el Participante no allegue la manifestación, bajo la gravedad de juramento, descrita en el literal e) del numeral 3 del artículo </w:t>
      </w:r>
      <w:r w:rsidR="00136202" w:rsidRPr="00D80591">
        <w:rPr>
          <w:rFonts w:ascii="Arial Narrow" w:hAnsi="Arial Narrow"/>
          <w:color w:val="000000" w:themeColor="text1"/>
          <w:sz w:val="22"/>
          <w:szCs w:val="22"/>
        </w:rPr>
        <w:t>23</w:t>
      </w:r>
      <w:r w:rsidRPr="00D80591">
        <w:rPr>
          <w:rFonts w:ascii="Arial Narrow" w:hAnsi="Arial Narrow"/>
          <w:color w:val="000000" w:themeColor="text1"/>
          <w:sz w:val="22"/>
          <w:szCs w:val="22"/>
        </w:rPr>
        <w:t xml:space="preserve"> y en el Anexo I de esta Resolución, relativa al trámite de control de integraciones empresariales ante la Superintendencia de Industria y Comercio. </w:t>
      </w:r>
    </w:p>
    <w:p w14:paraId="25B194DF" w14:textId="6718D9F2" w:rsidR="000552A9" w:rsidRPr="00D80591" w:rsidRDefault="000552A9" w:rsidP="00C24787">
      <w:pPr>
        <w:pStyle w:val="Prrafodelista"/>
        <w:numPr>
          <w:ilvl w:val="0"/>
          <w:numId w:val="10"/>
        </w:numPr>
        <w:tabs>
          <w:tab w:val="left" w:pos="312"/>
        </w:tabs>
        <w:spacing w:after="0"/>
        <w:ind w:left="993" w:right="333"/>
        <w:rPr>
          <w:rFonts w:ascii="Arial Narrow" w:hAnsi="Arial Narrow"/>
          <w:color w:val="000000"/>
          <w:sz w:val="22"/>
          <w:szCs w:val="22"/>
          <w:lang w:val="es-ES"/>
        </w:rPr>
      </w:pPr>
      <w:r w:rsidRPr="00D80591">
        <w:rPr>
          <w:rFonts w:ascii="Arial Narrow" w:hAnsi="Arial Narrow"/>
          <w:color w:val="000000"/>
          <w:sz w:val="22"/>
          <w:szCs w:val="22"/>
          <w:lang w:val="es-ES"/>
        </w:rPr>
        <w:t xml:space="preserve">En cualquiera de los demás supuestos de rechazo establecidos en la presente </w:t>
      </w:r>
      <w:r w:rsidR="009E229F" w:rsidRPr="00D80591">
        <w:rPr>
          <w:rFonts w:ascii="Arial Narrow" w:hAnsi="Arial Narrow"/>
          <w:color w:val="000000"/>
          <w:sz w:val="22"/>
          <w:szCs w:val="22"/>
          <w:lang w:val="es-ES"/>
        </w:rPr>
        <w:t>resolución</w:t>
      </w:r>
      <w:r w:rsidRPr="00D80591">
        <w:rPr>
          <w:rFonts w:ascii="Arial Narrow" w:hAnsi="Arial Narrow"/>
          <w:color w:val="000000"/>
          <w:sz w:val="22"/>
          <w:szCs w:val="22"/>
          <w:lang w:val="es-ES"/>
        </w:rPr>
        <w:t>.</w:t>
      </w:r>
    </w:p>
    <w:p w14:paraId="28A901F6" w14:textId="7A989340" w:rsidR="000552A9" w:rsidRPr="00D80591" w:rsidRDefault="000552A9" w:rsidP="00C24787">
      <w:pPr>
        <w:pStyle w:val="Prrafodelista"/>
        <w:numPr>
          <w:ilvl w:val="0"/>
          <w:numId w:val="10"/>
        </w:numPr>
        <w:tabs>
          <w:tab w:val="left" w:pos="312"/>
        </w:tabs>
        <w:spacing w:after="0"/>
        <w:ind w:left="993" w:right="333"/>
        <w:rPr>
          <w:rFonts w:ascii="Arial Narrow" w:hAnsi="Arial Narrow"/>
          <w:b/>
          <w:bCs/>
          <w:color w:val="000000"/>
          <w:sz w:val="22"/>
          <w:szCs w:val="22"/>
        </w:rPr>
      </w:pPr>
      <w:r w:rsidRPr="00D80591">
        <w:rPr>
          <w:rFonts w:ascii="Arial Narrow" w:hAnsi="Arial Narrow"/>
          <w:color w:val="000000"/>
          <w:sz w:val="22"/>
          <w:szCs w:val="22"/>
        </w:rPr>
        <w:t>Las demás definidas en la ley.</w:t>
      </w:r>
    </w:p>
    <w:p w14:paraId="36D36422" w14:textId="77777777" w:rsidR="00F6028D" w:rsidRPr="00D80591" w:rsidRDefault="00F6028D" w:rsidP="00726F68">
      <w:pPr>
        <w:spacing w:after="0"/>
        <w:ind w:left="567" w:right="333"/>
        <w:rPr>
          <w:rFonts w:ascii="Arial Narrow" w:hAnsi="Arial Narrow"/>
          <w:b/>
          <w:bCs/>
          <w:color w:val="000000" w:themeColor="text1"/>
          <w:sz w:val="22"/>
          <w:szCs w:val="22"/>
        </w:rPr>
      </w:pPr>
    </w:p>
    <w:p w14:paraId="76BCF0C3" w14:textId="122842AA" w:rsidR="000552A9" w:rsidRPr="004C21EC" w:rsidRDefault="5EB0A55E" w:rsidP="00726F68">
      <w:pPr>
        <w:spacing w:after="0"/>
        <w:ind w:left="567" w:right="333"/>
        <w:rPr>
          <w:rFonts w:ascii="Arial Narrow" w:eastAsia="Segoe UI" w:hAnsi="Arial Narrow" w:cs="Segoe UI"/>
          <w:color w:val="000000"/>
          <w:sz w:val="22"/>
          <w:szCs w:val="22"/>
          <w:lang w:val="es-ES"/>
        </w:rPr>
      </w:pPr>
      <w:r w:rsidRPr="004C21EC">
        <w:rPr>
          <w:rFonts w:ascii="Arial Narrow" w:hAnsi="Arial Narrow"/>
          <w:b/>
          <w:bCs/>
          <w:color w:val="000000" w:themeColor="text1"/>
          <w:sz w:val="22"/>
          <w:szCs w:val="22"/>
          <w:lang w:val="es-ES"/>
        </w:rPr>
        <w:t xml:space="preserve">ARTÍCULO </w:t>
      </w:r>
      <w:r w:rsidR="003710C4" w:rsidRPr="004C21EC">
        <w:rPr>
          <w:rFonts w:ascii="Arial Narrow" w:hAnsi="Arial Narrow"/>
          <w:b/>
          <w:bCs/>
          <w:color w:val="000000" w:themeColor="text1"/>
          <w:sz w:val="22"/>
          <w:szCs w:val="22"/>
          <w:lang w:val="es-ES"/>
        </w:rPr>
        <w:t>25</w:t>
      </w:r>
      <w:r w:rsidRPr="004C21EC">
        <w:rPr>
          <w:rFonts w:ascii="Arial Narrow" w:hAnsi="Arial Narrow"/>
          <w:b/>
          <w:bCs/>
          <w:color w:val="000000" w:themeColor="text1"/>
          <w:sz w:val="22"/>
          <w:szCs w:val="22"/>
          <w:lang w:val="es-ES"/>
        </w:rPr>
        <w:t xml:space="preserve">. </w:t>
      </w:r>
      <w:r w:rsidRPr="00D80591">
        <w:rPr>
          <w:rFonts w:ascii="Arial Narrow" w:hAnsi="Arial Narrow"/>
          <w:b/>
          <w:bCs/>
          <w:i/>
          <w:iCs/>
          <w:color w:val="000000" w:themeColor="text1"/>
          <w:sz w:val="22"/>
          <w:szCs w:val="22"/>
          <w:lang w:val="es-ES"/>
        </w:rPr>
        <w:t>Constitución de sociedad o sucursal y registro para el inicio de operaciones</w:t>
      </w:r>
      <w:r w:rsidRPr="004C21EC">
        <w:rPr>
          <w:rFonts w:ascii="Arial Narrow" w:hAnsi="Arial Narrow"/>
          <w:b/>
          <w:bCs/>
          <w:color w:val="000000" w:themeColor="text1"/>
          <w:sz w:val="22"/>
          <w:szCs w:val="22"/>
          <w:lang w:val="es-ES"/>
        </w:rPr>
        <w:t>.</w:t>
      </w:r>
      <w:r w:rsidRPr="004C21EC">
        <w:rPr>
          <w:rFonts w:ascii="Arial Narrow" w:hAnsi="Arial Narrow"/>
          <w:color w:val="000000" w:themeColor="text1"/>
          <w:sz w:val="22"/>
          <w:szCs w:val="22"/>
          <w:lang w:val="es-ES"/>
        </w:rPr>
        <w:t xml:space="preserve"> Los operadores que resulten asignatarios de bloques de espectro </w:t>
      </w:r>
      <w:r w:rsidR="526A774D" w:rsidRPr="004C21EC">
        <w:rPr>
          <w:rFonts w:ascii="Arial Narrow" w:hAnsi="Arial Narrow"/>
          <w:color w:val="000000" w:themeColor="text1"/>
          <w:sz w:val="22"/>
          <w:szCs w:val="22"/>
          <w:lang w:val="es-ES"/>
        </w:rPr>
        <w:t xml:space="preserve">remanente </w:t>
      </w:r>
      <w:r w:rsidRPr="004C21EC">
        <w:rPr>
          <w:rFonts w:ascii="Arial Narrow" w:hAnsi="Arial Narrow"/>
          <w:color w:val="000000" w:themeColor="text1"/>
          <w:sz w:val="22"/>
          <w:szCs w:val="22"/>
          <w:lang w:val="es-ES"/>
        </w:rPr>
        <w:t>mediante el proceso de selección objetiva reglado en est</w:t>
      </w:r>
      <w:r w:rsidR="005029F9" w:rsidRPr="004C21EC">
        <w:rPr>
          <w:rFonts w:ascii="Arial Narrow" w:hAnsi="Arial Narrow"/>
          <w:color w:val="000000" w:themeColor="text1"/>
          <w:sz w:val="22"/>
          <w:szCs w:val="22"/>
          <w:lang w:val="es-ES"/>
        </w:rPr>
        <w:t>e capítulo</w:t>
      </w:r>
      <w:r w:rsidRPr="004C21EC">
        <w:rPr>
          <w:rFonts w:ascii="Arial Narrow" w:hAnsi="Arial Narrow"/>
          <w:color w:val="000000" w:themeColor="text1"/>
          <w:sz w:val="22"/>
          <w:szCs w:val="22"/>
          <w:lang w:val="es-ES"/>
        </w:rPr>
        <w:t xml:space="preserve"> deberán completar el trámite de inscripción </w:t>
      </w:r>
      <w:r w:rsidR="00730772">
        <w:rPr>
          <w:rFonts w:ascii="Arial Narrow" w:hAnsi="Arial Narrow"/>
          <w:color w:val="000000" w:themeColor="text1"/>
          <w:sz w:val="22"/>
          <w:szCs w:val="22"/>
          <w:lang w:val="es-ES"/>
        </w:rPr>
        <w:t xml:space="preserve">al </w:t>
      </w:r>
      <w:r w:rsidRPr="004C21EC">
        <w:rPr>
          <w:rFonts w:ascii="Arial Narrow" w:hAnsi="Arial Narrow"/>
          <w:color w:val="000000" w:themeColor="text1"/>
          <w:sz w:val="22"/>
          <w:szCs w:val="22"/>
          <w:lang w:val="es-ES"/>
        </w:rPr>
        <w:t>Registro Único de TIC de que trata el artículo 15 de la Ley 1341 de 2009, dentro de los quince (15) días hábiles siguientes a la realización de la subasta.</w:t>
      </w:r>
    </w:p>
    <w:p w14:paraId="4F33A6EF" w14:textId="77777777" w:rsidR="00F6028D" w:rsidRPr="004C21EC" w:rsidRDefault="00F6028D" w:rsidP="00726F68">
      <w:pPr>
        <w:spacing w:after="0"/>
        <w:ind w:left="567" w:right="333"/>
        <w:rPr>
          <w:rFonts w:ascii="Arial Narrow" w:hAnsi="Arial Narrow"/>
          <w:color w:val="000000"/>
          <w:sz w:val="22"/>
          <w:szCs w:val="22"/>
          <w:lang w:val="es-ES"/>
        </w:rPr>
      </w:pPr>
    </w:p>
    <w:p w14:paraId="496D6419" w14:textId="66B52AB1" w:rsidR="000552A9" w:rsidRPr="004C21EC" w:rsidRDefault="000552A9" w:rsidP="00726F68">
      <w:pPr>
        <w:spacing w:after="0"/>
        <w:ind w:left="567" w:right="333"/>
        <w:rPr>
          <w:rFonts w:ascii="Arial Narrow" w:hAnsi="Arial Narrow"/>
          <w:color w:val="000000"/>
          <w:sz w:val="22"/>
          <w:szCs w:val="22"/>
          <w:lang w:val="es-ES"/>
        </w:rPr>
      </w:pPr>
      <w:r w:rsidRPr="004C21EC">
        <w:rPr>
          <w:rFonts w:ascii="Arial Narrow" w:hAnsi="Arial Narrow"/>
          <w:color w:val="000000"/>
          <w:sz w:val="22"/>
          <w:szCs w:val="22"/>
          <w:lang w:val="es-ES"/>
        </w:rPr>
        <w:t xml:space="preserve">Las personas jurídicas no domiciliadas en Colombia deberán constituir una sociedad, filial o subordinada, o una sucursal en Colombia, que incluya en su objeto social como actividad principal la provisión de redes y/o servicios de telecomunicaciones en el territorio colombiano. Esta deberá registrarse en la Cámara de Comercio respectiva, dentro de los quince (15) días hábiles siguientes a la realización de la subasta, requisito que deberá ser acreditado con el respectivo certificado de existencia y representación legal. </w:t>
      </w:r>
    </w:p>
    <w:p w14:paraId="6289E824" w14:textId="77777777" w:rsidR="00F6028D" w:rsidRPr="004C21EC" w:rsidRDefault="00F6028D" w:rsidP="00726F68">
      <w:pPr>
        <w:spacing w:after="0"/>
        <w:ind w:left="567" w:right="333"/>
        <w:rPr>
          <w:rFonts w:ascii="Arial Narrow" w:hAnsi="Arial Narrow"/>
          <w:color w:val="000000" w:themeColor="text1"/>
          <w:sz w:val="22"/>
          <w:szCs w:val="22"/>
          <w:lang w:val="es-ES"/>
        </w:rPr>
      </w:pPr>
    </w:p>
    <w:p w14:paraId="04A5E548" w14:textId="0B98087A" w:rsidR="000552A9" w:rsidRPr="004C21EC" w:rsidRDefault="5EB0A55E" w:rsidP="00726F68">
      <w:pPr>
        <w:spacing w:after="0"/>
        <w:ind w:left="567" w:right="333"/>
        <w:rPr>
          <w:rFonts w:ascii="Arial Narrow" w:hAnsi="Arial Narrow"/>
          <w:color w:val="000000"/>
          <w:sz w:val="22"/>
          <w:szCs w:val="22"/>
          <w:lang w:val="es-ES"/>
        </w:rPr>
      </w:pPr>
      <w:r w:rsidRPr="004C21EC">
        <w:rPr>
          <w:rFonts w:ascii="Arial Narrow" w:hAnsi="Arial Narrow"/>
          <w:color w:val="000000" w:themeColor="text1"/>
          <w:sz w:val="22"/>
          <w:szCs w:val="22"/>
          <w:lang w:val="es-ES"/>
        </w:rPr>
        <w:t xml:space="preserve">Una vez cumplido este requisito, se procederá a realizar la inscripción en el Registro Único de TIC, en los términos señalados en el inciso anterior. En este caso, el plazo de quince (15) días para desarrollar el trámite de inscripción en el Registro Único de TIC correrá desde la firmeza de la inscripción de la nueva sociedad en la respectiva Cámara de Comercio. En el evento de constituirse una sociedad subordinada, y dentro del mismo plazo previsto para la constitución de la sociedad, deberán aportarse los documentos a los que se refieren los artículos </w:t>
      </w:r>
      <w:r w:rsidR="59126AF4" w:rsidRPr="004C21EC">
        <w:rPr>
          <w:rFonts w:ascii="Arial Narrow" w:hAnsi="Arial Narrow"/>
          <w:color w:val="000000" w:themeColor="text1"/>
          <w:sz w:val="22"/>
          <w:szCs w:val="22"/>
          <w:lang w:val="es-ES"/>
        </w:rPr>
        <w:t>11</w:t>
      </w:r>
      <w:r w:rsidRPr="004C21EC">
        <w:rPr>
          <w:rFonts w:ascii="Arial Narrow" w:hAnsi="Arial Narrow"/>
          <w:color w:val="000000" w:themeColor="text1"/>
          <w:sz w:val="22"/>
          <w:szCs w:val="22"/>
          <w:lang w:val="es-ES"/>
        </w:rPr>
        <w:t xml:space="preserve"> y </w:t>
      </w:r>
      <w:r w:rsidR="4B76AA7A" w:rsidRPr="004C21EC">
        <w:rPr>
          <w:rFonts w:ascii="Arial Narrow" w:hAnsi="Arial Narrow"/>
          <w:color w:val="000000" w:themeColor="text1"/>
          <w:sz w:val="22"/>
          <w:szCs w:val="22"/>
          <w:lang w:val="es-ES"/>
        </w:rPr>
        <w:t>12</w:t>
      </w:r>
      <w:r w:rsidRPr="004C21EC">
        <w:rPr>
          <w:rFonts w:ascii="Arial Narrow" w:hAnsi="Arial Narrow"/>
          <w:color w:val="000000" w:themeColor="text1"/>
          <w:sz w:val="22"/>
          <w:szCs w:val="22"/>
          <w:lang w:val="es-ES"/>
        </w:rPr>
        <w:t xml:space="preserve"> de esta </w:t>
      </w:r>
      <w:r w:rsidR="43B6C961" w:rsidRPr="004C21EC">
        <w:rPr>
          <w:rFonts w:ascii="Arial Narrow" w:hAnsi="Arial Narrow"/>
          <w:color w:val="000000" w:themeColor="text1"/>
          <w:sz w:val="22"/>
          <w:szCs w:val="22"/>
          <w:lang w:val="es-ES"/>
        </w:rPr>
        <w:t>resolución</w:t>
      </w:r>
      <w:r w:rsidRPr="004C21EC">
        <w:rPr>
          <w:rFonts w:ascii="Arial Narrow" w:hAnsi="Arial Narrow"/>
          <w:color w:val="000000" w:themeColor="text1"/>
          <w:sz w:val="22"/>
          <w:szCs w:val="22"/>
          <w:lang w:val="es-ES"/>
        </w:rPr>
        <w:t xml:space="preserve">, </w:t>
      </w:r>
      <w:r w:rsidRPr="004C21EC">
        <w:rPr>
          <w:rFonts w:ascii="Arial Narrow" w:hAnsi="Arial Narrow"/>
          <w:color w:val="000000" w:themeColor="text1"/>
          <w:sz w:val="22"/>
          <w:szCs w:val="22"/>
          <w:lang w:val="es-ES"/>
        </w:rPr>
        <w:lastRenderedPageBreak/>
        <w:t>respecto de las sociedades con las que, de manera conjunta o a través de las cuales se controla la sociedad constituida.</w:t>
      </w:r>
    </w:p>
    <w:p w14:paraId="6E6E01B4" w14:textId="77777777" w:rsidR="00F6028D" w:rsidRPr="004C21EC" w:rsidRDefault="00F6028D" w:rsidP="00726F68">
      <w:pPr>
        <w:spacing w:after="0"/>
        <w:ind w:left="567" w:right="333"/>
        <w:rPr>
          <w:rFonts w:ascii="Arial Narrow" w:hAnsi="Arial Narrow"/>
          <w:color w:val="000000"/>
          <w:sz w:val="22"/>
          <w:szCs w:val="22"/>
          <w:lang w:val="es-ES"/>
        </w:rPr>
      </w:pPr>
    </w:p>
    <w:p w14:paraId="6B59B898" w14:textId="5F9B9347" w:rsidR="000552A9" w:rsidRPr="004C21EC" w:rsidRDefault="000552A9" w:rsidP="00726F68">
      <w:pPr>
        <w:spacing w:after="0"/>
        <w:ind w:left="567" w:right="333"/>
        <w:rPr>
          <w:rFonts w:ascii="Arial Narrow" w:hAnsi="Arial Narrow"/>
          <w:color w:val="000000"/>
          <w:sz w:val="22"/>
          <w:szCs w:val="22"/>
          <w:lang w:val="es-ES"/>
        </w:rPr>
      </w:pPr>
      <w:r w:rsidRPr="004C21EC">
        <w:rPr>
          <w:rFonts w:ascii="Arial Narrow" w:hAnsi="Arial Narrow"/>
          <w:color w:val="000000"/>
          <w:sz w:val="22"/>
          <w:szCs w:val="22"/>
          <w:lang w:val="es-ES"/>
        </w:rPr>
        <w:t>Las personas jurídicas que participen en el proceso de selección objetiva, a través de promesa de sociedad futura, deberán constituirse como sociedad, incluyendo en su actividad principal la provisión de redes y/o servicios de telecomunicaciones en el territorio colombiano, y registrarse en la Cámara de Comercio respectiva, dentro de los quince (15) días hábiles siguientes a la realización de la subasta, requisito que deberá ser acreditado con el respectivo certificado de la Cámara de Comercio, debiendo a continuación completar el Registro Único de TIC en los términos señalados en el primer inciso de este artículo.</w:t>
      </w:r>
    </w:p>
    <w:p w14:paraId="0D7F27CD" w14:textId="77777777" w:rsidR="00F6028D" w:rsidRPr="004C21EC" w:rsidRDefault="00F6028D" w:rsidP="00726F68">
      <w:pPr>
        <w:pStyle w:val="Prrafodelista"/>
        <w:spacing w:after="0"/>
        <w:ind w:left="567" w:right="333"/>
        <w:rPr>
          <w:rFonts w:ascii="Arial Narrow" w:hAnsi="Arial Narrow"/>
          <w:color w:val="000000" w:themeColor="text1"/>
          <w:sz w:val="22"/>
          <w:szCs w:val="22"/>
          <w:lang w:val="es-ES"/>
        </w:rPr>
      </w:pPr>
    </w:p>
    <w:p w14:paraId="6C0B9D52" w14:textId="7C89550B" w:rsidR="000552A9" w:rsidRPr="004C21EC" w:rsidRDefault="5EB0A55E" w:rsidP="0B75F8DC">
      <w:pPr>
        <w:pStyle w:val="Prrafodelista"/>
        <w:spacing w:after="0"/>
        <w:ind w:left="567" w:right="333"/>
        <w:rPr>
          <w:rFonts w:ascii="Arial Narrow" w:hAnsi="Arial Narrow"/>
          <w:sz w:val="22"/>
          <w:szCs w:val="22"/>
        </w:rPr>
      </w:pPr>
      <w:r w:rsidRPr="004C21EC">
        <w:rPr>
          <w:rFonts w:ascii="Arial Narrow" w:hAnsi="Arial Narrow"/>
          <w:color w:val="000000" w:themeColor="text1"/>
          <w:sz w:val="22"/>
          <w:szCs w:val="22"/>
          <w:lang w:val="es-ES"/>
        </w:rPr>
        <w:t>El acto administrativo mediante el cual se asigne el permiso para el uso del espectro radioeléctrico</w:t>
      </w:r>
      <w:r w:rsidR="5F4B6FFE" w:rsidRPr="004C21EC">
        <w:rPr>
          <w:rFonts w:ascii="Arial Narrow" w:hAnsi="Arial Narrow"/>
          <w:color w:val="000000" w:themeColor="text1"/>
          <w:sz w:val="22"/>
          <w:szCs w:val="22"/>
          <w:lang w:val="es-ES"/>
        </w:rPr>
        <w:t xml:space="preserve"> remanente</w:t>
      </w:r>
      <w:r w:rsidRPr="004C21EC">
        <w:rPr>
          <w:rFonts w:ascii="Arial Narrow" w:hAnsi="Arial Narrow"/>
          <w:color w:val="000000" w:themeColor="text1"/>
          <w:sz w:val="22"/>
          <w:szCs w:val="22"/>
          <w:lang w:val="es-ES"/>
        </w:rPr>
        <w:t xml:space="preserve"> se expedirá dentro de los treinta (30) días calendario siguientes a la comunicación por medio de la cual el M</w:t>
      </w:r>
      <w:r w:rsidR="039FD764" w:rsidRPr="004C21EC">
        <w:rPr>
          <w:rFonts w:ascii="Arial Narrow" w:hAnsi="Arial Narrow"/>
          <w:color w:val="000000" w:themeColor="text1"/>
          <w:sz w:val="22"/>
          <w:szCs w:val="22"/>
          <w:lang w:val="es-ES"/>
        </w:rPr>
        <w:t>inisterio</w:t>
      </w:r>
      <w:r w:rsidRPr="004C21EC">
        <w:rPr>
          <w:rFonts w:ascii="Arial Narrow" w:hAnsi="Arial Narrow"/>
          <w:color w:val="000000" w:themeColor="text1"/>
          <w:sz w:val="22"/>
          <w:szCs w:val="22"/>
          <w:lang w:val="es-ES"/>
        </w:rPr>
        <w:t xml:space="preserve"> informe al proveedor que ha sido incluido en el Registro Único de TIC, si es del caso.</w:t>
      </w:r>
    </w:p>
    <w:p w14:paraId="7C9C63E7" w14:textId="77777777" w:rsidR="00F6028D" w:rsidRPr="004C21EC" w:rsidRDefault="00F6028D" w:rsidP="00726F68">
      <w:pPr>
        <w:pStyle w:val="Textoindependiente"/>
        <w:spacing w:after="0"/>
        <w:ind w:left="567" w:right="333"/>
        <w:jc w:val="both"/>
        <w:rPr>
          <w:rFonts w:ascii="Arial Narrow" w:hAnsi="Arial Narrow"/>
          <w:b/>
          <w:bCs/>
          <w:sz w:val="22"/>
          <w:szCs w:val="22"/>
          <w:highlight w:val="yellow"/>
        </w:rPr>
      </w:pPr>
    </w:p>
    <w:p w14:paraId="149F479B" w14:textId="6226912D" w:rsidR="000552A9" w:rsidRPr="004C21EC" w:rsidRDefault="5EB0A55E" w:rsidP="00726F68">
      <w:pPr>
        <w:pStyle w:val="Textoindependiente"/>
        <w:spacing w:after="0"/>
        <w:ind w:left="567" w:right="333"/>
        <w:jc w:val="both"/>
        <w:rPr>
          <w:rFonts w:ascii="Arial Narrow" w:hAnsi="Arial Narrow"/>
          <w:spacing w:val="-3"/>
          <w:sz w:val="22"/>
          <w:szCs w:val="22"/>
        </w:rPr>
      </w:pPr>
      <w:r w:rsidRPr="004C21EC">
        <w:rPr>
          <w:rFonts w:ascii="Arial Narrow" w:hAnsi="Arial Narrow"/>
          <w:b/>
          <w:bCs/>
          <w:sz w:val="22"/>
          <w:szCs w:val="22"/>
        </w:rPr>
        <w:t>ARTÍCULO</w:t>
      </w:r>
      <w:r w:rsidRPr="004C21EC">
        <w:rPr>
          <w:rFonts w:ascii="Arial Narrow" w:hAnsi="Arial Narrow"/>
          <w:b/>
          <w:bCs/>
          <w:spacing w:val="-10"/>
          <w:sz w:val="22"/>
          <w:szCs w:val="22"/>
        </w:rPr>
        <w:t xml:space="preserve"> </w:t>
      </w:r>
      <w:r w:rsidR="003710C4" w:rsidRPr="004C21EC">
        <w:rPr>
          <w:rFonts w:ascii="Arial Narrow" w:hAnsi="Arial Narrow"/>
          <w:b/>
          <w:bCs/>
          <w:spacing w:val="-10"/>
          <w:sz w:val="22"/>
          <w:szCs w:val="22"/>
        </w:rPr>
        <w:t>26</w:t>
      </w:r>
      <w:r w:rsidRPr="004C21EC">
        <w:rPr>
          <w:rFonts w:ascii="Arial Narrow" w:hAnsi="Arial Narrow"/>
          <w:b/>
          <w:bCs/>
          <w:sz w:val="22"/>
          <w:szCs w:val="22"/>
        </w:rPr>
        <w:t>.</w:t>
      </w:r>
      <w:r w:rsidRPr="004C21EC">
        <w:rPr>
          <w:rFonts w:ascii="Arial Narrow" w:hAnsi="Arial Narrow"/>
          <w:b/>
          <w:bCs/>
          <w:spacing w:val="-9"/>
          <w:sz w:val="22"/>
          <w:szCs w:val="22"/>
        </w:rPr>
        <w:t xml:space="preserve"> </w:t>
      </w:r>
      <w:r w:rsidRPr="00C07164">
        <w:rPr>
          <w:rFonts w:ascii="Arial Narrow" w:hAnsi="Arial Narrow"/>
          <w:b/>
          <w:bCs/>
          <w:i/>
          <w:iCs/>
          <w:spacing w:val="-9"/>
          <w:sz w:val="22"/>
          <w:szCs w:val="22"/>
        </w:rPr>
        <w:t>A</w:t>
      </w:r>
      <w:r w:rsidRPr="00C07164">
        <w:rPr>
          <w:rFonts w:ascii="Arial Narrow" w:hAnsi="Arial Narrow"/>
          <w:b/>
          <w:bCs/>
          <w:i/>
          <w:iCs/>
          <w:sz w:val="22"/>
          <w:szCs w:val="22"/>
        </w:rPr>
        <w:t>ctos</w:t>
      </w:r>
      <w:r w:rsidRPr="00C07164">
        <w:rPr>
          <w:rFonts w:ascii="Arial Narrow" w:hAnsi="Arial Narrow"/>
          <w:b/>
          <w:bCs/>
          <w:i/>
          <w:iCs/>
          <w:spacing w:val="-9"/>
          <w:sz w:val="22"/>
          <w:szCs w:val="22"/>
        </w:rPr>
        <w:t xml:space="preserve"> </w:t>
      </w:r>
      <w:r w:rsidRPr="00C07164">
        <w:rPr>
          <w:rFonts w:ascii="Arial Narrow" w:hAnsi="Arial Narrow"/>
          <w:b/>
          <w:bCs/>
          <w:i/>
          <w:iCs/>
          <w:sz w:val="22"/>
          <w:szCs w:val="22"/>
        </w:rPr>
        <w:t>administrativos</w:t>
      </w:r>
      <w:r w:rsidRPr="00C07164">
        <w:rPr>
          <w:rFonts w:ascii="Arial Narrow" w:hAnsi="Arial Narrow"/>
          <w:b/>
          <w:bCs/>
          <w:i/>
          <w:iCs/>
          <w:spacing w:val="-9"/>
          <w:sz w:val="22"/>
          <w:szCs w:val="22"/>
        </w:rPr>
        <w:t xml:space="preserve"> </w:t>
      </w:r>
      <w:r w:rsidRPr="00C07164">
        <w:rPr>
          <w:rFonts w:ascii="Arial Narrow" w:hAnsi="Arial Narrow"/>
          <w:b/>
          <w:bCs/>
          <w:i/>
          <w:iCs/>
          <w:sz w:val="22"/>
          <w:szCs w:val="22"/>
        </w:rPr>
        <w:t>particulares</w:t>
      </w:r>
      <w:r w:rsidRPr="00C07164">
        <w:rPr>
          <w:rFonts w:ascii="Arial Narrow" w:hAnsi="Arial Narrow"/>
          <w:b/>
          <w:bCs/>
          <w:i/>
          <w:iCs/>
          <w:spacing w:val="-9"/>
          <w:sz w:val="22"/>
          <w:szCs w:val="22"/>
        </w:rPr>
        <w:t xml:space="preserve"> </w:t>
      </w:r>
      <w:r w:rsidRPr="00C07164">
        <w:rPr>
          <w:rFonts w:ascii="Arial Narrow" w:hAnsi="Arial Narrow"/>
          <w:b/>
          <w:bCs/>
          <w:i/>
          <w:iCs/>
          <w:sz w:val="22"/>
          <w:szCs w:val="22"/>
        </w:rPr>
        <w:t>de</w:t>
      </w:r>
      <w:r w:rsidRPr="00C07164">
        <w:rPr>
          <w:rFonts w:ascii="Arial Narrow" w:hAnsi="Arial Narrow"/>
          <w:b/>
          <w:bCs/>
          <w:i/>
          <w:iCs/>
          <w:spacing w:val="-9"/>
          <w:sz w:val="22"/>
          <w:szCs w:val="22"/>
        </w:rPr>
        <w:t xml:space="preserve"> </w:t>
      </w:r>
      <w:r w:rsidRPr="00C07164">
        <w:rPr>
          <w:rFonts w:ascii="Arial Narrow" w:hAnsi="Arial Narrow"/>
          <w:b/>
          <w:bCs/>
          <w:i/>
          <w:iCs/>
          <w:sz w:val="22"/>
          <w:szCs w:val="22"/>
        </w:rPr>
        <w:t>asignación</w:t>
      </w:r>
      <w:r w:rsidRPr="00C07164">
        <w:rPr>
          <w:rFonts w:ascii="Arial Narrow" w:hAnsi="Arial Narrow"/>
          <w:b/>
          <w:bCs/>
          <w:i/>
          <w:iCs/>
          <w:spacing w:val="-9"/>
          <w:sz w:val="22"/>
          <w:szCs w:val="22"/>
        </w:rPr>
        <w:t xml:space="preserve"> </w:t>
      </w:r>
      <w:r w:rsidRPr="00C07164">
        <w:rPr>
          <w:rFonts w:ascii="Arial Narrow" w:hAnsi="Arial Narrow"/>
          <w:b/>
          <w:bCs/>
          <w:i/>
          <w:iCs/>
          <w:sz w:val="22"/>
          <w:szCs w:val="22"/>
        </w:rPr>
        <w:t>del permiso</w:t>
      </w:r>
      <w:r w:rsidRPr="00C07164">
        <w:rPr>
          <w:rFonts w:ascii="Arial Narrow" w:hAnsi="Arial Narrow"/>
          <w:b/>
          <w:bCs/>
          <w:i/>
          <w:iCs/>
          <w:spacing w:val="-6"/>
          <w:sz w:val="22"/>
          <w:szCs w:val="22"/>
        </w:rPr>
        <w:t xml:space="preserve"> </w:t>
      </w:r>
      <w:r w:rsidRPr="00C07164">
        <w:rPr>
          <w:rFonts w:ascii="Arial Narrow" w:hAnsi="Arial Narrow"/>
          <w:b/>
          <w:bCs/>
          <w:i/>
          <w:iCs/>
          <w:sz w:val="22"/>
          <w:szCs w:val="22"/>
        </w:rPr>
        <w:t>de</w:t>
      </w:r>
      <w:r w:rsidRPr="00C07164">
        <w:rPr>
          <w:rFonts w:ascii="Arial Narrow" w:hAnsi="Arial Narrow"/>
          <w:b/>
          <w:bCs/>
          <w:i/>
          <w:iCs/>
          <w:spacing w:val="-5"/>
          <w:sz w:val="22"/>
          <w:szCs w:val="22"/>
        </w:rPr>
        <w:t xml:space="preserve"> </w:t>
      </w:r>
      <w:r w:rsidRPr="00C07164">
        <w:rPr>
          <w:rFonts w:ascii="Arial Narrow" w:hAnsi="Arial Narrow"/>
          <w:b/>
          <w:bCs/>
          <w:i/>
          <w:iCs/>
          <w:sz w:val="22"/>
          <w:szCs w:val="22"/>
        </w:rPr>
        <w:t>uso</w:t>
      </w:r>
      <w:r w:rsidRPr="00C07164">
        <w:rPr>
          <w:rFonts w:ascii="Arial Narrow" w:hAnsi="Arial Narrow"/>
          <w:b/>
          <w:bCs/>
          <w:i/>
          <w:iCs/>
          <w:spacing w:val="-5"/>
          <w:sz w:val="22"/>
          <w:szCs w:val="22"/>
        </w:rPr>
        <w:t xml:space="preserve"> </w:t>
      </w:r>
      <w:r w:rsidRPr="00C07164">
        <w:rPr>
          <w:rFonts w:ascii="Arial Narrow" w:hAnsi="Arial Narrow"/>
          <w:b/>
          <w:bCs/>
          <w:i/>
          <w:iCs/>
          <w:sz w:val="22"/>
          <w:szCs w:val="22"/>
        </w:rPr>
        <w:t>del</w:t>
      </w:r>
      <w:r w:rsidRPr="00C07164">
        <w:rPr>
          <w:rFonts w:ascii="Arial Narrow" w:hAnsi="Arial Narrow"/>
          <w:b/>
          <w:bCs/>
          <w:i/>
          <w:iCs/>
          <w:spacing w:val="-5"/>
          <w:sz w:val="22"/>
          <w:szCs w:val="22"/>
        </w:rPr>
        <w:t xml:space="preserve"> </w:t>
      </w:r>
      <w:r w:rsidRPr="00C07164">
        <w:rPr>
          <w:rFonts w:ascii="Arial Narrow" w:hAnsi="Arial Narrow"/>
          <w:b/>
          <w:bCs/>
          <w:i/>
          <w:iCs/>
          <w:sz w:val="22"/>
          <w:szCs w:val="22"/>
        </w:rPr>
        <w:t>espectro</w:t>
      </w:r>
      <w:r w:rsidRPr="00C07164">
        <w:rPr>
          <w:rFonts w:ascii="Arial Narrow" w:hAnsi="Arial Narrow"/>
          <w:b/>
          <w:bCs/>
          <w:i/>
          <w:iCs/>
          <w:spacing w:val="-5"/>
          <w:sz w:val="22"/>
          <w:szCs w:val="22"/>
        </w:rPr>
        <w:t xml:space="preserve"> </w:t>
      </w:r>
      <w:r w:rsidRPr="00C07164">
        <w:rPr>
          <w:rFonts w:ascii="Arial Narrow" w:hAnsi="Arial Narrow"/>
          <w:b/>
          <w:bCs/>
          <w:i/>
          <w:iCs/>
          <w:sz w:val="22"/>
          <w:szCs w:val="22"/>
        </w:rPr>
        <w:t>radioeléctrico</w:t>
      </w:r>
      <w:r w:rsidR="5CEE67E8" w:rsidRPr="00C07164">
        <w:rPr>
          <w:rFonts w:ascii="Arial Narrow" w:hAnsi="Arial Narrow"/>
          <w:b/>
          <w:bCs/>
          <w:i/>
          <w:iCs/>
          <w:sz w:val="22"/>
          <w:szCs w:val="22"/>
        </w:rPr>
        <w:t xml:space="preserve"> remanente</w:t>
      </w:r>
      <w:r w:rsidRPr="00C07164">
        <w:rPr>
          <w:rFonts w:ascii="Arial Narrow" w:hAnsi="Arial Narrow"/>
          <w:b/>
          <w:bCs/>
          <w:i/>
          <w:iCs/>
          <w:spacing w:val="-5"/>
          <w:sz w:val="22"/>
          <w:szCs w:val="22"/>
        </w:rPr>
        <w:t xml:space="preserve"> </w:t>
      </w:r>
      <w:r w:rsidRPr="00C07164">
        <w:rPr>
          <w:rFonts w:ascii="Arial Narrow" w:hAnsi="Arial Narrow"/>
          <w:b/>
          <w:bCs/>
          <w:i/>
          <w:iCs/>
          <w:sz w:val="22"/>
          <w:szCs w:val="22"/>
        </w:rPr>
        <w:t>obtenido</w:t>
      </w:r>
      <w:r w:rsidRPr="00C07164">
        <w:rPr>
          <w:rFonts w:ascii="Arial Narrow" w:hAnsi="Arial Narrow"/>
          <w:b/>
          <w:bCs/>
          <w:i/>
          <w:iCs/>
          <w:spacing w:val="-5"/>
          <w:sz w:val="22"/>
          <w:szCs w:val="22"/>
        </w:rPr>
        <w:t xml:space="preserve"> </w:t>
      </w:r>
      <w:r w:rsidRPr="00C07164">
        <w:rPr>
          <w:rFonts w:ascii="Arial Narrow" w:hAnsi="Arial Narrow"/>
          <w:b/>
          <w:bCs/>
          <w:i/>
          <w:iCs/>
          <w:sz w:val="22"/>
          <w:szCs w:val="22"/>
        </w:rPr>
        <w:t>en</w:t>
      </w:r>
      <w:r w:rsidRPr="00C07164">
        <w:rPr>
          <w:rFonts w:ascii="Arial Narrow" w:hAnsi="Arial Narrow"/>
          <w:b/>
          <w:bCs/>
          <w:i/>
          <w:iCs/>
          <w:spacing w:val="-5"/>
          <w:sz w:val="22"/>
          <w:szCs w:val="22"/>
        </w:rPr>
        <w:t xml:space="preserve"> </w:t>
      </w:r>
      <w:r w:rsidRPr="00C07164">
        <w:rPr>
          <w:rFonts w:ascii="Arial Narrow" w:hAnsi="Arial Narrow"/>
          <w:b/>
          <w:bCs/>
          <w:i/>
          <w:iCs/>
          <w:sz w:val="22"/>
          <w:szCs w:val="22"/>
        </w:rPr>
        <w:t>la</w:t>
      </w:r>
      <w:r w:rsidRPr="00C07164">
        <w:rPr>
          <w:rFonts w:ascii="Arial Narrow" w:hAnsi="Arial Narrow"/>
          <w:b/>
          <w:bCs/>
          <w:i/>
          <w:iCs/>
          <w:spacing w:val="-5"/>
          <w:sz w:val="22"/>
          <w:szCs w:val="22"/>
        </w:rPr>
        <w:t xml:space="preserve"> </w:t>
      </w:r>
      <w:r w:rsidRPr="00C07164">
        <w:rPr>
          <w:rFonts w:ascii="Arial Narrow" w:hAnsi="Arial Narrow"/>
          <w:b/>
          <w:bCs/>
          <w:i/>
          <w:iCs/>
          <w:sz w:val="22"/>
          <w:szCs w:val="22"/>
        </w:rPr>
        <w:t>subasta</w:t>
      </w:r>
      <w:r w:rsidRPr="004C21EC">
        <w:rPr>
          <w:rFonts w:ascii="Arial Narrow" w:hAnsi="Arial Narrow"/>
          <w:b/>
          <w:bCs/>
          <w:sz w:val="22"/>
          <w:szCs w:val="22"/>
        </w:rPr>
        <w:t xml:space="preserve">. </w:t>
      </w:r>
      <w:r w:rsidRPr="004C21EC">
        <w:rPr>
          <w:rFonts w:ascii="Arial Narrow" w:hAnsi="Arial Narrow"/>
          <w:sz w:val="22"/>
          <w:szCs w:val="22"/>
        </w:rPr>
        <w:t xml:space="preserve">De conformidad con lo establecido en la ley y en la presente resolución, </w:t>
      </w:r>
      <w:r w:rsidR="233E6A0F" w:rsidRPr="004C21EC">
        <w:rPr>
          <w:rFonts w:ascii="Arial Narrow" w:hAnsi="Arial Narrow"/>
          <w:sz w:val="22"/>
          <w:szCs w:val="22"/>
        </w:rPr>
        <w:t>el Ministerio</w:t>
      </w:r>
      <w:r w:rsidRPr="004C21EC">
        <w:rPr>
          <w:rFonts w:ascii="Arial Narrow" w:hAnsi="Arial Narrow"/>
          <w:spacing w:val="1"/>
          <w:sz w:val="22"/>
          <w:szCs w:val="22"/>
        </w:rPr>
        <w:t xml:space="preserve"> </w:t>
      </w:r>
      <w:r w:rsidRPr="004C21EC">
        <w:rPr>
          <w:rFonts w:ascii="Arial Narrow" w:hAnsi="Arial Narrow"/>
          <w:sz w:val="22"/>
          <w:szCs w:val="22"/>
        </w:rPr>
        <w:t xml:space="preserve">otorgará el permiso de uso del espectro radioeléctrico </w:t>
      </w:r>
      <w:r w:rsidR="5223E50E" w:rsidRPr="004C21EC">
        <w:rPr>
          <w:rFonts w:ascii="Arial Narrow" w:hAnsi="Arial Narrow"/>
          <w:sz w:val="22"/>
          <w:szCs w:val="22"/>
        </w:rPr>
        <w:t xml:space="preserve">remanente </w:t>
      </w:r>
      <w:r w:rsidRPr="004C21EC">
        <w:rPr>
          <w:rFonts w:ascii="Arial Narrow" w:hAnsi="Arial Narrow"/>
          <w:sz w:val="22"/>
          <w:szCs w:val="22"/>
        </w:rPr>
        <w:t>mediante acto</w:t>
      </w:r>
      <w:r w:rsidR="005029F9" w:rsidRPr="004C21EC">
        <w:rPr>
          <w:rFonts w:ascii="Arial Narrow" w:hAnsi="Arial Narrow"/>
          <w:sz w:val="22"/>
          <w:szCs w:val="22"/>
        </w:rPr>
        <w:t>s</w:t>
      </w:r>
      <w:r w:rsidRPr="004C21EC">
        <w:rPr>
          <w:rFonts w:ascii="Arial Narrow" w:hAnsi="Arial Narrow"/>
          <w:sz w:val="22"/>
          <w:szCs w:val="22"/>
        </w:rPr>
        <w:t xml:space="preserve"> administrativo</w:t>
      </w:r>
      <w:r w:rsidR="005029F9" w:rsidRPr="004C21EC">
        <w:rPr>
          <w:rFonts w:ascii="Arial Narrow" w:hAnsi="Arial Narrow"/>
          <w:sz w:val="22"/>
          <w:szCs w:val="22"/>
        </w:rPr>
        <w:t>s</w:t>
      </w:r>
      <w:r w:rsidRPr="004C21EC">
        <w:rPr>
          <w:rFonts w:ascii="Arial Narrow" w:hAnsi="Arial Narrow"/>
          <w:sz w:val="22"/>
          <w:szCs w:val="22"/>
        </w:rPr>
        <w:t xml:space="preserve"> de</w:t>
      </w:r>
      <w:r w:rsidRPr="004C21EC">
        <w:rPr>
          <w:rFonts w:ascii="Arial Narrow" w:hAnsi="Arial Narrow"/>
          <w:spacing w:val="1"/>
          <w:sz w:val="22"/>
          <w:szCs w:val="22"/>
        </w:rPr>
        <w:t xml:space="preserve"> </w:t>
      </w:r>
      <w:r w:rsidRPr="004C21EC">
        <w:rPr>
          <w:rFonts w:ascii="Arial Narrow" w:hAnsi="Arial Narrow"/>
          <w:sz w:val="22"/>
          <w:szCs w:val="22"/>
        </w:rPr>
        <w:t>carácter particular a favor de los participantes que hayan sido asignatarios de alguno de los bloques</w:t>
      </w:r>
      <w:r w:rsidRPr="004C21EC">
        <w:rPr>
          <w:rFonts w:ascii="Arial Narrow" w:hAnsi="Arial Narrow"/>
          <w:spacing w:val="1"/>
          <w:sz w:val="22"/>
          <w:szCs w:val="22"/>
        </w:rPr>
        <w:t xml:space="preserve"> </w:t>
      </w:r>
      <w:r w:rsidRPr="004C21EC">
        <w:rPr>
          <w:rFonts w:ascii="Arial Narrow" w:hAnsi="Arial Narrow"/>
          <w:sz w:val="22"/>
          <w:szCs w:val="22"/>
        </w:rPr>
        <w:t>subastados. Estos actos contendrán, entre otros, la descripción precisa de la banda de espectro asignada,</w:t>
      </w:r>
      <w:r w:rsidRPr="004C21EC">
        <w:rPr>
          <w:rFonts w:ascii="Arial Narrow" w:hAnsi="Arial Narrow"/>
          <w:spacing w:val="-2"/>
          <w:sz w:val="22"/>
          <w:szCs w:val="22"/>
        </w:rPr>
        <w:t xml:space="preserve"> </w:t>
      </w:r>
      <w:r w:rsidRPr="004C21EC">
        <w:rPr>
          <w:rFonts w:ascii="Arial Narrow" w:hAnsi="Arial Narrow"/>
          <w:sz w:val="22"/>
          <w:szCs w:val="22"/>
        </w:rPr>
        <w:t>según</w:t>
      </w:r>
      <w:r w:rsidRPr="004C21EC">
        <w:rPr>
          <w:rFonts w:ascii="Arial Narrow" w:hAnsi="Arial Narrow"/>
          <w:spacing w:val="-3"/>
          <w:sz w:val="22"/>
          <w:szCs w:val="22"/>
        </w:rPr>
        <w:t xml:space="preserve"> </w:t>
      </w:r>
      <w:r w:rsidRPr="004C21EC">
        <w:rPr>
          <w:rFonts w:ascii="Arial Narrow" w:hAnsi="Arial Narrow"/>
          <w:sz w:val="22"/>
          <w:szCs w:val="22"/>
        </w:rPr>
        <w:t>los</w:t>
      </w:r>
      <w:r w:rsidRPr="004C21EC">
        <w:rPr>
          <w:rFonts w:ascii="Arial Narrow" w:hAnsi="Arial Narrow"/>
          <w:spacing w:val="-2"/>
          <w:sz w:val="22"/>
          <w:szCs w:val="22"/>
        </w:rPr>
        <w:t xml:space="preserve"> </w:t>
      </w:r>
      <w:r w:rsidRPr="004C21EC">
        <w:rPr>
          <w:rFonts w:ascii="Arial Narrow" w:hAnsi="Arial Narrow"/>
          <w:sz w:val="22"/>
          <w:szCs w:val="22"/>
        </w:rPr>
        <w:t>resultados</w:t>
      </w:r>
      <w:r w:rsidRPr="004C21EC">
        <w:rPr>
          <w:rFonts w:ascii="Arial Narrow" w:hAnsi="Arial Narrow"/>
          <w:spacing w:val="-2"/>
          <w:sz w:val="22"/>
          <w:szCs w:val="22"/>
        </w:rPr>
        <w:t xml:space="preserve"> </w:t>
      </w:r>
      <w:r w:rsidRPr="004C21EC">
        <w:rPr>
          <w:rFonts w:ascii="Arial Narrow" w:hAnsi="Arial Narrow"/>
          <w:sz w:val="22"/>
          <w:szCs w:val="22"/>
        </w:rPr>
        <w:t>de</w:t>
      </w:r>
      <w:r w:rsidRPr="004C21EC">
        <w:rPr>
          <w:rFonts w:ascii="Arial Narrow" w:hAnsi="Arial Narrow"/>
          <w:spacing w:val="-2"/>
          <w:sz w:val="22"/>
          <w:szCs w:val="22"/>
        </w:rPr>
        <w:t xml:space="preserve"> </w:t>
      </w:r>
      <w:r w:rsidRPr="004C21EC">
        <w:rPr>
          <w:rFonts w:ascii="Arial Narrow" w:hAnsi="Arial Narrow"/>
          <w:sz w:val="22"/>
          <w:szCs w:val="22"/>
        </w:rPr>
        <w:t>la</w:t>
      </w:r>
      <w:r w:rsidRPr="004C21EC">
        <w:rPr>
          <w:rFonts w:ascii="Arial Narrow" w:hAnsi="Arial Narrow"/>
          <w:spacing w:val="-2"/>
          <w:sz w:val="22"/>
          <w:szCs w:val="22"/>
        </w:rPr>
        <w:t xml:space="preserve"> </w:t>
      </w:r>
      <w:r w:rsidRPr="004C21EC">
        <w:rPr>
          <w:rFonts w:ascii="Arial Narrow" w:hAnsi="Arial Narrow"/>
          <w:sz w:val="22"/>
          <w:szCs w:val="22"/>
        </w:rPr>
        <w:t>subasta,</w:t>
      </w:r>
      <w:r w:rsidRPr="004C21EC">
        <w:rPr>
          <w:rFonts w:ascii="Arial Narrow" w:hAnsi="Arial Narrow"/>
          <w:spacing w:val="-2"/>
          <w:sz w:val="22"/>
          <w:szCs w:val="22"/>
        </w:rPr>
        <w:t xml:space="preserve"> </w:t>
      </w:r>
      <w:r w:rsidRPr="004C21EC">
        <w:rPr>
          <w:rFonts w:ascii="Arial Narrow" w:hAnsi="Arial Narrow"/>
          <w:sz w:val="22"/>
          <w:szCs w:val="22"/>
        </w:rPr>
        <w:t>el</w:t>
      </w:r>
      <w:r w:rsidRPr="004C21EC">
        <w:rPr>
          <w:rFonts w:ascii="Arial Narrow" w:hAnsi="Arial Narrow"/>
          <w:spacing w:val="-2"/>
          <w:sz w:val="22"/>
          <w:szCs w:val="22"/>
        </w:rPr>
        <w:t xml:space="preserve"> </w:t>
      </w:r>
      <w:r w:rsidRPr="004C21EC">
        <w:rPr>
          <w:rFonts w:ascii="Arial Narrow" w:hAnsi="Arial Narrow"/>
          <w:sz w:val="22"/>
          <w:szCs w:val="22"/>
        </w:rPr>
        <w:t>valor</w:t>
      </w:r>
      <w:r w:rsidRPr="004C21EC">
        <w:rPr>
          <w:rFonts w:ascii="Arial Narrow" w:hAnsi="Arial Narrow"/>
          <w:spacing w:val="-2"/>
          <w:sz w:val="22"/>
          <w:szCs w:val="22"/>
        </w:rPr>
        <w:t xml:space="preserve"> </w:t>
      </w:r>
      <w:r w:rsidRPr="004C21EC">
        <w:rPr>
          <w:rFonts w:ascii="Arial Narrow" w:hAnsi="Arial Narrow"/>
          <w:sz w:val="22"/>
          <w:szCs w:val="22"/>
        </w:rPr>
        <w:t>a</w:t>
      </w:r>
      <w:r w:rsidRPr="004C21EC">
        <w:rPr>
          <w:rFonts w:ascii="Arial Narrow" w:hAnsi="Arial Narrow"/>
          <w:spacing w:val="-2"/>
          <w:sz w:val="22"/>
          <w:szCs w:val="22"/>
        </w:rPr>
        <w:t xml:space="preserve"> </w:t>
      </w:r>
      <w:r w:rsidRPr="004C21EC">
        <w:rPr>
          <w:rFonts w:ascii="Arial Narrow" w:hAnsi="Arial Narrow"/>
          <w:sz w:val="22"/>
          <w:szCs w:val="22"/>
        </w:rPr>
        <w:t>pagar,</w:t>
      </w:r>
      <w:r w:rsidRPr="004C21EC">
        <w:rPr>
          <w:rFonts w:ascii="Arial Narrow" w:hAnsi="Arial Narrow"/>
          <w:spacing w:val="-2"/>
          <w:sz w:val="22"/>
          <w:szCs w:val="22"/>
        </w:rPr>
        <w:t xml:space="preserve"> </w:t>
      </w:r>
      <w:r w:rsidRPr="004C21EC">
        <w:rPr>
          <w:rFonts w:ascii="Arial Narrow" w:hAnsi="Arial Narrow"/>
          <w:sz w:val="22"/>
          <w:szCs w:val="22"/>
        </w:rPr>
        <w:t>la</w:t>
      </w:r>
      <w:r w:rsidRPr="004C21EC">
        <w:rPr>
          <w:rFonts w:ascii="Arial Narrow" w:hAnsi="Arial Narrow"/>
          <w:spacing w:val="-2"/>
          <w:sz w:val="22"/>
          <w:szCs w:val="22"/>
        </w:rPr>
        <w:t xml:space="preserve"> </w:t>
      </w:r>
      <w:r w:rsidRPr="004C21EC">
        <w:rPr>
          <w:rFonts w:ascii="Arial Narrow" w:hAnsi="Arial Narrow"/>
          <w:sz w:val="22"/>
          <w:szCs w:val="22"/>
        </w:rPr>
        <w:t>forma</w:t>
      </w:r>
      <w:r w:rsidRPr="004C21EC">
        <w:rPr>
          <w:rFonts w:ascii="Arial Narrow" w:hAnsi="Arial Narrow"/>
          <w:spacing w:val="-2"/>
          <w:sz w:val="22"/>
          <w:szCs w:val="22"/>
        </w:rPr>
        <w:t xml:space="preserve"> </w:t>
      </w:r>
      <w:r w:rsidRPr="004C21EC">
        <w:rPr>
          <w:rFonts w:ascii="Arial Narrow" w:hAnsi="Arial Narrow"/>
          <w:sz w:val="22"/>
          <w:szCs w:val="22"/>
        </w:rPr>
        <w:t>de</w:t>
      </w:r>
      <w:r w:rsidRPr="004C21EC">
        <w:rPr>
          <w:rFonts w:ascii="Arial Narrow" w:hAnsi="Arial Narrow"/>
          <w:spacing w:val="-2"/>
          <w:sz w:val="22"/>
          <w:szCs w:val="22"/>
        </w:rPr>
        <w:t xml:space="preserve"> </w:t>
      </w:r>
      <w:r w:rsidRPr="004C21EC">
        <w:rPr>
          <w:rFonts w:ascii="Arial Narrow" w:hAnsi="Arial Narrow"/>
          <w:sz w:val="22"/>
          <w:szCs w:val="22"/>
        </w:rPr>
        <w:t>pago,</w:t>
      </w:r>
      <w:r w:rsidRPr="004C21EC">
        <w:rPr>
          <w:rFonts w:ascii="Arial Narrow" w:hAnsi="Arial Narrow"/>
          <w:spacing w:val="-2"/>
          <w:sz w:val="22"/>
          <w:szCs w:val="22"/>
        </w:rPr>
        <w:t xml:space="preserve"> </w:t>
      </w:r>
      <w:r w:rsidRPr="004C21EC">
        <w:rPr>
          <w:rFonts w:ascii="Arial Narrow" w:hAnsi="Arial Narrow"/>
          <w:sz w:val="22"/>
          <w:szCs w:val="22"/>
        </w:rPr>
        <w:t>las</w:t>
      </w:r>
      <w:r w:rsidRPr="004C21EC">
        <w:rPr>
          <w:rFonts w:ascii="Arial Narrow" w:hAnsi="Arial Narrow"/>
          <w:spacing w:val="-2"/>
          <w:sz w:val="22"/>
          <w:szCs w:val="22"/>
        </w:rPr>
        <w:t xml:space="preserve"> </w:t>
      </w:r>
      <w:r w:rsidRPr="004C21EC">
        <w:rPr>
          <w:rFonts w:ascii="Arial Narrow" w:hAnsi="Arial Narrow"/>
          <w:sz w:val="22"/>
          <w:szCs w:val="22"/>
        </w:rPr>
        <w:t>condiciones de</w:t>
      </w:r>
      <w:r w:rsidRPr="004C21EC">
        <w:rPr>
          <w:rFonts w:ascii="Arial Narrow" w:hAnsi="Arial Narrow"/>
          <w:spacing w:val="-3"/>
          <w:sz w:val="22"/>
          <w:szCs w:val="22"/>
        </w:rPr>
        <w:t xml:space="preserve"> </w:t>
      </w:r>
      <w:r w:rsidRPr="004C21EC">
        <w:rPr>
          <w:rFonts w:ascii="Arial Narrow" w:hAnsi="Arial Narrow"/>
          <w:sz w:val="22"/>
          <w:szCs w:val="22"/>
        </w:rPr>
        <w:t>uso</w:t>
      </w:r>
      <w:r w:rsidRPr="004C21EC">
        <w:rPr>
          <w:rFonts w:ascii="Arial Narrow" w:hAnsi="Arial Narrow"/>
          <w:spacing w:val="-3"/>
          <w:sz w:val="22"/>
          <w:szCs w:val="22"/>
        </w:rPr>
        <w:t xml:space="preserve"> </w:t>
      </w:r>
      <w:r w:rsidRPr="004C21EC">
        <w:rPr>
          <w:rFonts w:ascii="Arial Narrow" w:hAnsi="Arial Narrow"/>
          <w:sz w:val="22"/>
          <w:szCs w:val="22"/>
        </w:rPr>
        <w:t>y</w:t>
      </w:r>
      <w:r w:rsidRPr="004C21EC">
        <w:rPr>
          <w:rFonts w:ascii="Arial Narrow" w:hAnsi="Arial Narrow"/>
          <w:spacing w:val="-3"/>
          <w:sz w:val="22"/>
          <w:szCs w:val="22"/>
        </w:rPr>
        <w:t xml:space="preserve"> </w:t>
      </w:r>
      <w:r w:rsidRPr="004C21EC">
        <w:rPr>
          <w:rFonts w:ascii="Arial Narrow" w:hAnsi="Arial Narrow"/>
          <w:sz w:val="22"/>
          <w:szCs w:val="22"/>
        </w:rPr>
        <w:t>ejercicio</w:t>
      </w:r>
      <w:r w:rsidRPr="004C21EC">
        <w:rPr>
          <w:rFonts w:ascii="Arial Narrow" w:hAnsi="Arial Narrow"/>
          <w:spacing w:val="-3"/>
          <w:sz w:val="22"/>
          <w:szCs w:val="22"/>
        </w:rPr>
        <w:t xml:space="preserve"> </w:t>
      </w:r>
      <w:r w:rsidRPr="004C21EC">
        <w:rPr>
          <w:rFonts w:ascii="Arial Narrow" w:hAnsi="Arial Narrow"/>
          <w:sz w:val="22"/>
          <w:szCs w:val="22"/>
        </w:rPr>
        <w:t>del</w:t>
      </w:r>
      <w:r w:rsidRPr="004C21EC">
        <w:rPr>
          <w:rFonts w:ascii="Arial Narrow" w:hAnsi="Arial Narrow"/>
          <w:spacing w:val="-3"/>
          <w:sz w:val="22"/>
          <w:szCs w:val="22"/>
        </w:rPr>
        <w:t xml:space="preserve"> </w:t>
      </w:r>
      <w:r w:rsidRPr="004C21EC">
        <w:rPr>
          <w:rFonts w:ascii="Arial Narrow" w:hAnsi="Arial Narrow"/>
          <w:sz w:val="22"/>
          <w:szCs w:val="22"/>
        </w:rPr>
        <w:t>derecho</w:t>
      </w:r>
      <w:r w:rsidRPr="004C21EC">
        <w:rPr>
          <w:rFonts w:ascii="Arial Narrow" w:hAnsi="Arial Narrow"/>
          <w:spacing w:val="-3"/>
          <w:sz w:val="22"/>
          <w:szCs w:val="22"/>
        </w:rPr>
        <w:t xml:space="preserve"> </w:t>
      </w:r>
      <w:r w:rsidRPr="004C21EC">
        <w:rPr>
          <w:rFonts w:ascii="Arial Narrow" w:hAnsi="Arial Narrow"/>
          <w:sz w:val="22"/>
          <w:szCs w:val="22"/>
        </w:rPr>
        <w:t>otorgado</w:t>
      </w:r>
      <w:r w:rsidRPr="004C21EC">
        <w:rPr>
          <w:rFonts w:ascii="Arial Narrow" w:hAnsi="Arial Narrow"/>
          <w:spacing w:val="-3"/>
          <w:sz w:val="22"/>
          <w:szCs w:val="22"/>
        </w:rPr>
        <w:t>.</w:t>
      </w:r>
      <w:r w:rsidR="7ECD88A9" w:rsidRPr="004C21EC">
        <w:rPr>
          <w:rFonts w:ascii="Arial Narrow" w:hAnsi="Arial Narrow"/>
          <w:sz w:val="22"/>
          <w:szCs w:val="22"/>
        </w:rPr>
        <w:t xml:space="preserve"> </w:t>
      </w:r>
    </w:p>
    <w:p w14:paraId="3730E6BC" w14:textId="77777777" w:rsidR="00F6028D" w:rsidRPr="004C21EC" w:rsidRDefault="00F6028D" w:rsidP="00726F68">
      <w:pPr>
        <w:pStyle w:val="Textoindependiente"/>
        <w:spacing w:after="0"/>
        <w:ind w:left="567" w:right="333"/>
        <w:jc w:val="both"/>
        <w:rPr>
          <w:rFonts w:ascii="Arial Narrow" w:hAnsi="Arial Narrow"/>
          <w:sz w:val="22"/>
          <w:szCs w:val="22"/>
        </w:rPr>
      </w:pPr>
    </w:p>
    <w:p w14:paraId="166D87B1" w14:textId="0DBB5883" w:rsidR="00275721" w:rsidRPr="004C21EC" w:rsidRDefault="429E9F2C" w:rsidP="00726F68">
      <w:pPr>
        <w:pStyle w:val="Textoindependiente"/>
        <w:spacing w:after="0"/>
        <w:ind w:left="567" w:right="333"/>
        <w:jc w:val="both"/>
        <w:rPr>
          <w:rFonts w:ascii="Arial Narrow" w:hAnsi="Arial Narrow"/>
          <w:sz w:val="22"/>
          <w:szCs w:val="22"/>
        </w:rPr>
      </w:pPr>
      <w:r w:rsidRPr="004C21EC">
        <w:rPr>
          <w:rFonts w:ascii="Arial Narrow" w:hAnsi="Arial Narrow"/>
          <w:sz w:val="22"/>
          <w:szCs w:val="22"/>
        </w:rPr>
        <w:t>El Ministerio</w:t>
      </w:r>
      <w:r w:rsidR="386FCF65" w:rsidRPr="004C21EC">
        <w:rPr>
          <w:rFonts w:ascii="Arial Narrow" w:hAnsi="Arial Narrow"/>
          <w:sz w:val="22"/>
          <w:szCs w:val="22"/>
        </w:rPr>
        <w:t xml:space="preserve"> se abstendrá de otorgar el </w:t>
      </w:r>
      <w:r w:rsidR="38094166" w:rsidRPr="004C21EC">
        <w:rPr>
          <w:rFonts w:ascii="Arial Narrow" w:hAnsi="Arial Narrow"/>
          <w:sz w:val="22"/>
          <w:szCs w:val="22"/>
        </w:rPr>
        <w:t xml:space="preserve">permiso al asignatario que no </w:t>
      </w:r>
      <w:r w:rsidR="0020668F">
        <w:rPr>
          <w:rFonts w:ascii="Arial Narrow" w:hAnsi="Arial Narrow"/>
          <w:sz w:val="22"/>
          <w:szCs w:val="22"/>
        </w:rPr>
        <w:t xml:space="preserve">se encuentre incorporado </w:t>
      </w:r>
      <w:r w:rsidR="38094166" w:rsidRPr="004C21EC">
        <w:rPr>
          <w:rFonts w:ascii="Arial Narrow" w:hAnsi="Arial Narrow"/>
          <w:sz w:val="22"/>
          <w:szCs w:val="22"/>
        </w:rPr>
        <w:t>en el Registro Único de TIC</w:t>
      </w:r>
      <w:r w:rsidR="00501664" w:rsidRPr="004C21EC">
        <w:rPr>
          <w:rFonts w:ascii="Arial Narrow" w:hAnsi="Arial Narrow"/>
          <w:sz w:val="22"/>
          <w:szCs w:val="22"/>
        </w:rPr>
        <w:t>.</w:t>
      </w:r>
    </w:p>
    <w:p w14:paraId="1758082D" w14:textId="77777777" w:rsidR="00F6028D" w:rsidRPr="004C21EC" w:rsidRDefault="00F6028D" w:rsidP="00726F68">
      <w:pPr>
        <w:pStyle w:val="Textoindependiente"/>
        <w:spacing w:after="0"/>
        <w:ind w:left="567" w:right="333"/>
        <w:jc w:val="both"/>
        <w:rPr>
          <w:rFonts w:ascii="Arial Narrow" w:hAnsi="Arial Narrow"/>
          <w:b/>
          <w:bCs/>
          <w:sz w:val="22"/>
          <w:szCs w:val="22"/>
          <w:highlight w:val="yellow"/>
        </w:rPr>
      </w:pPr>
    </w:p>
    <w:p w14:paraId="3D8ABFAE" w14:textId="6A1088AB" w:rsidR="000552A9" w:rsidRPr="004C21EC" w:rsidRDefault="5EB0A55E" w:rsidP="0B75F8DC">
      <w:pPr>
        <w:pStyle w:val="Textoindependiente"/>
        <w:spacing w:after="0"/>
        <w:ind w:left="567" w:right="333"/>
        <w:jc w:val="both"/>
        <w:rPr>
          <w:rFonts w:ascii="Arial Narrow" w:hAnsi="Arial Narrow"/>
          <w:sz w:val="22"/>
          <w:szCs w:val="22"/>
        </w:rPr>
      </w:pPr>
      <w:r w:rsidRPr="004C21EC">
        <w:rPr>
          <w:rFonts w:ascii="Arial Narrow" w:hAnsi="Arial Narrow"/>
          <w:b/>
          <w:bCs/>
          <w:sz w:val="22"/>
          <w:szCs w:val="22"/>
        </w:rPr>
        <w:t>ARTÍCULO</w:t>
      </w:r>
      <w:r w:rsidRPr="004C21EC">
        <w:rPr>
          <w:rFonts w:ascii="Arial Narrow" w:hAnsi="Arial Narrow"/>
          <w:b/>
          <w:bCs/>
          <w:spacing w:val="-5"/>
          <w:sz w:val="22"/>
          <w:szCs w:val="22"/>
        </w:rPr>
        <w:t xml:space="preserve"> </w:t>
      </w:r>
      <w:r w:rsidR="003710C4" w:rsidRPr="004C21EC">
        <w:rPr>
          <w:rFonts w:ascii="Arial Narrow" w:hAnsi="Arial Narrow"/>
          <w:b/>
          <w:bCs/>
          <w:sz w:val="22"/>
          <w:szCs w:val="22"/>
        </w:rPr>
        <w:t>27</w:t>
      </w:r>
      <w:r w:rsidRPr="004C21EC">
        <w:rPr>
          <w:rFonts w:ascii="Arial Narrow" w:hAnsi="Arial Narrow"/>
          <w:b/>
          <w:bCs/>
          <w:sz w:val="22"/>
          <w:szCs w:val="22"/>
        </w:rPr>
        <w:t>.</w:t>
      </w:r>
      <w:r w:rsidRPr="004C21EC">
        <w:rPr>
          <w:rFonts w:ascii="Arial Narrow" w:hAnsi="Arial Narrow"/>
          <w:b/>
          <w:bCs/>
          <w:spacing w:val="-4"/>
          <w:sz w:val="22"/>
          <w:szCs w:val="22"/>
        </w:rPr>
        <w:t xml:space="preserve"> </w:t>
      </w:r>
      <w:r w:rsidRPr="00C07164">
        <w:rPr>
          <w:rFonts w:ascii="Arial Narrow" w:hAnsi="Arial Narrow"/>
          <w:b/>
          <w:bCs/>
          <w:i/>
          <w:iCs/>
          <w:spacing w:val="-4"/>
          <w:sz w:val="22"/>
          <w:szCs w:val="22"/>
        </w:rPr>
        <w:t>C</w:t>
      </w:r>
      <w:r w:rsidRPr="00C07164">
        <w:rPr>
          <w:rFonts w:ascii="Arial Narrow" w:hAnsi="Arial Narrow"/>
          <w:b/>
          <w:bCs/>
          <w:i/>
          <w:iCs/>
          <w:sz w:val="22"/>
          <w:szCs w:val="22"/>
        </w:rPr>
        <w:t>ontraprestación</w:t>
      </w:r>
      <w:r w:rsidRPr="00C07164">
        <w:rPr>
          <w:rFonts w:ascii="Arial Narrow" w:hAnsi="Arial Narrow"/>
          <w:b/>
          <w:bCs/>
          <w:i/>
          <w:iCs/>
          <w:spacing w:val="-4"/>
          <w:sz w:val="22"/>
          <w:szCs w:val="22"/>
        </w:rPr>
        <w:t xml:space="preserve"> </w:t>
      </w:r>
      <w:r w:rsidRPr="00C07164">
        <w:rPr>
          <w:rFonts w:ascii="Arial Narrow" w:hAnsi="Arial Narrow"/>
          <w:b/>
          <w:bCs/>
          <w:i/>
          <w:iCs/>
          <w:sz w:val="22"/>
          <w:szCs w:val="22"/>
        </w:rPr>
        <w:t>económica</w:t>
      </w:r>
      <w:r w:rsidRPr="00C07164">
        <w:rPr>
          <w:rFonts w:ascii="Arial Narrow" w:hAnsi="Arial Narrow"/>
          <w:b/>
          <w:bCs/>
          <w:i/>
          <w:iCs/>
          <w:spacing w:val="-4"/>
          <w:sz w:val="22"/>
          <w:szCs w:val="22"/>
        </w:rPr>
        <w:t xml:space="preserve"> </w:t>
      </w:r>
      <w:r w:rsidRPr="00C07164">
        <w:rPr>
          <w:rFonts w:ascii="Arial Narrow" w:hAnsi="Arial Narrow"/>
          <w:b/>
          <w:bCs/>
          <w:i/>
          <w:iCs/>
          <w:sz w:val="22"/>
          <w:szCs w:val="22"/>
        </w:rPr>
        <w:t>por</w:t>
      </w:r>
      <w:r w:rsidRPr="00C07164">
        <w:rPr>
          <w:rFonts w:ascii="Arial Narrow" w:hAnsi="Arial Narrow"/>
          <w:b/>
          <w:bCs/>
          <w:i/>
          <w:iCs/>
          <w:spacing w:val="-4"/>
          <w:sz w:val="22"/>
          <w:szCs w:val="22"/>
        </w:rPr>
        <w:t xml:space="preserve"> </w:t>
      </w:r>
      <w:r w:rsidRPr="00C07164">
        <w:rPr>
          <w:rFonts w:ascii="Arial Narrow" w:hAnsi="Arial Narrow"/>
          <w:b/>
          <w:bCs/>
          <w:i/>
          <w:iCs/>
          <w:sz w:val="22"/>
          <w:szCs w:val="22"/>
        </w:rPr>
        <w:t>el</w:t>
      </w:r>
      <w:r w:rsidRPr="00C07164">
        <w:rPr>
          <w:rFonts w:ascii="Arial Narrow" w:hAnsi="Arial Narrow"/>
          <w:b/>
          <w:bCs/>
          <w:i/>
          <w:iCs/>
          <w:spacing w:val="-4"/>
          <w:sz w:val="22"/>
          <w:szCs w:val="22"/>
        </w:rPr>
        <w:t xml:space="preserve"> </w:t>
      </w:r>
      <w:r w:rsidRPr="00C07164">
        <w:rPr>
          <w:rFonts w:ascii="Arial Narrow" w:hAnsi="Arial Narrow"/>
          <w:b/>
          <w:bCs/>
          <w:i/>
          <w:iCs/>
          <w:sz w:val="22"/>
          <w:szCs w:val="22"/>
        </w:rPr>
        <w:t>derecho</w:t>
      </w:r>
      <w:r w:rsidRPr="00C07164">
        <w:rPr>
          <w:rFonts w:ascii="Arial Narrow" w:hAnsi="Arial Narrow"/>
          <w:b/>
          <w:bCs/>
          <w:i/>
          <w:iCs/>
          <w:spacing w:val="-4"/>
          <w:sz w:val="22"/>
          <w:szCs w:val="22"/>
        </w:rPr>
        <w:t xml:space="preserve"> </w:t>
      </w:r>
      <w:r w:rsidRPr="00C07164">
        <w:rPr>
          <w:rFonts w:ascii="Arial Narrow" w:hAnsi="Arial Narrow"/>
          <w:b/>
          <w:bCs/>
          <w:i/>
          <w:iCs/>
          <w:sz w:val="22"/>
          <w:szCs w:val="22"/>
        </w:rPr>
        <w:t>de</w:t>
      </w:r>
      <w:r w:rsidRPr="00C07164">
        <w:rPr>
          <w:rFonts w:ascii="Arial Narrow" w:hAnsi="Arial Narrow"/>
          <w:b/>
          <w:bCs/>
          <w:i/>
          <w:iCs/>
          <w:spacing w:val="-4"/>
          <w:sz w:val="22"/>
          <w:szCs w:val="22"/>
        </w:rPr>
        <w:t xml:space="preserve"> </w:t>
      </w:r>
      <w:r w:rsidRPr="00C07164">
        <w:rPr>
          <w:rFonts w:ascii="Arial Narrow" w:hAnsi="Arial Narrow"/>
          <w:b/>
          <w:bCs/>
          <w:i/>
          <w:iCs/>
          <w:sz w:val="22"/>
          <w:szCs w:val="22"/>
        </w:rPr>
        <w:t>uso del espectro radioeléctrico</w:t>
      </w:r>
      <w:r w:rsidRPr="004C21EC">
        <w:rPr>
          <w:rFonts w:ascii="Arial Narrow" w:hAnsi="Arial Narrow"/>
          <w:sz w:val="22"/>
          <w:szCs w:val="22"/>
        </w:rPr>
        <w:t xml:space="preserve">. Los valores de reserva del espectro radioeléctrico </w:t>
      </w:r>
      <w:r w:rsidR="6761D286" w:rsidRPr="004C21EC">
        <w:rPr>
          <w:rFonts w:ascii="Arial Narrow" w:hAnsi="Arial Narrow"/>
          <w:sz w:val="22"/>
          <w:szCs w:val="22"/>
        </w:rPr>
        <w:t xml:space="preserve">remanente </w:t>
      </w:r>
      <w:r w:rsidRPr="004C21EC">
        <w:rPr>
          <w:rFonts w:ascii="Arial Narrow" w:hAnsi="Arial Narrow"/>
          <w:sz w:val="22"/>
          <w:szCs w:val="22"/>
        </w:rPr>
        <w:t xml:space="preserve">serán definidos por el </w:t>
      </w:r>
      <w:r w:rsidR="2BC50A73" w:rsidRPr="004C21EC">
        <w:rPr>
          <w:rFonts w:ascii="Arial Narrow" w:hAnsi="Arial Narrow"/>
          <w:sz w:val="22"/>
          <w:szCs w:val="22"/>
        </w:rPr>
        <w:t>Ministerio</w:t>
      </w:r>
      <w:r w:rsidRPr="004C21EC">
        <w:rPr>
          <w:rFonts w:ascii="Arial Narrow" w:hAnsi="Arial Narrow"/>
          <w:sz w:val="22"/>
          <w:szCs w:val="22"/>
        </w:rPr>
        <w:t xml:space="preserve">, así como la forma de pago de esta, en la resolución por la que inicie el </w:t>
      </w:r>
      <w:r w:rsidR="46D516C9" w:rsidRPr="004C21EC">
        <w:rPr>
          <w:rFonts w:ascii="Arial Narrow" w:hAnsi="Arial Narrow"/>
          <w:sz w:val="22"/>
          <w:szCs w:val="22"/>
        </w:rPr>
        <w:t xml:space="preserve">respectivo </w:t>
      </w:r>
      <w:r w:rsidRPr="004C21EC">
        <w:rPr>
          <w:rFonts w:ascii="Arial Narrow" w:hAnsi="Arial Narrow"/>
          <w:sz w:val="22"/>
          <w:szCs w:val="22"/>
        </w:rPr>
        <w:t>proceso de selección objetiva. Para la fijación de la contraprestación</w:t>
      </w:r>
      <w:r w:rsidR="0CBBA01D" w:rsidRPr="004C21EC">
        <w:rPr>
          <w:rFonts w:ascii="Arial Narrow" w:hAnsi="Arial Narrow"/>
          <w:sz w:val="22"/>
          <w:szCs w:val="22"/>
        </w:rPr>
        <w:t>,</w:t>
      </w:r>
      <w:r w:rsidRPr="004C21EC">
        <w:rPr>
          <w:rFonts w:ascii="Arial Narrow" w:hAnsi="Arial Narrow"/>
          <w:sz w:val="22"/>
          <w:szCs w:val="22"/>
        </w:rPr>
        <w:t xml:space="preserve"> el </w:t>
      </w:r>
      <w:r w:rsidR="1120B190" w:rsidRPr="004C21EC">
        <w:rPr>
          <w:rFonts w:ascii="Arial Narrow" w:hAnsi="Arial Narrow"/>
          <w:sz w:val="22"/>
          <w:szCs w:val="22"/>
        </w:rPr>
        <w:t>Ministerio</w:t>
      </w:r>
      <w:r w:rsidRPr="004C21EC">
        <w:rPr>
          <w:rFonts w:ascii="Arial Narrow" w:hAnsi="Arial Narrow"/>
          <w:sz w:val="22"/>
          <w:szCs w:val="22"/>
        </w:rPr>
        <w:t xml:space="preserve"> partirá del valor de reserva establecido en el proceso de selección objetiva en el que la banda de espectro remanente haya sido por última vez ofertada.</w:t>
      </w:r>
    </w:p>
    <w:p w14:paraId="5D90A7CB" w14:textId="1F9578F4" w:rsidR="0B75F8DC" w:rsidRPr="004C21EC" w:rsidRDefault="0B75F8DC" w:rsidP="0B75F8DC">
      <w:pPr>
        <w:pStyle w:val="Textoindependiente"/>
        <w:spacing w:after="0"/>
        <w:ind w:left="567" w:right="333"/>
        <w:jc w:val="both"/>
        <w:rPr>
          <w:rFonts w:ascii="Arial Narrow" w:hAnsi="Arial Narrow"/>
          <w:sz w:val="22"/>
          <w:szCs w:val="22"/>
        </w:rPr>
      </w:pPr>
    </w:p>
    <w:p w14:paraId="0EE83CCC" w14:textId="460867F4" w:rsidR="000552A9" w:rsidRPr="004C21EC" w:rsidRDefault="5EB0A55E" w:rsidP="00726F68">
      <w:pPr>
        <w:pStyle w:val="Textoindependiente"/>
        <w:spacing w:after="0"/>
        <w:ind w:left="567" w:right="333"/>
        <w:jc w:val="both"/>
        <w:rPr>
          <w:rFonts w:ascii="Arial Narrow" w:hAnsi="Arial Narrow"/>
          <w:sz w:val="22"/>
          <w:szCs w:val="22"/>
        </w:rPr>
      </w:pPr>
      <w:r w:rsidRPr="004C21EC">
        <w:rPr>
          <w:rFonts w:ascii="Arial Narrow" w:hAnsi="Arial Narrow"/>
          <w:sz w:val="22"/>
          <w:szCs w:val="22"/>
        </w:rPr>
        <w:t xml:space="preserve">Lo anterior no es óbice para que en ejercicio de las facultades dadas </w:t>
      </w:r>
      <w:r w:rsidR="15AA65F0" w:rsidRPr="004C21EC">
        <w:rPr>
          <w:rFonts w:ascii="Arial Narrow" w:hAnsi="Arial Narrow"/>
          <w:sz w:val="22"/>
          <w:szCs w:val="22"/>
        </w:rPr>
        <w:t xml:space="preserve">al Ministerio </w:t>
      </w:r>
      <w:r w:rsidRPr="004C21EC">
        <w:rPr>
          <w:rFonts w:ascii="Arial Narrow" w:hAnsi="Arial Narrow"/>
          <w:sz w:val="22"/>
          <w:szCs w:val="22"/>
        </w:rPr>
        <w:t xml:space="preserve">por la Ley 1341 de 2009 y sus </w:t>
      </w:r>
      <w:r w:rsidR="00501664" w:rsidRPr="004C21EC">
        <w:rPr>
          <w:rFonts w:ascii="Arial Narrow" w:hAnsi="Arial Narrow"/>
          <w:sz w:val="22"/>
          <w:szCs w:val="22"/>
        </w:rPr>
        <w:t>modificaciones,</w:t>
      </w:r>
      <w:r w:rsidRPr="004C21EC">
        <w:rPr>
          <w:rFonts w:ascii="Arial Narrow" w:hAnsi="Arial Narrow"/>
          <w:sz w:val="22"/>
          <w:szCs w:val="22"/>
        </w:rPr>
        <w:t xml:space="preserve"> este pueda fijar el valor de reserva y la forma de pago basado en otras consideraciones económicas que den aplicación a los principios que esa misma Ley ha trazado, lo que puede incluir condiciones diferenciales que en todo caso estarán ceñidas al principio de igualdad. </w:t>
      </w:r>
    </w:p>
    <w:p w14:paraId="20788943" w14:textId="77777777" w:rsidR="00F6028D" w:rsidRPr="004C21EC" w:rsidRDefault="00F6028D" w:rsidP="00726F68">
      <w:pPr>
        <w:pStyle w:val="Textoindependiente"/>
        <w:spacing w:after="0"/>
        <w:ind w:left="567" w:right="333"/>
        <w:jc w:val="both"/>
        <w:rPr>
          <w:rFonts w:ascii="Arial Narrow" w:hAnsi="Arial Narrow"/>
          <w:b/>
          <w:bCs/>
          <w:sz w:val="22"/>
          <w:szCs w:val="22"/>
          <w:lang w:val="es-ES"/>
        </w:rPr>
      </w:pPr>
    </w:p>
    <w:p w14:paraId="7E7115A1" w14:textId="05558F34" w:rsidR="000552A9" w:rsidRPr="004C21EC" w:rsidRDefault="5EB0A55E" w:rsidP="0B75F8DC">
      <w:pPr>
        <w:pStyle w:val="Textoindependiente"/>
        <w:spacing w:after="0"/>
        <w:ind w:left="567" w:right="333"/>
        <w:jc w:val="both"/>
        <w:rPr>
          <w:rFonts w:ascii="Arial Narrow" w:hAnsi="Arial Narrow"/>
          <w:sz w:val="22"/>
          <w:szCs w:val="22"/>
          <w:lang w:val="es-ES"/>
        </w:rPr>
      </w:pPr>
      <w:r w:rsidRPr="004C21EC">
        <w:rPr>
          <w:rFonts w:ascii="Arial Narrow" w:hAnsi="Arial Narrow"/>
          <w:b/>
          <w:bCs/>
          <w:sz w:val="22"/>
          <w:szCs w:val="22"/>
          <w:lang w:val="es-ES"/>
        </w:rPr>
        <w:t xml:space="preserve">Parágrafo. </w:t>
      </w:r>
      <w:r w:rsidRPr="004C21EC">
        <w:rPr>
          <w:rFonts w:ascii="Arial Narrow" w:hAnsi="Arial Narrow"/>
          <w:sz w:val="22"/>
          <w:szCs w:val="22"/>
          <w:lang w:val="es-ES"/>
        </w:rPr>
        <w:t xml:space="preserve">El asignatario del permiso de uso del espectro radioeléctrico </w:t>
      </w:r>
      <w:r w:rsidR="61E5D17B" w:rsidRPr="004C21EC">
        <w:rPr>
          <w:rFonts w:ascii="Arial Narrow" w:hAnsi="Arial Narrow"/>
          <w:sz w:val="22"/>
          <w:szCs w:val="22"/>
          <w:lang w:val="es-ES"/>
        </w:rPr>
        <w:t xml:space="preserve">remanente </w:t>
      </w:r>
      <w:r w:rsidRPr="004C21EC">
        <w:rPr>
          <w:rFonts w:ascii="Arial Narrow" w:hAnsi="Arial Narrow"/>
          <w:sz w:val="22"/>
          <w:szCs w:val="22"/>
          <w:lang w:val="es-ES"/>
        </w:rPr>
        <w:t xml:space="preserve">deberá pagar la contraprestación económica conforme se defina en el respectivo acto particular, sin embargo, podrá solicitar acogerse </w:t>
      </w:r>
      <w:r w:rsidR="001E240D">
        <w:rPr>
          <w:rFonts w:ascii="Arial Narrow" w:hAnsi="Arial Narrow"/>
          <w:sz w:val="22"/>
          <w:szCs w:val="22"/>
          <w:lang w:val="es-ES"/>
        </w:rPr>
        <w:t>al pago parcial mediante obligaciones de hacer, de conformidad con</w:t>
      </w:r>
      <w:r w:rsidR="017BA543" w:rsidRPr="004C21EC">
        <w:rPr>
          <w:rFonts w:ascii="Arial Narrow" w:hAnsi="Arial Narrow"/>
          <w:sz w:val="22"/>
          <w:szCs w:val="22"/>
          <w:lang w:val="es-ES"/>
        </w:rPr>
        <w:t xml:space="preserve"> lo dispuesto </w:t>
      </w:r>
      <w:r w:rsidRPr="004C21EC">
        <w:rPr>
          <w:rFonts w:ascii="Arial Narrow" w:hAnsi="Arial Narrow"/>
          <w:sz w:val="22"/>
          <w:szCs w:val="22"/>
          <w:lang w:val="es-ES"/>
        </w:rPr>
        <w:lastRenderedPageBreak/>
        <w:t xml:space="preserve">en el </w:t>
      </w:r>
      <w:r w:rsidR="79A3FAD1" w:rsidRPr="004C21EC">
        <w:rPr>
          <w:rFonts w:ascii="Arial Narrow" w:hAnsi="Arial Narrow"/>
          <w:sz w:val="22"/>
          <w:szCs w:val="22"/>
          <w:lang w:val="es-ES"/>
        </w:rPr>
        <w:t xml:space="preserve">inciso segundo del </w:t>
      </w:r>
      <w:r w:rsidRPr="004C21EC">
        <w:rPr>
          <w:rFonts w:ascii="Arial Narrow" w:hAnsi="Arial Narrow"/>
          <w:sz w:val="22"/>
          <w:szCs w:val="22"/>
          <w:lang w:val="es-ES"/>
        </w:rPr>
        <w:t>artículo 13 de la Ley 1341 de 2009, modificado por el artículo 1</w:t>
      </w:r>
      <w:r w:rsidR="34CB2A82" w:rsidRPr="004C21EC">
        <w:rPr>
          <w:rFonts w:ascii="Arial Narrow" w:hAnsi="Arial Narrow"/>
          <w:sz w:val="22"/>
          <w:szCs w:val="22"/>
          <w:lang w:val="es-ES"/>
        </w:rPr>
        <w:t>40</w:t>
      </w:r>
      <w:r w:rsidRPr="004C21EC">
        <w:rPr>
          <w:rFonts w:ascii="Arial Narrow" w:hAnsi="Arial Narrow"/>
          <w:sz w:val="22"/>
          <w:szCs w:val="22"/>
          <w:lang w:val="es-ES"/>
        </w:rPr>
        <w:t xml:space="preserve"> de la Ley </w:t>
      </w:r>
      <w:r w:rsidR="03C88FA7" w:rsidRPr="004C21EC">
        <w:rPr>
          <w:rFonts w:ascii="Arial Narrow" w:hAnsi="Arial Narrow"/>
          <w:sz w:val="22"/>
          <w:szCs w:val="22"/>
          <w:lang w:val="es-ES"/>
        </w:rPr>
        <w:t>2294</w:t>
      </w:r>
      <w:r w:rsidRPr="004C21EC">
        <w:rPr>
          <w:rFonts w:ascii="Arial Narrow" w:hAnsi="Arial Narrow"/>
          <w:sz w:val="22"/>
          <w:szCs w:val="22"/>
          <w:lang w:val="es-ES"/>
        </w:rPr>
        <w:t xml:space="preserve"> de 20</w:t>
      </w:r>
      <w:r w:rsidR="591E296B" w:rsidRPr="004C21EC">
        <w:rPr>
          <w:rFonts w:ascii="Arial Narrow" w:hAnsi="Arial Narrow"/>
          <w:sz w:val="22"/>
          <w:szCs w:val="22"/>
          <w:lang w:val="es-ES"/>
        </w:rPr>
        <w:t>23</w:t>
      </w:r>
      <w:r w:rsidR="72DCF6ED" w:rsidRPr="004C21EC">
        <w:rPr>
          <w:rFonts w:ascii="Arial Narrow" w:hAnsi="Arial Narrow"/>
          <w:sz w:val="22"/>
          <w:szCs w:val="22"/>
          <w:lang w:val="es-ES"/>
        </w:rPr>
        <w:t>,</w:t>
      </w:r>
      <w:r w:rsidRPr="004C21EC">
        <w:rPr>
          <w:rFonts w:ascii="Arial Narrow" w:hAnsi="Arial Narrow"/>
          <w:sz w:val="22"/>
          <w:szCs w:val="22"/>
          <w:lang w:val="es-ES"/>
        </w:rPr>
        <w:t xml:space="preserve"> en el Título 15 de la parte 2 del libro 2 del Decreto 1078 de 2015 y en la Resolución 3617 de 2023 o aquellas que modifiquen, adicionen o sustituyan esta normativa</w:t>
      </w:r>
      <w:r w:rsidR="3AFE5843" w:rsidRPr="004C21EC">
        <w:rPr>
          <w:rFonts w:ascii="Arial Narrow" w:hAnsi="Arial Narrow"/>
          <w:sz w:val="22"/>
          <w:szCs w:val="22"/>
          <w:lang w:val="es-ES"/>
        </w:rPr>
        <w:t>, respecto a obligaciones de hacer</w:t>
      </w:r>
      <w:r w:rsidR="00501664" w:rsidRPr="004C21EC">
        <w:rPr>
          <w:rFonts w:ascii="Arial Narrow" w:hAnsi="Arial Narrow"/>
          <w:sz w:val="22"/>
          <w:szCs w:val="22"/>
          <w:lang w:val="es-ES"/>
        </w:rPr>
        <w:t>.</w:t>
      </w:r>
    </w:p>
    <w:p w14:paraId="092AD0BA" w14:textId="77777777" w:rsidR="00F6028D" w:rsidRPr="004C21EC" w:rsidRDefault="00F6028D" w:rsidP="00726F68">
      <w:pPr>
        <w:pStyle w:val="Textoindependiente"/>
        <w:spacing w:after="0"/>
        <w:ind w:left="567" w:right="333"/>
        <w:jc w:val="both"/>
        <w:rPr>
          <w:rFonts w:ascii="Arial Narrow" w:hAnsi="Arial Narrow"/>
          <w:b/>
          <w:bCs/>
          <w:sz w:val="22"/>
          <w:szCs w:val="22"/>
          <w:highlight w:val="yellow"/>
        </w:rPr>
      </w:pPr>
    </w:p>
    <w:p w14:paraId="5357B22E" w14:textId="4B369CD1" w:rsidR="000552A9" w:rsidRPr="004C21EC" w:rsidRDefault="5EB0A55E" w:rsidP="00726F68">
      <w:pPr>
        <w:pStyle w:val="Textoindependiente"/>
        <w:spacing w:after="0"/>
        <w:ind w:left="567" w:right="333"/>
        <w:jc w:val="both"/>
        <w:rPr>
          <w:rFonts w:ascii="Arial Narrow" w:hAnsi="Arial Narrow"/>
          <w:sz w:val="22"/>
          <w:szCs w:val="22"/>
        </w:rPr>
      </w:pPr>
      <w:r w:rsidRPr="004C21EC">
        <w:rPr>
          <w:rFonts w:ascii="Arial Narrow" w:hAnsi="Arial Narrow"/>
          <w:b/>
          <w:bCs/>
          <w:sz w:val="22"/>
          <w:szCs w:val="22"/>
        </w:rPr>
        <w:t>ARTÍCULO</w:t>
      </w:r>
      <w:r w:rsidRPr="004C21EC">
        <w:rPr>
          <w:rFonts w:ascii="Arial Narrow" w:hAnsi="Arial Narrow"/>
          <w:b/>
          <w:bCs/>
          <w:spacing w:val="-5"/>
          <w:sz w:val="22"/>
          <w:szCs w:val="22"/>
        </w:rPr>
        <w:t xml:space="preserve"> </w:t>
      </w:r>
      <w:r w:rsidR="30A4D2FD" w:rsidRPr="004C21EC">
        <w:rPr>
          <w:rFonts w:ascii="Arial Narrow" w:hAnsi="Arial Narrow"/>
          <w:b/>
          <w:bCs/>
          <w:sz w:val="22"/>
          <w:szCs w:val="22"/>
        </w:rPr>
        <w:t>2</w:t>
      </w:r>
      <w:r w:rsidR="003710C4" w:rsidRPr="004C21EC">
        <w:rPr>
          <w:rFonts w:ascii="Arial Narrow" w:hAnsi="Arial Narrow"/>
          <w:b/>
          <w:bCs/>
          <w:sz w:val="22"/>
          <w:szCs w:val="22"/>
        </w:rPr>
        <w:t>8</w:t>
      </w:r>
      <w:r w:rsidRPr="004C21EC">
        <w:rPr>
          <w:rFonts w:ascii="Arial Narrow" w:hAnsi="Arial Narrow"/>
          <w:b/>
          <w:bCs/>
          <w:sz w:val="22"/>
          <w:szCs w:val="22"/>
        </w:rPr>
        <w:t>.</w:t>
      </w:r>
      <w:r w:rsidRPr="004C21EC">
        <w:rPr>
          <w:rFonts w:ascii="Arial Narrow" w:hAnsi="Arial Narrow"/>
          <w:b/>
          <w:bCs/>
          <w:spacing w:val="-4"/>
          <w:sz w:val="22"/>
          <w:szCs w:val="22"/>
        </w:rPr>
        <w:t xml:space="preserve"> </w:t>
      </w:r>
      <w:r w:rsidRPr="00C07164">
        <w:rPr>
          <w:rFonts w:ascii="Arial Narrow" w:hAnsi="Arial Narrow"/>
          <w:b/>
          <w:bCs/>
          <w:i/>
          <w:iCs/>
          <w:spacing w:val="-4"/>
          <w:sz w:val="22"/>
          <w:szCs w:val="22"/>
        </w:rPr>
        <w:t>E</w:t>
      </w:r>
      <w:r w:rsidRPr="00C07164">
        <w:rPr>
          <w:rFonts w:ascii="Arial Narrow" w:hAnsi="Arial Narrow"/>
          <w:b/>
          <w:bCs/>
          <w:i/>
          <w:iCs/>
          <w:sz w:val="22"/>
          <w:szCs w:val="22"/>
        </w:rPr>
        <w:t>xplotación</w:t>
      </w:r>
      <w:r w:rsidRPr="00C07164">
        <w:rPr>
          <w:rFonts w:ascii="Arial Narrow" w:hAnsi="Arial Narrow"/>
          <w:b/>
          <w:bCs/>
          <w:i/>
          <w:iCs/>
          <w:spacing w:val="-4"/>
          <w:sz w:val="22"/>
          <w:szCs w:val="22"/>
        </w:rPr>
        <w:t xml:space="preserve"> </w:t>
      </w:r>
      <w:r w:rsidRPr="00C07164">
        <w:rPr>
          <w:rFonts w:ascii="Arial Narrow" w:hAnsi="Arial Narrow"/>
          <w:b/>
          <w:bCs/>
          <w:i/>
          <w:iCs/>
          <w:sz w:val="22"/>
          <w:szCs w:val="22"/>
        </w:rPr>
        <w:t>del</w:t>
      </w:r>
      <w:r w:rsidRPr="00C07164">
        <w:rPr>
          <w:rFonts w:ascii="Arial Narrow" w:hAnsi="Arial Narrow"/>
          <w:b/>
          <w:bCs/>
          <w:i/>
          <w:iCs/>
          <w:spacing w:val="-4"/>
          <w:sz w:val="22"/>
          <w:szCs w:val="22"/>
        </w:rPr>
        <w:t xml:space="preserve"> </w:t>
      </w:r>
      <w:r w:rsidRPr="00C07164">
        <w:rPr>
          <w:rFonts w:ascii="Arial Narrow" w:hAnsi="Arial Narrow"/>
          <w:b/>
          <w:bCs/>
          <w:i/>
          <w:iCs/>
          <w:sz w:val="22"/>
          <w:szCs w:val="22"/>
        </w:rPr>
        <w:t>espectro</w:t>
      </w:r>
      <w:r w:rsidRPr="00C07164">
        <w:rPr>
          <w:rFonts w:ascii="Arial Narrow" w:hAnsi="Arial Narrow"/>
          <w:b/>
          <w:bCs/>
          <w:i/>
          <w:iCs/>
          <w:spacing w:val="-4"/>
          <w:sz w:val="22"/>
          <w:szCs w:val="22"/>
        </w:rPr>
        <w:t xml:space="preserve"> </w:t>
      </w:r>
      <w:r w:rsidRPr="00C07164">
        <w:rPr>
          <w:rFonts w:ascii="Arial Narrow" w:hAnsi="Arial Narrow"/>
          <w:b/>
          <w:bCs/>
          <w:i/>
          <w:iCs/>
          <w:sz w:val="22"/>
          <w:szCs w:val="22"/>
        </w:rPr>
        <w:t>por</w:t>
      </w:r>
      <w:r w:rsidRPr="00C07164">
        <w:rPr>
          <w:rFonts w:ascii="Arial Narrow" w:hAnsi="Arial Narrow"/>
          <w:b/>
          <w:bCs/>
          <w:i/>
          <w:iCs/>
          <w:spacing w:val="-4"/>
          <w:sz w:val="22"/>
          <w:szCs w:val="22"/>
        </w:rPr>
        <w:t xml:space="preserve"> </w:t>
      </w:r>
      <w:r w:rsidRPr="00C07164">
        <w:rPr>
          <w:rFonts w:ascii="Arial Narrow" w:hAnsi="Arial Narrow"/>
          <w:b/>
          <w:bCs/>
          <w:i/>
          <w:iCs/>
          <w:sz w:val="22"/>
          <w:szCs w:val="22"/>
        </w:rPr>
        <w:t>cuenta</w:t>
      </w:r>
      <w:r w:rsidRPr="00C07164">
        <w:rPr>
          <w:rFonts w:ascii="Arial Narrow" w:hAnsi="Arial Narrow"/>
          <w:b/>
          <w:bCs/>
          <w:i/>
          <w:iCs/>
          <w:spacing w:val="-4"/>
          <w:sz w:val="22"/>
          <w:szCs w:val="22"/>
        </w:rPr>
        <w:t xml:space="preserve"> </w:t>
      </w:r>
      <w:r w:rsidRPr="00C07164">
        <w:rPr>
          <w:rFonts w:ascii="Arial Narrow" w:hAnsi="Arial Narrow"/>
          <w:b/>
          <w:bCs/>
          <w:i/>
          <w:iCs/>
          <w:sz w:val="22"/>
          <w:szCs w:val="22"/>
        </w:rPr>
        <w:t>y</w:t>
      </w:r>
      <w:r w:rsidRPr="00C07164">
        <w:rPr>
          <w:rFonts w:ascii="Arial Narrow" w:hAnsi="Arial Narrow"/>
          <w:b/>
          <w:bCs/>
          <w:i/>
          <w:iCs/>
          <w:spacing w:val="-4"/>
          <w:sz w:val="22"/>
          <w:szCs w:val="22"/>
        </w:rPr>
        <w:t xml:space="preserve"> </w:t>
      </w:r>
      <w:r w:rsidRPr="00C07164">
        <w:rPr>
          <w:rFonts w:ascii="Arial Narrow" w:hAnsi="Arial Narrow"/>
          <w:b/>
          <w:bCs/>
          <w:i/>
          <w:iCs/>
          <w:sz w:val="22"/>
          <w:szCs w:val="22"/>
        </w:rPr>
        <w:t>riesgo</w:t>
      </w:r>
      <w:r w:rsidRPr="00C07164">
        <w:rPr>
          <w:rFonts w:ascii="Arial Narrow" w:hAnsi="Arial Narrow"/>
          <w:b/>
          <w:bCs/>
          <w:i/>
          <w:iCs/>
          <w:spacing w:val="-4"/>
          <w:sz w:val="22"/>
          <w:szCs w:val="22"/>
        </w:rPr>
        <w:t xml:space="preserve"> </w:t>
      </w:r>
      <w:r w:rsidRPr="00C07164">
        <w:rPr>
          <w:rFonts w:ascii="Arial Narrow" w:hAnsi="Arial Narrow"/>
          <w:b/>
          <w:bCs/>
          <w:i/>
          <w:iCs/>
          <w:sz w:val="22"/>
          <w:szCs w:val="22"/>
        </w:rPr>
        <w:t>del asignatario</w:t>
      </w:r>
      <w:r w:rsidRPr="004C21EC">
        <w:rPr>
          <w:rFonts w:ascii="Arial Narrow" w:hAnsi="Arial Narrow"/>
          <w:b/>
          <w:bCs/>
          <w:sz w:val="22"/>
          <w:szCs w:val="22"/>
        </w:rPr>
        <w:t>.</w:t>
      </w:r>
      <w:r w:rsidRPr="004C21EC">
        <w:rPr>
          <w:rFonts w:ascii="Arial Narrow" w:hAnsi="Arial Narrow"/>
          <w:spacing w:val="-10"/>
          <w:sz w:val="22"/>
          <w:szCs w:val="22"/>
        </w:rPr>
        <w:t xml:space="preserve"> </w:t>
      </w:r>
      <w:r w:rsidRPr="004C21EC">
        <w:rPr>
          <w:rFonts w:ascii="Arial Narrow" w:hAnsi="Arial Narrow"/>
          <w:sz w:val="22"/>
          <w:szCs w:val="22"/>
        </w:rPr>
        <w:t>La</w:t>
      </w:r>
      <w:r w:rsidRPr="004C21EC">
        <w:rPr>
          <w:rFonts w:ascii="Arial Narrow" w:hAnsi="Arial Narrow"/>
          <w:spacing w:val="-5"/>
          <w:sz w:val="22"/>
          <w:szCs w:val="22"/>
        </w:rPr>
        <w:t xml:space="preserve"> </w:t>
      </w:r>
      <w:r w:rsidRPr="004C21EC">
        <w:rPr>
          <w:rFonts w:ascii="Arial Narrow" w:hAnsi="Arial Narrow"/>
          <w:sz w:val="22"/>
          <w:szCs w:val="22"/>
        </w:rPr>
        <w:t>explotación</w:t>
      </w:r>
      <w:r w:rsidRPr="004C21EC">
        <w:rPr>
          <w:rFonts w:ascii="Arial Narrow" w:hAnsi="Arial Narrow"/>
          <w:spacing w:val="-5"/>
          <w:sz w:val="22"/>
          <w:szCs w:val="22"/>
        </w:rPr>
        <w:t xml:space="preserve"> </w:t>
      </w:r>
      <w:r w:rsidRPr="004C21EC">
        <w:rPr>
          <w:rFonts w:ascii="Arial Narrow" w:hAnsi="Arial Narrow"/>
          <w:sz w:val="22"/>
          <w:szCs w:val="22"/>
        </w:rPr>
        <w:t>del</w:t>
      </w:r>
      <w:r w:rsidRPr="004C21EC">
        <w:rPr>
          <w:rFonts w:ascii="Arial Narrow" w:hAnsi="Arial Narrow"/>
          <w:spacing w:val="-5"/>
          <w:sz w:val="22"/>
          <w:szCs w:val="22"/>
        </w:rPr>
        <w:t xml:space="preserve"> </w:t>
      </w:r>
      <w:r w:rsidRPr="004C21EC">
        <w:rPr>
          <w:rFonts w:ascii="Arial Narrow" w:hAnsi="Arial Narrow"/>
          <w:sz w:val="22"/>
          <w:szCs w:val="22"/>
        </w:rPr>
        <w:t>espectro</w:t>
      </w:r>
      <w:r w:rsidRPr="004C21EC">
        <w:rPr>
          <w:rFonts w:ascii="Arial Narrow" w:hAnsi="Arial Narrow"/>
          <w:spacing w:val="-4"/>
          <w:sz w:val="22"/>
          <w:szCs w:val="22"/>
        </w:rPr>
        <w:t xml:space="preserve"> </w:t>
      </w:r>
      <w:r w:rsidRPr="004C21EC">
        <w:rPr>
          <w:rFonts w:ascii="Arial Narrow" w:hAnsi="Arial Narrow"/>
          <w:sz w:val="22"/>
          <w:szCs w:val="22"/>
        </w:rPr>
        <w:t>radioeléctrico</w:t>
      </w:r>
      <w:r w:rsidRPr="004C21EC">
        <w:rPr>
          <w:rFonts w:ascii="Arial Narrow" w:hAnsi="Arial Narrow"/>
          <w:spacing w:val="-5"/>
          <w:sz w:val="22"/>
          <w:szCs w:val="22"/>
        </w:rPr>
        <w:t xml:space="preserve"> </w:t>
      </w:r>
      <w:r w:rsidRPr="004C21EC">
        <w:rPr>
          <w:rFonts w:ascii="Arial Narrow" w:hAnsi="Arial Narrow"/>
          <w:sz w:val="22"/>
          <w:szCs w:val="22"/>
        </w:rPr>
        <w:t>será</w:t>
      </w:r>
      <w:r w:rsidRPr="004C21EC">
        <w:rPr>
          <w:rFonts w:ascii="Arial Narrow" w:hAnsi="Arial Narrow"/>
          <w:spacing w:val="-5"/>
          <w:sz w:val="22"/>
          <w:szCs w:val="22"/>
        </w:rPr>
        <w:t xml:space="preserve"> </w:t>
      </w:r>
      <w:r w:rsidRPr="004C21EC">
        <w:rPr>
          <w:rFonts w:ascii="Arial Narrow" w:hAnsi="Arial Narrow"/>
          <w:sz w:val="22"/>
          <w:szCs w:val="22"/>
        </w:rPr>
        <w:t>por</w:t>
      </w:r>
      <w:r w:rsidRPr="004C21EC">
        <w:rPr>
          <w:rFonts w:ascii="Arial Narrow" w:hAnsi="Arial Narrow"/>
          <w:spacing w:val="-5"/>
          <w:sz w:val="22"/>
          <w:szCs w:val="22"/>
        </w:rPr>
        <w:t xml:space="preserve"> </w:t>
      </w:r>
      <w:r w:rsidRPr="004C21EC">
        <w:rPr>
          <w:rFonts w:ascii="Arial Narrow" w:hAnsi="Arial Narrow"/>
          <w:sz w:val="22"/>
          <w:szCs w:val="22"/>
        </w:rPr>
        <w:t>cuenta</w:t>
      </w:r>
      <w:r w:rsidRPr="004C21EC">
        <w:rPr>
          <w:rFonts w:ascii="Arial Narrow" w:hAnsi="Arial Narrow"/>
          <w:spacing w:val="-5"/>
          <w:sz w:val="22"/>
          <w:szCs w:val="22"/>
        </w:rPr>
        <w:t xml:space="preserve"> </w:t>
      </w:r>
      <w:r w:rsidRPr="004C21EC">
        <w:rPr>
          <w:rFonts w:ascii="Arial Narrow" w:hAnsi="Arial Narrow"/>
          <w:sz w:val="22"/>
          <w:szCs w:val="22"/>
        </w:rPr>
        <w:t>y</w:t>
      </w:r>
      <w:r w:rsidRPr="004C21EC">
        <w:rPr>
          <w:rFonts w:ascii="Arial Narrow" w:hAnsi="Arial Narrow"/>
          <w:spacing w:val="-4"/>
          <w:sz w:val="22"/>
          <w:szCs w:val="22"/>
        </w:rPr>
        <w:t xml:space="preserve"> </w:t>
      </w:r>
      <w:r w:rsidRPr="004C21EC">
        <w:rPr>
          <w:rFonts w:ascii="Arial Narrow" w:hAnsi="Arial Narrow"/>
          <w:sz w:val="22"/>
          <w:szCs w:val="22"/>
        </w:rPr>
        <w:t>riesgo</w:t>
      </w:r>
      <w:r w:rsidRPr="004C21EC">
        <w:rPr>
          <w:rFonts w:ascii="Arial Narrow" w:hAnsi="Arial Narrow"/>
          <w:spacing w:val="-5"/>
          <w:sz w:val="22"/>
          <w:szCs w:val="22"/>
        </w:rPr>
        <w:t xml:space="preserve"> </w:t>
      </w:r>
      <w:r w:rsidRPr="004C21EC">
        <w:rPr>
          <w:rFonts w:ascii="Arial Narrow" w:hAnsi="Arial Narrow"/>
          <w:sz w:val="22"/>
          <w:szCs w:val="22"/>
        </w:rPr>
        <w:t xml:space="preserve">del asignatario del permiso de uso del espectro radioeléctrico </w:t>
      </w:r>
      <w:r w:rsidR="38BDDAE3" w:rsidRPr="004C21EC">
        <w:rPr>
          <w:rFonts w:ascii="Arial Narrow" w:hAnsi="Arial Narrow"/>
          <w:sz w:val="22"/>
          <w:szCs w:val="22"/>
        </w:rPr>
        <w:t xml:space="preserve">remanente </w:t>
      </w:r>
      <w:r w:rsidRPr="004C21EC">
        <w:rPr>
          <w:rFonts w:ascii="Arial Narrow" w:hAnsi="Arial Narrow"/>
          <w:sz w:val="22"/>
          <w:szCs w:val="22"/>
        </w:rPr>
        <w:t>y tanto la oferta como el costo de las</w:t>
      </w:r>
      <w:r w:rsidRPr="004C21EC">
        <w:rPr>
          <w:rFonts w:ascii="Arial Narrow" w:hAnsi="Arial Narrow"/>
          <w:spacing w:val="1"/>
          <w:sz w:val="22"/>
          <w:szCs w:val="22"/>
        </w:rPr>
        <w:t xml:space="preserve"> </w:t>
      </w:r>
      <w:r w:rsidRPr="004C21EC">
        <w:rPr>
          <w:rFonts w:ascii="Arial Narrow" w:hAnsi="Arial Narrow"/>
          <w:sz w:val="22"/>
          <w:szCs w:val="22"/>
        </w:rPr>
        <w:t>obligaciones asociadas al permiso de uso del espectro radioeléctrico</w:t>
      </w:r>
      <w:r w:rsidR="50055A28" w:rsidRPr="004C21EC">
        <w:rPr>
          <w:rFonts w:ascii="Arial Narrow" w:hAnsi="Arial Narrow"/>
          <w:sz w:val="22"/>
          <w:szCs w:val="22"/>
        </w:rPr>
        <w:t xml:space="preserve"> remanente</w:t>
      </w:r>
      <w:r w:rsidRPr="004C21EC">
        <w:rPr>
          <w:rFonts w:ascii="Arial Narrow" w:hAnsi="Arial Narrow"/>
          <w:sz w:val="22"/>
          <w:szCs w:val="22"/>
        </w:rPr>
        <w:t xml:space="preserve"> serán asumidas con base en</w:t>
      </w:r>
      <w:r w:rsidRPr="004C21EC">
        <w:rPr>
          <w:rFonts w:ascii="Arial Narrow" w:hAnsi="Arial Narrow"/>
          <w:spacing w:val="1"/>
          <w:sz w:val="22"/>
          <w:szCs w:val="22"/>
        </w:rPr>
        <w:t xml:space="preserve"> </w:t>
      </w:r>
      <w:r w:rsidRPr="004C21EC">
        <w:rPr>
          <w:rFonts w:ascii="Arial Narrow" w:hAnsi="Arial Narrow"/>
          <w:sz w:val="22"/>
          <w:szCs w:val="22"/>
        </w:rPr>
        <w:t>su propio cálculo. En consecuencia, no habrá lugar a devolución o reconocimiento alguno sobre</w:t>
      </w:r>
      <w:r w:rsidRPr="004C21EC">
        <w:rPr>
          <w:rFonts w:ascii="Arial Narrow" w:hAnsi="Arial Narrow"/>
          <w:spacing w:val="1"/>
          <w:sz w:val="22"/>
          <w:szCs w:val="22"/>
        </w:rPr>
        <w:t xml:space="preserve"> </w:t>
      </w:r>
      <w:r w:rsidRPr="004C21EC">
        <w:rPr>
          <w:rFonts w:ascii="Arial Narrow" w:hAnsi="Arial Narrow"/>
          <w:sz w:val="22"/>
          <w:szCs w:val="22"/>
        </w:rPr>
        <w:t>los valores pagados por el asignatario por concepto del uso del espectro, ni procederá</w:t>
      </w:r>
      <w:r w:rsidRPr="004C21EC">
        <w:rPr>
          <w:rFonts w:ascii="Arial Narrow" w:hAnsi="Arial Narrow"/>
          <w:spacing w:val="1"/>
          <w:sz w:val="22"/>
          <w:szCs w:val="22"/>
        </w:rPr>
        <w:t xml:space="preserve"> </w:t>
      </w:r>
      <w:r w:rsidRPr="004C21EC">
        <w:rPr>
          <w:rFonts w:ascii="Arial Narrow" w:hAnsi="Arial Narrow"/>
          <w:sz w:val="22"/>
          <w:szCs w:val="22"/>
        </w:rPr>
        <w:t xml:space="preserve">reclamación alguna </w:t>
      </w:r>
      <w:r w:rsidR="7E6E8548" w:rsidRPr="004C21EC">
        <w:rPr>
          <w:rFonts w:ascii="Arial Narrow" w:hAnsi="Arial Narrow"/>
          <w:sz w:val="22"/>
          <w:szCs w:val="22"/>
        </w:rPr>
        <w:t xml:space="preserve"> </w:t>
      </w:r>
      <w:r w:rsidRPr="004C21EC">
        <w:rPr>
          <w:rFonts w:ascii="Arial Narrow" w:hAnsi="Arial Narrow"/>
          <w:sz w:val="22"/>
          <w:szCs w:val="22"/>
        </w:rPr>
        <w:t>del asignatario en este sentido, derivada de la ocurrencia de hechos de cualquier naturaleza, tales como, pero sin limitarse a ello, reajustes por cambios en las variables</w:t>
      </w:r>
      <w:r w:rsidRPr="004C21EC">
        <w:rPr>
          <w:rFonts w:ascii="Arial Narrow" w:hAnsi="Arial Narrow"/>
          <w:spacing w:val="1"/>
          <w:sz w:val="22"/>
          <w:szCs w:val="22"/>
        </w:rPr>
        <w:t xml:space="preserve"> </w:t>
      </w:r>
      <w:r w:rsidRPr="004C21EC">
        <w:rPr>
          <w:rFonts w:ascii="Arial Narrow" w:hAnsi="Arial Narrow"/>
          <w:sz w:val="22"/>
          <w:szCs w:val="22"/>
        </w:rPr>
        <w:t>del</w:t>
      </w:r>
      <w:r w:rsidRPr="004C21EC">
        <w:rPr>
          <w:rFonts w:ascii="Arial Narrow" w:hAnsi="Arial Narrow"/>
          <w:spacing w:val="-3"/>
          <w:sz w:val="22"/>
          <w:szCs w:val="22"/>
        </w:rPr>
        <w:t xml:space="preserve"> </w:t>
      </w:r>
      <w:r w:rsidRPr="004C21EC">
        <w:rPr>
          <w:rFonts w:ascii="Arial Narrow" w:hAnsi="Arial Narrow"/>
          <w:sz w:val="22"/>
          <w:szCs w:val="22"/>
        </w:rPr>
        <w:t>entorno</w:t>
      </w:r>
      <w:r w:rsidRPr="004C21EC">
        <w:rPr>
          <w:rFonts w:ascii="Arial Narrow" w:hAnsi="Arial Narrow"/>
          <w:spacing w:val="-3"/>
          <w:sz w:val="22"/>
          <w:szCs w:val="22"/>
        </w:rPr>
        <w:t xml:space="preserve"> </w:t>
      </w:r>
      <w:r w:rsidRPr="004C21EC">
        <w:rPr>
          <w:rFonts w:ascii="Arial Narrow" w:hAnsi="Arial Narrow"/>
          <w:sz w:val="22"/>
          <w:szCs w:val="22"/>
        </w:rPr>
        <w:t>económico</w:t>
      </w:r>
      <w:r w:rsidRPr="004C21EC">
        <w:rPr>
          <w:rFonts w:ascii="Arial Narrow" w:hAnsi="Arial Narrow"/>
          <w:spacing w:val="-3"/>
          <w:sz w:val="22"/>
          <w:szCs w:val="22"/>
        </w:rPr>
        <w:t xml:space="preserve"> </w:t>
      </w:r>
      <w:r w:rsidRPr="004C21EC">
        <w:rPr>
          <w:rFonts w:ascii="Arial Narrow" w:hAnsi="Arial Narrow"/>
          <w:sz w:val="22"/>
          <w:szCs w:val="22"/>
        </w:rPr>
        <w:t>o</w:t>
      </w:r>
      <w:r w:rsidRPr="004C21EC">
        <w:rPr>
          <w:rFonts w:ascii="Arial Narrow" w:hAnsi="Arial Narrow"/>
          <w:spacing w:val="-4"/>
          <w:sz w:val="22"/>
          <w:szCs w:val="22"/>
        </w:rPr>
        <w:t xml:space="preserve"> </w:t>
      </w:r>
      <w:r w:rsidRPr="004C21EC">
        <w:rPr>
          <w:rFonts w:ascii="Arial Narrow" w:hAnsi="Arial Narrow"/>
          <w:sz w:val="22"/>
          <w:szCs w:val="22"/>
        </w:rPr>
        <w:t>monetario,</w:t>
      </w:r>
      <w:r w:rsidRPr="004C21EC">
        <w:rPr>
          <w:rFonts w:ascii="Arial Narrow" w:hAnsi="Arial Narrow"/>
          <w:spacing w:val="-3"/>
          <w:sz w:val="22"/>
          <w:szCs w:val="22"/>
        </w:rPr>
        <w:t xml:space="preserve"> </w:t>
      </w:r>
      <w:r w:rsidRPr="004C21EC">
        <w:rPr>
          <w:rFonts w:ascii="Arial Narrow" w:hAnsi="Arial Narrow"/>
          <w:sz w:val="22"/>
          <w:szCs w:val="22"/>
        </w:rPr>
        <w:t>variaciones</w:t>
      </w:r>
      <w:r w:rsidRPr="004C21EC">
        <w:rPr>
          <w:rFonts w:ascii="Arial Narrow" w:hAnsi="Arial Narrow"/>
          <w:spacing w:val="-3"/>
          <w:sz w:val="22"/>
          <w:szCs w:val="22"/>
        </w:rPr>
        <w:t xml:space="preserve"> </w:t>
      </w:r>
      <w:r w:rsidRPr="004C21EC">
        <w:rPr>
          <w:rFonts w:ascii="Arial Narrow" w:hAnsi="Arial Narrow"/>
          <w:sz w:val="22"/>
          <w:szCs w:val="22"/>
        </w:rPr>
        <w:t>en</w:t>
      </w:r>
      <w:r w:rsidRPr="004C21EC">
        <w:rPr>
          <w:rFonts w:ascii="Arial Narrow" w:hAnsi="Arial Narrow"/>
          <w:spacing w:val="-3"/>
          <w:sz w:val="22"/>
          <w:szCs w:val="22"/>
        </w:rPr>
        <w:t xml:space="preserve"> </w:t>
      </w:r>
      <w:r w:rsidRPr="004C21EC">
        <w:rPr>
          <w:rFonts w:ascii="Arial Narrow" w:hAnsi="Arial Narrow"/>
          <w:sz w:val="22"/>
          <w:szCs w:val="22"/>
        </w:rPr>
        <w:t>la</w:t>
      </w:r>
      <w:r w:rsidRPr="004C21EC">
        <w:rPr>
          <w:rFonts w:ascii="Arial Narrow" w:hAnsi="Arial Narrow"/>
          <w:spacing w:val="-3"/>
          <w:sz w:val="22"/>
          <w:szCs w:val="22"/>
        </w:rPr>
        <w:t xml:space="preserve"> </w:t>
      </w:r>
      <w:r w:rsidRPr="004C21EC">
        <w:rPr>
          <w:rFonts w:ascii="Arial Narrow" w:hAnsi="Arial Narrow"/>
          <w:sz w:val="22"/>
          <w:szCs w:val="22"/>
        </w:rPr>
        <w:t>tasa</w:t>
      </w:r>
      <w:r w:rsidRPr="004C21EC">
        <w:rPr>
          <w:rFonts w:ascii="Arial Narrow" w:hAnsi="Arial Narrow"/>
          <w:spacing w:val="-3"/>
          <w:sz w:val="22"/>
          <w:szCs w:val="22"/>
        </w:rPr>
        <w:t xml:space="preserve"> </w:t>
      </w:r>
      <w:r w:rsidRPr="004C21EC">
        <w:rPr>
          <w:rFonts w:ascii="Arial Narrow" w:hAnsi="Arial Narrow"/>
          <w:sz w:val="22"/>
          <w:szCs w:val="22"/>
        </w:rPr>
        <w:t>representativa</w:t>
      </w:r>
      <w:r w:rsidRPr="004C21EC">
        <w:rPr>
          <w:rFonts w:ascii="Arial Narrow" w:hAnsi="Arial Narrow"/>
          <w:spacing w:val="-3"/>
          <w:sz w:val="22"/>
          <w:szCs w:val="22"/>
        </w:rPr>
        <w:t xml:space="preserve"> </w:t>
      </w:r>
      <w:r w:rsidRPr="004C21EC">
        <w:rPr>
          <w:rFonts w:ascii="Arial Narrow" w:hAnsi="Arial Narrow"/>
          <w:sz w:val="22"/>
          <w:szCs w:val="22"/>
        </w:rPr>
        <w:t>del</w:t>
      </w:r>
      <w:r w:rsidRPr="004C21EC">
        <w:rPr>
          <w:rFonts w:ascii="Arial Narrow" w:hAnsi="Arial Narrow"/>
          <w:spacing w:val="-3"/>
          <w:sz w:val="22"/>
          <w:szCs w:val="22"/>
        </w:rPr>
        <w:t xml:space="preserve"> </w:t>
      </w:r>
      <w:r w:rsidRPr="004C21EC">
        <w:rPr>
          <w:rFonts w:ascii="Arial Narrow" w:hAnsi="Arial Narrow"/>
          <w:sz w:val="22"/>
          <w:szCs w:val="22"/>
        </w:rPr>
        <w:t>mercado,</w:t>
      </w:r>
      <w:r w:rsidRPr="004C21EC">
        <w:rPr>
          <w:rFonts w:ascii="Arial Narrow" w:hAnsi="Arial Narrow"/>
          <w:spacing w:val="-3"/>
          <w:sz w:val="22"/>
          <w:szCs w:val="22"/>
        </w:rPr>
        <w:t xml:space="preserve"> </w:t>
      </w:r>
      <w:r w:rsidRPr="004C21EC">
        <w:rPr>
          <w:rFonts w:ascii="Arial Narrow" w:hAnsi="Arial Narrow"/>
          <w:sz w:val="22"/>
          <w:szCs w:val="22"/>
        </w:rPr>
        <w:t xml:space="preserve">regulación </w:t>
      </w:r>
      <w:r w:rsidRPr="004C21EC">
        <w:rPr>
          <w:rFonts w:ascii="Arial Narrow" w:hAnsi="Arial Narrow"/>
          <w:spacing w:val="-57"/>
          <w:sz w:val="22"/>
          <w:szCs w:val="22"/>
        </w:rPr>
        <w:t xml:space="preserve"> </w:t>
      </w:r>
      <w:r w:rsidRPr="004C21EC">
        <w:rPr>
          <w:rFonts w:ascii="Arial Narrow" w:hAnsi="Arial Narrow"/>
          <w:sz w:val="22"/>
          <w:szCs w:val="22"/>
        </w:rPr>
        <w:t>expedida con posterioridad a la asignación, variaciones en las condiciones de utilización,</w:t>
      </w:r>
      <w:r w:rsidRPr="004C21EC">
        <w:rPr>
          <w:rFonts w:ascii="Arial Narrow" w:hAnsi="Arial Narrow"/>
          <w:spacing w:val="1"/>
          <w:sz w:val="22"/>
          <w:szCs w:val="22"/>
        </w:rPr>
        <w:t xml:space="preserve"> </w:t>
      </w:r>
      <w:r w:rsidRPr="004C21EC">
        <w:rPr>
          <w:rFonts w:ascii="Arial Narrow" w:hAnsi="Arial Narrow"/>
          <w:sz w:val="22"/>
          <w:szCs w:val="22"/>
        </w:rPr>
        <w:t>interferencias</w:t>
      </w:r>
      <w:r w:rsidRPr="004C21EC">
        <w:rPr>
          <w:rFonts w:ascii="Arial Narrow" w:hAnsi="Arial Narrow"/>
          <w:spacing w:val="-4"/>
          <w:sz w:val="22"/>
          <w:szCs w:val="22"/>
        </w:rPr>
        <w:t xml:space="preserve"> </w:t>
      </w:r>
      <w:r w:rsidRPr="004C21EC">
        <w:rPr>
          <w:rFonts w:ascii="Arial Narrow" w:hAnsi="Arial Narrow"/>
          <w:sz w:val="22"/>
          <w:szCs w:val="22"/>
        </w:rPr>
        <w:t>radioeléctricas,</w:t>
      </w:r>
      <w:r w:rsidRPr="004C21EC">
        <w:rPr>
          <w:rFonts w:ascii="Arial Narrow" w:hAnsi="Arial Narrow"/>
          <w:spacing w:val="-3"/>
          <w:sz w:val="22"/>
          <w:szCs w:val="22"/>
        </w:rPr>
        <w:t xml:space="preserve"> </w:t>
      </w:r>
      <w:r w:rsidRPr="004C21EC">
        <w:rPr>
          <w:rFonts w:ascii="Arial Narrow" w:hAnsi="Arial Narrow"/>
          <w:sz w:val="22"/>
          <w:szCs w:val="22"/>
        </w:rPr>
        <w:t>impuestos,</w:t>
      </w:r>
      <w:r w:rsidRPr="004C21EC">
        <w:rPr>
          <w:rFonts w:ascii="Arial Narrow" w:hAnsi="Arial Narrow"/>
          <w:spacing w:val="-4"/>
          <w:sz w:val="22"/>
          <w:szCs w:val="22"/>
        </w:rPr>
        <w:t xml:space="preserve"> </w:t>
      </w:r>
      <w:r w:rsidRPr="004C21EC">
        <w:rPr>
          <w:rFonts w:ascii="Arial Narrow" w:hAnsi="Arial Narrow"/>
          <w:sz w:val="22"/>
          <w:szCs w:val="22"/>
        </w:rPr>
        <w:t>cambios</w:t>
      </w:r>
      <w:r w:rsidRPr="004C21EC">
        <w:rPr>
          <w:rFonts w:ascii="Arial Narrow" w:hAnsi="Arial Narrow"/>
          <w:spacing w:val="-3"/>
          <w:sz w:val="22"/>
          <w:szCs w:val="22"/>
        </w:rPr>
        <w:t xml:space="preserve"> </w:t>
      </w:r>
      <w:r w:rsidRPr="004C21EC">
        <w:rPr>
          <w:rFonts w:ascii="Arial Narrow" w:hAnsi="Arial Narrow"/>
          <w:sz w:val="22"/>
          <w:szCs w:val="22"/>
        </w:rPr>
        <w:t>en</w:t>
      </w:r>
      <w:r w:rsidRPr="004C21EC">
        <w:rPr>
          <w:rFonts w:ascii="Arial Narrow" w:hAnsi="Arial Narrow"/>
          <w:spacing w:val="-3"/>
          <w:sz w:val="22"/>
          <w:szCs w:val="22"/>
        </w:rPr>
        <w:t xml:space="preserve"> </w:t>
      </w:r>
      <w:r w:rsidRPr="004C21EC">
        <w:rPr>
          <w:rFonts w:ascii="Arial Narrow" w:hAnsi="Arial Narrow"/>
          <w:sz w:val="22"/>
          <w:szCs w:val="22"/>
        </w:rPr>
        <w:t>el</w:t>
      </w:r>
      <w:r w:rsidRPr="004C21EC">
        <w:rPr>
          <w:rFonts w:ascii="Arial Narrow" w:hAnsi="Arial Narrow"/>
          <w:spacing w:val="-4"/>
          <w:sz w:val="22"/>
          <w:szCs w:val="22"/>
        </w:rPr>
        <w:t xml:space="preserve"> </w:t>
      </w:r>
      <w:r w:rsidRPr="004C21EC">
        <w:rPr>
          <w:rFonts w:ascii="Arial Narrow" w:hAnsi="Arial Narrow"/>
          <w:sz w:val="22"/>
          <w:szCs w:val="22"/>
        </w:rPr>
        <w:t>mercado,</w:t>
      </w:r>
      <w:r w:rsidRPr="004C21EC">
        <w:rPr>
          <w:rFonts w:ascii="Arial Narrow" w:hAnsi="Arial Narrow"/>
          <w:spacing w:val="-3"/>
          <w:sz w:val="22"/>
          <w:szCs w:val="22"/>
        </w:rPr>
        <w:t xml:space="preserve"> </w:t>
      </w:r>
      <w:r w:rsidRPr="004C21EC">
        <w:rPr>
          <w:rFonts w:ascii="Arial Narrow" w:hAnsi="Arial Narrow"/>
          <w:sz w:val="22"/>
          <w:szCs w:val="22"/>
        </w:rPr>
        <w:t>fusiones</w:t>
      </w:r>
      <w:r w:rsidRPr="004C21EC">
        <w:rPr>
          <w:rFonts w:ascii="Arial Narrow" w:hAnsi="Arial Narrow"/>
          <w:spacing w:val="-57"/>
          <w:sz w:val="22"/>
          <w:szCs w:val="22"/>
        </w:rPr>
        <w:t xml:space="preserve"> </w:t>
      </w:r>
      <w:r w:rsidRPr="004C21EC">
        <w:rPr>
          <w:rFonts w:ascii="Arial Narrow" w:hAnsi="Arial Narrow"/>
          <w:sz w:val="22"/>
          <w:szCs w:val="22"/>
        </w:rPr>
        <w:t xml:space="preserve"> o liquidaciones empresariales, o cualquier otro elemento que le haya servido para realizar su</w:t>
      </w:r>
      <w:r w:rsidRPr="004C21EC">
        <w:rPr>
          <w:rFonts w:ascii="Arial Narrow" w:hAnsi="Arial Narrow"/>
          <w:spacing w:val="1"/>
          <w:sz w:val="22"/>
          <w:szCs w:val="22"/>
        </w:rPr>
        <w:t xml:space="preserve"> </w:t>
      </w:r>
      <w:r w:rsidRPr="004C21EC">
        <w:rPr>
          <w:rFonts w:ascii="Arial Narrow" w:hAnsi="Arial Narrow"/>
          <w:sz w:val="22"/>
          <w:szCs w:val="22"/>
        </w:rPr>
        <w:t>oferta</w:t>
      </w:r>
      <w:r w:rsidRPr="004C21EC">
        <w:rPr>
          <w:rFonts w:ascii="Arial Narrow" w:hAnsi="Arial Narrow"/>
          <w:spacing w:val="-3"/>
          <w:sz w:val="22"/>
          <w:szCs w:val="22"/>
        </w:rPr>
        <w:t xml:space="preserve"> </w:t>
      </w:r>
      <w:r w:rsidRPr="004C21EC">
        <w:rPr>
          <w:rFonts w:ascii="Arial Narrow" w:hAnsi="Arial Narrow"/>
          <w:sz w:val="22"/>
          <w:szCs w:val="22"/>
        </w:rPr>
        <w:t>y</w:t>
      </w:r>
      <w:r w:rsidRPr="004C21EC">
        <w:rPr>
          <w:rFonts w:ascii="Arial Narrow" w:hAnsi="Arial Narrow"/>
          <w:spacing w:val="-3"/>
          <w:sz w:val="22"/>
          <w:szCs w:val="22"/>
        </w:rPr>
        <w:t xml:space="preserve"> </w:t>
      </w:r>
      <w:r w:rsidRPr="004C21EC">
        <w:rPr>
          <w:rFonts w:ascii="Arial Narrow" w:hAnsi="Arial Narrow"/>
          <w:sz w:val="22"/>
          <w:szCs w:val="22"/>
        </w:rPr>
        <w:t>asumir</w:t>
      </w:r>
      <w:r w:rsidRPr="004C21EC">
        <w:rPr>
          <w:rFonts w:ascii="Arial Narrow" w:hAnsi="Arial Narrow"/>
          <w:spacing w:val="-3"/>
          <w:sz w:val="22"/>
          <w:szCs w:val="22"/>
        </w:rPr>
        <w:t xml:space="preserve"> </w:t>
      </w:r>
      <w:r w:rsidRPr="004C21EC">
        <w:rPr>
          <w:rFonts w:ascii="Arial Narrow" w:hAnsi="Arial Narrow"/>
          <w:sz w:val="22"/>
          <w:szCs w:val="22"/>
        </w:rPr>
        <w:t>las</w:t>
      </w:r>
      <w:r w:rsidRPr="004C21EC">
        <w:rPr>
          <w:rFonts w:ascii="Arial Narrow" w:hAnsi="Arial Narrow"/>
          <w:spacing w:val="-3"/>
          <w:sz w:val="22"/>
          <w:szCs w:val="22"/>
        </w:rPr>
        <w:t xml:space="preserve"> </w:t>
      </w:r>
      <w:r w:rsidRPr="004C21EC">
        <w:rPr>
          <w:rFonts w:ascii="Arial Narrow" w:hAnsi="Arial Narrow"/>
          <w:sz w:val="22"/>
          <w:szCs w:val="22"/>
        </w:rPr>
        <w:t>obligaciones</w:t>
      </w:r>
      <w:r w:rsidRPr="004C21EC">
        <w:rPr>
          <w:rFonts w:ascii="Arial Narrow" w:hAnsi="Arial Narrow"/>
          <w:spacing w:val="-3"/>
          <w:sz w:val="22"/>
          <w:szCs w:val="22"/>
        </w:rPr>
        <w:t xml:space="preserve"> </w:t>
      </w:r>
      <w:r w:rsidRPr="004C21EC">
        <w:rPr>
          <w:rFonts w:ascii="Arial Narrow" w:hAnsi="Arial Narrow"/>
          <w:sz w:val="22"/>
          <w:szCs w:val="22"/>
        </w:rPr>
        <w:t>de</w:t>
      </w:r>
      <w:r w:rsidRPr="004C21EC">
        <w:rPr>
          <w:rFonts w:ascii="Arial Narrow" w:hAnsi="Arial Narrow"/>
          <w:spacing w:val="-4"/>
          <w:sz w:val="22"/>
          <w:szCs w:val="22"/>
        </w:rPr>
        <w:t xml:space="preserve"> </w:t>
      </w:r>
      <w:r w:rsidRPr="004C21EC">
        <w:rPr>
          <w:rFonts w:ascii="Arial Narrow" w:hAnsi="Arial Narrow"/>
          <w:sz w:val="22"/>
          <w:szCs w:val="22"/>
        </w:rPr>
        <w:t>la</w:t>
      </w:r>
      <w:r w:rsidRPr="004C21EC">
        <w:rPr>
          <w:rFonts w:ascii="Arial Narrow" w:hAnsi="Arial Narrow"/>
          <w:spacing w:val="-3"/>
          <w:sz w:val="22"/>
          <w:szCs w:val="22"/>
        </w:rPr>
        <w:t xml:space="preserve"> </w:t>
      </w:r>
      <w:r w:rsidRPr="004C21EC">
        <w:rPr>
          <w:rFonts w:ascii="Arial Narrow" w:hAnsi="Arial Narrow"/>
          <w:sz w:val="22"/>
          <w:szCs w:val="22"/>
        </w:rPr>
        <w:t>presente</w:t>
      </w:r>
      <w:r w:rsidRPr="004C21EC">
        <w:rPr>
          <w:rFonts w:ascii="Arial Narrow" w:hAnsi="Arial Narrow"/>
          <w:spacing w:val="-3"/>
          <w:sz w:val="22"/>
          <w:szCs w:val="22"/>
        </w:rPr>
        <w:t xml:space="preserve"> </w:t>
      </w:r>
      <w:r w:rsidRPr="004C21EC">
        <w:rPr>
          <w:rFonts w:ascii="Arial Narrow" w:hAnsi="Arial Narrow"/>
          <w:sz w:val="22"/>
          <w:szCs w:val="22"/>
        </w:rPr>
        <w:t>resolución</w:t>
      </w:r>
      <w:r w:rsidRPr="004C21EC">
        <w:rPr>
          <w:rFonts w:ascii="Arial Narrow" w:hAnsi="Arial Narrow"/>
          <w:spacing w:val="-3"/>
          <w:sz w:val="22"/>
          <w:szCs w:val="22"/>
        </w:rPr>
        <w:t xml:space="preserve"> </w:t>
      </w:r>
      <w:r w:rsidRPr="004C21EC">
        <w:rPr>
          <w:rFonts w:ascii="Arial Narrow" w:hAnsi="Arial Narrow"/>
          <w:sz w:val="22"/>
          <w:szCs w:val="22"/>
        </w:rPr>
        <w:t>y</w:t>
      </w:r>
      <w:r w:rsidRPr="004C21EC">
        <w:rPr>
          <w:rFonts w:ascii="Arial Narrow" w:hAnsi="Arial Narrow"/>
          <w:spacing w:val="-3"/>
          <w:sz w:val="22"/>
          <w:szCs w:val="22"/>
        </w:rPr>
        <w:t xml:space="preserve"> </w:t>
      </w:r>
      <w:r w:rsidRPr="004C21EC">
        <w:rPr>
          <w:rFonts w:ascii="Arial Narrow" w:hAnsi="Arial Narrow"/>
          <w:sz w:val="22"/>
          <w:szCs w:val="22"/>
        </w:rPr>
        <w:t>demás</w:t>
      </w:r>
      <w:r w:rsidRPr="004C21EC">
        <w:rPr>
          <w:rFonts w:ascii="Arial Narrow" w:hAnsi="Arial Narrow"/>
          <w:spacing w:val="-3"/>
          <w:sz w:val="22"/>
          <w:szCs w:val="22"/>
        </w:rPr>
        <w:t xml:space="preserve"> </w:t>
      </w:r>
      <w:r w:rsidRPr="004C21EC">
        <w:rPr>
          <w:rFonts w:ascii="Arial Narrow" w:hAnsi="Arial Narrow"/>
          <w:sz w:val="22"/>
          <w:szCs w:val="22"/>
        </w:rPr>
        <w:t>normas</w:t>
      </w:r>
      <w:r w:rsidRPr="004C21EC">
        <w:rPr>
          <w:rFonts w:ascii="Arial Narrow" w:hAnsi="Arial Narrow"/>
          <w:spacing w:val="-3"/>
          <w:sz w:val="22"/>
          <w:szCs w:val="22"/>
        </w:rPr>
        <w:t xml:space="preserve"> </w:t>
      </w:r>
      <w:r w:rsidRPr="004C21EC">
        <w:rPr>
          <w:rFonts w:ascii="Arial Narrow" w:hAnsi="Arial Narrow"/>
          <w:sz w:val="22"/>
          <w:szCs w:val="22"/>
        </w:rPr>
        <w:t>pertinentes.</w:t>
      </w:r>
    </w:p>
    <w:p w14:paraId="7B24C80A" w14:textId="77777777" w:rsidR="00F6028D" w:rsidRPr="004C21EC" w:rsidRDefault="00F6028D" w:rsidP="00726F68">
      <w:pPr>
        <w:pStyle w:val="Textoindependiente"/>
        <w:spacing w:after="0"/>
        <w:ind w:left="567" w:right="333"/>
        <w:jc w:val="both"/>
        <w:rPr>
          <w:rFonts w:ascii="Arial Narrow" w:hAnsi="Arial Narrow"/>
          <w:sz w:val="22"/>
          <w:szCs w:val="22"/>
          <w:lang w:val="es-ES"/>
        </w:rPr>
      </w:pPr>
    </w:p>
    <w:p w14:paraId="665B6FBE" w14:textId="568B1833" w:rsidR="000552A9" w:rsidRPr="004C21EC" w:rsidRDefault="5EB0A55E" w:rsidP="00726F68">
      <w:pPr>
        <w:pStyle w:val="Textoindependiente"/>
        <w:spacing w:after="0"/>
        <w:ind w:left="567" w:right="333"/>
        <w:jc w:val="both"/>
        <w:rPr>
          <w:rFonts w:ascii="Arial Narrow" w:hAnsi="Arial Narrow"/>
          <w:sz w:val="22"/>
          <w:szCs w:val="22"/>
          <w:lang w:val="es-ES"/>
        </w:rPr>
      </w:pPr>
      <w:r w:rsidRPr="004C21EC">
        <w:rPr>
          <w:rFonts w:ascii="Arial Narrow" w:hAnsi="Arial Narrow"/>
          <w:sz w:val="22"/>
          <w:szCs w:val="22"/>
          <w:lang w:val="es-ES"/>
        </w:rPr>
        <w:t>En caso de que el permiso termine por cualquier causa, el asignatario no tendrá derecho a</w:t>
      </w:r>
      <w:r w:rsidRPr="004C21EC">
        <w:rPr>
          <w:rFonts w:ascii="Arial Narrow" w:hAnsi="Arial Narrow"/>
          <w:spacing w:val="1"/>
          <w:sz w:val="22"/>
          <w:szCs w:val="22"/>
          <w:lang w:val="es-ES"/>
        </w:rPr>
        <w:t xml:space="preserve"> </w:t>
      </w:r>
      <w:r w:rsidRPr="004C21EC">
        <w:rPr>
          <w:rFonts w:ascii="Arial Narrow" w:hAnsi="Arial Narrow"/>
          <w:sz w:val="22"/>
          <w:szCs w:val="22"/>
          <w:lang w:val="es-ES"/>
        </w:rPr>
        <w:t>formular reclamación alguna por los costos de la infraestructura desplegada, la puesta en</w:t>
      </w:r>
      <w:r w:rsidRPr="004C21EC">
        <w:rPr>
          <w:rFonts w:ascii="Arial Narrow" w:hAnsi="Arial Narrow"/>
          <w:spacing w:val="1"/>
          <w:sz w:val="22"/>
          <w:szCs w:val="22"/>
          <w:lang w:val="es-ES"/>
        </w:rPr>
        <w:t xml:space="preserve"> </w:t>
      </w:r>
      <w:r w:rsidRPr="004C21EC">
        <w:rPr>
          <w:rFonts w:ascii="Arial Narrow" w:hAnsi="Arial Narrow"/>
          <w:sz w:val="22"/>
          <w:szCs w:val="22"/>
          <w:lang w:val="es-ES"/>
        </w:rPr>
        <w:t xml:space="preserve">funcionamiento </w:t>
      </w:r>
      <w:r w:rsidR="005F5A12">
        <w:rPr>
          <w:rFonts w:ascii="Arial Narrow" w:hAnsi="Arial Narrow"/>
          <w:sz w:val="22"/>
          <w:szCs w:val="22"/>
          <w:lang w:val="es-ES"/>
        </w:rPr>
        <w:t>o la</w:t>
      </w:r>
      <w:r w:rsidRPr="004C21EC">
        <w:rPr>
          <w:rFonts w:ascii="Arial Narrow" w:hAnsi="Arial Narrow"/>
          <w:sz w:val="22"/>
          <w:szCs w:val="22"/>
          <w:lang w:val="es-ES"/>
        </w:rPr>
        <w:t xml:space="preserve"> operación de la red y </w:t>
      </w:r>
      <w:r w:rsidR="4691C71D" w:rsidRPr="004C21EC">
        <w:rPr>
          <w:rFonts w:ascii="Arial Narrow" w:hAnsi="Arial Narrow"/>
          <w:sz w:val="22"/>
          <w:szCs w:val="22"/>
          <w:lang w:val="es-ES"/>
        </w:rPr>
        <w:t>el Ministerio</w:t>
      </w:r>
      <w:r w:rsidRPr="004C21EC">
        <w:rPr>
          <w:rFonts w:ascii="Arial Narrow" w:hAnsi="Arial Narrow"/>
          <w:sz w:val="22"/>
          <w:szCs w:val="22"/>
          <w:lang w:val="es-ES"/>
        </w:rPr>
        <w:t xml:space="preserve"> no devolverá, reconocerá, ni</w:t>
      </w:r>
      <w:r w:rsidRPr="004C21EC">
        <w:rPr>
          <w:rFonts w:ascii="Arial Narrow" w:hAnsi="Arial Narrow"/>
          <w:spacing w:val="1"/>
          <w:sz w:val="22"/>
          <w:szCs w:val="22"/>
          <w:lang w:val="es-ES"/>
        </w:rPr>
        <w:t xml:space="preserve"> </w:t>
      </w:r>
      <w:r w:rsidRPr="004C21EC">
        <w:rPr>
          <w:rFonts w:ascii="Arial Narrow" w:hAnsi="Arial Narrow"/>
          <w:sz w:val="22"/>
          <w:szCs w:val="22"/>
          <w:lang w:val="es-ES"/>
        </w:rPr>
        <w:t>reintegrará suma alguna por dicho concepto y no surgirá a favor del asignatario derecho alguno</w:t>
      </w:r>
      <w:r w:rsidRPr="004C21EC">
        <w:rPr>
          <w:rFonts w:ascii="Arial Narrow" w:hAnsi="Arial Narrow"/>
          <w:spacing w:val="1"/>
          <w:sz w:val="22"/>
          <w:szCs w:val="22"/>
          <w:lang w:val="es-ES"/>
        </w:rPr>
        <w:t xml:space="preserve"> </w:t>
      </w:r>
      <w:r w:rsidRPr="004C21EC">
        <w:rPr>
          <w:rFonts w:ascii="Arial Narrow" w:hAnsi="Arial Narrow"/>
          <w:sz w:val="22"/>
          <w:szCs w:val="22"/>
          <w:lang w:val="es-ES"/>
        </w:rPr>
        <w:t>por concepto de reembolso, expropiación indirecta, desequilibrio económico ni cualquier otra</w:t>
      </w:r>
      <w:r w:rsidRPr="004C21EC">
        <w:rPr>
          <w:rFonts w:ascii="Arial Narrow" w:hAnsi="Arial Narrow"/>
          <w:spacing w:val="1"/>
          <w:sz w:val="22"/>
          <w:szCs w:val="22"/>
          <w:lang w:val="es-ES"/>
        </w:rPr>
        <w:t xml:space="preserve"> </w:t>
      </w:r>
      <w:r w:rsidRPr="004C21EC">
        <w:rPr>
          <w:rFonts w:ascii="Arial Narrow" w:hAnsi="Arial Narrow"/>
          <w:sz w:val="22"/>
          <w:szCs w:val="22"/>
          <w:lang w:val="es-ES"/>
        </w:rPr>
        <w:t>situación similar. En todo caso, el asignatario deberá pagar el valor pendiente en pesos</w:t>
      </w:r>
      <w:r w:rsidRPr="004C21EC">
        <w:rPr>
          <w:rFonts w:ascii="Arial Narrow" w:hAnsi="Arial Narrow"/>
          <w:spacing w:val="1"/>
          <w:sz w:val="22"/>
          <w:szCs w:val="22"/>
          <w:lang w:val="es-ES"/>
        </w:rPr>
        <w:t xml:space="preserve"> </w:t>
      </w:r>
      <w:r w:rsidRPr="004C21EC">
        <w:rPr>
          <w:rFonts w:ascii="Arial Narrow" w:hAnsi="Arial Narrow"/>
          <w:sz w:val="22"/>
          <w:szCs w:val="22"/>
          <w:lang w:val="es-ES"/>
        </w:rPr>
        <w:t>colombianos de las obligaciones pecuniarias, el valor en pesos colombianos equivalente a las obligaciones pendiente</w:t>
      </w:r>
      <w:r w:rsidR="3CB612FD" w:rsidRPr="004C21EC">
        <w:rPr>
          <w:rFonts w:ascii="Arial Narrow" w:hAnsi="Arial Narrow"/>
          <w:sz w:val="22"/>
          <w:szCs w:val="22"/>
          <w:lang w:val="es-ES"/>
        </w:rPr>
        <w:t>s</w:t>
      </w:r>
      <w:r w:rsidRPr="004C21EC">
        <w:rPr>
          <w:rFonts w:ascii="Arial Narrow" w:hAnsi="Arial Narrow"/>
          <w:sz w:val="22"/>
          <w:szCs w:val="22"/>
          <w:lang w:val="es-ES"/>
        </w:rPr>
        <w:t xml:space="preserve"> de cumplimiento a la fecha de la terminación</w:t>
      </w:r>
      <w:r w:rsidRPr="004C21EC">
        <w:rPr>
          <w:rFonts w:ascii="Arial Narrow" w:hAnsi="Arial Narrow"/>
          <w:spacing w:val="1"/>
          <w:sz w:val="22"/>
          <w:szCs w:val="22"/>
          <w:lang w:val="es-ES"/>
        </w:rPr>
        <w:t xml:space="preserve"> </w:t>
      </w:r>
      <w:r w:rsidRPr="004C21EC">
        <w:rPr>
          <w:rFonts w:ascii="Arial Narrow" w:hAnsi="Arial Narrow"/>
          <w:sz w:val="22"/>
          <w:szCs w:val="22"/>
          <w:lang w:val="es-ES"/>
        </w:rPr>
        <w:t>del permiso en el marco del proceso de selección objetiva de que trata la presente resolución, lo cual se hará exigible de manera anticipada. El asignatario no deberá pagar la suma pendiente de la contraprestación en caso de que el permiso termine por causas no imputables a él.</w:t>
      </w:r>
    </w:p>
    <w:p w14:paraId="248F3D2E" w14:textId="77777777" w:rsidR="00F6028D" w:rsidRPr="004C21EC" w:rsidRDefault="00F6028D" w:rsidP="00726F68">
      <w:pPr>
        <w:pStyle w:val="Textoindependiente"/>
        <w:spacing w:after="0"/>
        <w:ind w:left="567" w:right="333"/>
        <w:jc w:val="both"/>
        <w:rPr>
          <w:rFonts w:ascii="Arial Narrow" w:hAnsi="Arial Narrow"/>
          <w:sz w:val="22"/>
          <w:szCs w:val="22"/>
          <w:lang w:val="es-ES"/>
        </w:rPr>
      </w:pPr>
    </w:p>
    <w:p w14:paraId="5CDAAE7A" w14:textId="4D1B1F5E" w:rsidR="000552A9" w:rsidRPr="004C21EC" w:rsidRDefault="5EB0A55E" w:rsidP="00726F68">
      <w:pPr>
        <w:pStyle w:val="Textoindependiente"/>
        <w:spacing w:after="0"/>
        <w:ind w:left="567" w:right="333"/>
        <w:jc w:val="both"/>
        <w:rPr>
          <w:rFonts w:ascii="Arial Narrow" w:hAnsi="Arial Narrow"/>
          <w:b/>
          <w:bCs/>
          <w:sz w:val="22"/>
          <w:szCs w:val="22"/>
          <w:lang w:val="es-ES"/>
        </w:rPr>
      </w:pPr>
      <w:r w:rsidRPr="004C21EC">
        <w:rPr>
          <w:rFonts w:ascii="Arial Narrow" w:hAnsi="Arial Narrow"/>
          <w:sz w:val="22"/>
          <w:szCs w:val="22"/>
          <w:lang w:val="es-ES"/>
        </w:rPr>
        <w:t>El valor a pagar en pesos colombianos será calculado por</w:t>
      </w:r>
      <w:r w:rsidRPr="004C21EC">
        <w:rPr>
          <w:rFonts w:ascii="Arial Narrow" w:hAnsi="Arial Narrow"/>
          <w:spacing w:val="1"/>
          <w:sz w:val="22"/>
          <w:szCs w:val="22"/>
          <w:lang w:val="es-ES"/>
        </w:rPr>
        <w:t xml:space="preserve"> </w:t>
      </w:r>
      <w:r w:rsidR="45112BED" w:rsidRPr="004C21EC">
        <w:rPr>
          <w:rFonts w:ascii="Arial Narrow" w:hAnsi="Arial Narrow"/>
          <w:sz w:val="22"/>
          <w:szCs w:val="22"/>
          <w:lang w:val="es-ES"/>
        </w:rPr>
        <w:t>el Ministerio</w:t>
      </w:r>
      <w:r w:rsidRPr="004C21EC">
        <w:rPr>
          <w:rFonts w:ascii="Arial Narrow" w:hAnsi="Arial Narrow"/>
          <w:sz w:val="22"/>
          <w:szCs w:val="22"/>
          <w:lang w:val="es-ES"/>
        </w:rPr>
        <w:t>, considerando en todo caso el valor ofertado, el tiempo remanente del permiso de uso del espectro radioeléctrico y las obligaciones cumplidas y pendientes.</w:t>
      </w:r>
    </w:p>
    <w:p w14:paraId="54139FA6" w14:textId="77777777" w:rsidR="00F6028D" w:rsidRPr="004C21EC" w:rsidRDefault="00F6028D" w:rsidP="00726F68">
      <w:pPr>
        <w:pStyle w:val="Textoindependiente"/>
        <w:spacing w:after="0"/>
        <w:ind w:left="567" w:right="333"/>
        <w:jc w:val="both"/>
        <w:rPr>
          <w:rFonts w:ascii="Arial Narrow" w:hAnsi="Arial Narrow"/>
          <w:b/>
          <w:bCs/>
          <w:sz w:val="22"/>
          <w:szCs w:val="22"/>
          <w:highlight w:val="yellow"/>
          <w:lang w:val="es-ES"/>
        </w:rPr>
      </w:pPr>
    </w:p>
    <w:p w14:paraId="4C647216" w14:textId="792F0A3D" w:rsidR="000552A9" w:rsidRPr="004C21EC" w:rsidRDefault="000552A9" w:rsidP="00726F68">
      <w:pPr>
        <w:pStyle w:val="Textoindependiente"/>
        <w:spacing w:after="0"/>
        <w:ind w:left="567" w:right="333"/>
        <w:jc w:val="both"/>
        <w:rPr>
          <w:rFonts w:ascii="Arial Narrow" w:hAnsi="Arial Narrow"/>
          <w:sz w:val="22"/>
          <w:szCs w:val="22"/>
          <w:lang w:val="es-ES"/>
        </w:rPr>
      </w:pPr>
      <w:r w:rsidRPr="004C21EC">
        <w:rPr>
          <w:rFonts w:ascii="Arial Narrow" w:hAnsi="Arial Narrow"/>
          <w:b/>
          <w:bCs/>
          <w:sz w:val="22"/>
          <w:szCs w:val="22"/>
          <w:lang w:val="es-ES"/>
        </w:rPr>
        <w:t>ARTÍCULO 2</w:t>
      </w:r>
      <w:r w:rsidR="003710C4" w:rsidRPr="004C21EC">
        <w:rPr>
          <w:rFonts w:ascii="Arial Narrow" w:hAnsi="Arial Narrow"/>
          <w:b/>
          <w:bCs/>
          <w:sz w:val="22"/>
          <w:szCs w:val="22"/>
          <w:lang w:val="es-ES"/>
        </w:rPr>
        <w:t>9</w:t>
      </w:r>
      <w:r w:rsidRPr="004C21EC">
        <w:rPr>
          <w:rFonts w:ascii="Arial Narrow" w:hAnsi="Arial Narrow"/>
          <w:b/>
          <w:bCs/>
          <w:sz w:val="22"/>
          <w:szCs w:val="22"/>
          <w:lang w:val="es-ES"/>
        </w:rPr>
        <w:t xml:space="preserve">. </w:t>
      </w:r>
      <w:r w:rsidRPr="00C07164">
        <w:rPr>
          <w:rFonts w:ascii="Arial Narrow" w:hAnsi="Arial Narrow"/>
          <w:b/>
          <w:bCs/>
          <w:i/>
          <w:iCs/>
          <w:sz w:val="22"/>
          <w:szCs w:val="22"/>
          <w:lang w:val="es-ES"/>
        </w:rPr>
        <w:t xml:space="preserve">Exigibilidad de </w:t>
      </w:r>
      <w:r w:rsidR="004968FC">
        <w:rPr>
          <w:rFonts w:ascii="Arial Narrow" w:hAnsi="Arial Narrow"/>
          <w:b/>
          <w:bCs/>
          <w:i/>
          <w:iCs/>
          <w:sz w:val="22"/>
          <w:szCs w:val="22"/>
          <w:lang w:val="es-ES"/>
        </w:rPr>
        <w:t>g</w:t>
      </w:r>
      <w:r w:rsidRPr="00C07164">
        <w:rPr>
          <w:rFonts w:ascii="Arial Narrow" w:hAnsi="Arial Narrow"/>
          <w:b/>
          <w:bCs/>
          <w:i/>
          <w:iCs/>
          <w:sz w:val="22"/>
          <w:szCs w:val="22"/>
          <w:lang w:val="es-ES"/>
        </w:rPr>
        <w:t>arantía de cumplimiento para el permiso de uso del espectro asignado</w:t>
      </w:r>
      <w:r w:rsidRPr="004C21EC">
        <w:rPr>
          <w:rFonts w:ascii="Arial Narrow" w:hAnsi="Arial Narrow"/>
          <w:b/>
          <w:bCs/>
          <w:sz w:val="22"/>
          <w:szCs w:val="22"/>
          <w:lang w:val="es-ES"/>
        </w:rPr>
        <w:t>.</w:t>
      </w:r>
      <w:r w:rsidRPr="004C21EC">
        <w:rPr>
          <w:rFonts w:ascii="Arial Narrow" w:hAnsi="Arial Narrow"/>
          <w:sz w:val="22"/>
          <w:szCs w:val="22"/>
          <w:lang w:val="es-ES"/>
        </w:rPr>
        <w:t xml:space="preserve"> Una vez otorgado el respectivo permiso de uso del espectro radioeléctrico </w:t>
      </w:r>
      <w:r w:rsidR="04AA56A7" w:rsidRPr="004C21EC">
        <w:rPr>
          <w:rFonts w:ascii="Arial Narrow" w:hAnsi="Arial Narrow"/>
          <w:sz w:val="22"/>
          <w:szCs w:val="22"/>
          <w:lang w:val="es-ES"/>
        </w:rPr>
        <w:t xml:space="preserve">remanente </w:t>
      </w:r>
      <w:r w:rsidRPr="004C21EC">
        <w:rPr>
          <w:rFonts w:ascii="Arial Narrow" w:hAnsi="Arial Narrow"/>
          <w:sz w:val="22"/>
          <w:szCs w:val="22"/>
          <w:lang w:val="es-ES"/>
        </w:rPr>
        <w:t xml:space="preserve">de que trata la presente </w:t>
      </w:r>
      <w:r w:rsidR="00B80041" w:rsidRPr="004C21EC">
        <w:rPr>
          <w:rFonts w:ascii="Arial Narrow" w:hAnsi="Arial Narrow"/>
          <w:sz w:val="22"/>
          <w:szCs w:val="22"/>
          <w:lang w:val="es-ES"/>
        </w:rPr>
        <w:t>resolución</w:t>
      </w:r>
      <w:r w:rsidRPr="004C21EC">
        <w:rPr>
          <w:rFonts w:ascii="Arial Narrow" w:hAnsi="Arial Narrow"/>
          <w:sz w:val="22"/>
          <w:szCs w:val="22"/>
          <w:lang w:val="es-ES"/>
        </w:rPr>
        <w:t xml:space="preserve">, el asignatario deberá constituir y aportar una de las garantías señaladas en el artículo 4º de la Resolución 917 de 2015, modificada por las resoluciones  2410 de 2015, 162,1090 de 2016 y  4121 de 2023, que respalde el cumplimiento del pago de la contraprestación económica a favor del Ministerio de Tecnologías de la Información y las Comunicaciones / Fondo Único de Tecnologías de la Información y las Comunicaciones. En el objeto de la garantía deberá constar el número de la </w:t>
      </w:r>
      <w:r w:rsidR="002140A5" w:rsidRPr="004C21EC">
        <w:rPr>
          <w:rFonts w:ascii="Arial Narrow" w:hAnsi="Arial Narrow"/>
          <w:sz w:val="22"/>
          <w:szCs w:val="22"/>
          <w:lang w:val="es-ES"/>
        </w:rPr>
        <w:t xml:space="preserve">resolución </w:t>
      </w:r>
      <w:r w:rsidRPr="004C21EC">
        <w:rPr>
          <w:rFonts w:ascii="Arial Narrow" w:hAnsi="Arial Narrow"/>
          <w:sz w:val="22"/>
          <w:szCs w:val="22"/>
          <w:lang w:val="es-ES"/>
        </w:rPr>
        <w:t xml:space="preserve">mediante la cual se realiza la asignación del uso del espectro. </w:t>
      </w:r>
    </w:p>
    <w:p w14:paraId="3253246F" w14:textId="77777777" w:rsidR="00F6028D" w:rsidRPr="004C21EC" w:rsidRDefault="00F6028D" w:rsidP="00726F68">
      <w:pPr>
        <w:pStyle w:val="Textoindependiente"/>
        <w:spacing w:after="0"/>
        <w:ind w:left="567" w:right="333"/>
        <w:jc w:val="both"/>
        <w:rPr>
          <w:rFonts w:ascii="Arial Narrow" w:hAnsi="Arial Narrow"/>
          <w:b/>
          <w:bCs/>
          <w:sz w:val="22"/>
          <w:szCs w:val="22"/>
          <w:lang w:val="es-ES"/>
        </w:rPr>
      </w:pPr>
    </w:p>
    <w:p w14:paraId="447981D2" w14:textId="0FE07E1F" w:rsidR="000552A9" w:rsidRPr="004C21EC" w:rsidRDefault="000552A9" w:rsidP="00726F68">
      <w:pPr>
        <w:pStyle w:val="Textoindependiente"/>
        <w:spacing w:after="0"/>
        <w:ind w:left="567" w:right="333"/>
        <w:jc w:val="both"/>
        <w:rPr>
          <w:rFonts w:ascii="Arial Narrow" w:hAnsi="Arial Narrow"/>
          <w:sz w:val="22"/>
          <w:szCs w:val="22"/>
          <w:lang w:val="es-ES"/>
        </w:rPr>
      </w:pPr>
      <w:r w:rsidRPr="004C21EC">
        <w:rPr>
          <w:rFonts w:ascii="Arial Narrow" w:hAnsi="Arial Narrow"/>
          <w:b/>
          <w:bCs/>
          <w:sz w:val="22"/>
          <w:szCs w:val="22"/>
          <w:lang w:val="es-ES"/>
        </w:rPr>
        <w:lastRenderedPageBreak/>
        <w:t>Parágrafo.</w:t>
      </w:r>
      <w:r w:rsidRPr="004C21EC">
        <w:rPr>
          <w:rFonts w:ascii="Arial Narrow" w:hAnsi="Arial Narrow"/>
          <w:sz w:val="22"/>
          <w:szCs w:val="22"/>
          <w:lang w:val="es-ES"/>
        </w:rPr>
        <w:t xml:space="preserve"> Las condiciones específicas para la constitución y presentación de garantías se consignarán en el acto administrativo de apertura del proceso de selección objetiva y en los actos particulares de asignación del permiso de uso del espectro </w:t>
      </w:r>
      <w:r w:rsidR="03DBBEB5" w:rsidRPr="004C21EC">
        <w:rPr>
          <w:rFonts w:ascii="Arial Narrow" w:hAnsi="Arial Narrow"/>
          <w:sz w:val="22"/>
          <w:szCs w:val="22"/>
          <w:lang w:val="es-ES"/>
        </w:rPr>
        <w:t xml:space="preserve">remanente </w:t>
      </w:r>
      <w:r w:rsidRPr="004C21EC">
        <w:rPr>
          <w:rFonts w:ascii="Arial Narrow" w:hAnsi="Arial Narrow"/>
          <w:sz w:val="22"/>
          <w:szCs w:val="22"/>
          <w:lang w:val="es-ES"/>
        </w:rPr>
        <w:t xml:space="preserve">de que trata la presente </w:t>
      </w:r>
      <w:r w:rsidR="002140A5" w:rsidRPr="004C21EC">
        <w:rPr>
          <w:rFonts w:ascii="Arial Narrow" w:hAnsi="Arial Narrow"/>
          <w:sz w:val="22"/>
          <w:szCs w:val="22"/>
          <w:lang w:val="es-ES"/>
        </w:rPr>
        <w:t>resolución</w:t>
      </w:r>
      <w:r w:rsidRPr="004C21EC">
        <w:rPr>
          <w:rFonts w:ascii="Arial Narrow" w:hAnsi="Arial Narrow"/>
          <w:sz w:val="22"/>
          <w:szCs w:val="22"/>
          <w:lang w:val="es-ES"/>
        </w:rPr>
        <w:t xml:space="preserve">. </w:t>
      </w:r>
    </w:p>
    <w:p w14:paraId="13B3A7F6" w14:textId="77777777" w:rsidR="00F6028D" w:rsidRPr="004C21EC" w:rsidRDefault="00F6028D" w:rsidP="00726F68">
      <w:pPr>
        <w:pStyle w:val="Textoindependiente"/>
        <w:spacing w:after="0"/>
        <w:ind w:left="567" w:right="333"/>
        <w:jc w:val="both"/>
        <w:rPr>
          <w:rFonts w:ascii="Arial Narrow" w:hAnsi="Arial Narrow"/>
          <w:b/>
          <w:bCs/>
          <w:sz w:val="22"/>
          <w:szCs w:val="22"/>
          <w:lang w:val="es-ES"/>
        </w:rPr>
      </w:pPr>
    </w:p>
    <w:p w14:paraId="0476283D" w14:textId="3AA98081" w:rsidR="000552A9" w:rsidRPr="004C21EC" w:rsidRDefault="5EB0A55E" w:rsidP="00726F68">
      <w:pPr>
        <w:pStyle w:val="Textoindependiente"/>
        <w:spacing w:after="0"/>
        <w:ind w:left="567" w:right="333"/>
        <w:jc w:val="both"/>
        <w:rPr>
          <w:rFonts w:ascii="Arial Narrow" w:hAnsi="Arial Narrow"/>
          <w:sz w:val="22"/>
          <w:szCs w:val="22"/>
          <w:lang w:val="es-ES"/>
        </w:rPr>
      </w:pPr>
      <w:r w:rsidRPr="004C21EC">
        <w:rPr>
          <w:rFonts w:ascii="Arial Narrow" w:hAnsi="Arial Narrow"/>
          <w:b/>
          <w:bCs/>
          <w:sz w:val="22"/>
          <w:szCs w:val="22"/>
          <w:lang w:val="es-ES"/>
        </w:rPr>
        <w:t>ARTÍCULO</w:t>
      </w:r>
      <w:r w:rsidRPr="004C21EC">
        <w:rPr>
          <w:rFonts w:ascii="Arial Narrow" w:hAnsi="Arial Narrow"/>
          <w:b/>
          <w:bCs/>
          <w:spacing w:val="-6"/>
          <w:sz w:val="22"/>
          <w:szCs w:val="22"/>
          <w:lang w:val="es-ES"/>
        </w:rPr>
        <w:t xml:space="preserve"> </w:t>
      </w:r>
      <w:r w:rsidR="003710C4" w:rsidRPr="004C21EC">
        <w:rPr>
          <w:rFonts w:ascii="Arial Narrow" w:hAnsi="Arial Narrow"/>
          <w:b/>
          <w:bCs/>
          <w:sz w:val="22"/>
          <w:szCs w:val="22"/>
          <w:lang w:val="es-ES"/>
        </w:rPr>
        <w:t>30</w:t>
      </w:r>
      <w:r w:rsidRPr="004C21EC">
        <w:rPr>
          <w:rFonts w:ascii="Arial Narrow" w:hAnsi="Arial Narrow"/>
          <w:b/>
          <w:bCs/>
          <w:sz w:val="22"/>
          <w:szCs w:val="22"/>
          <w:lang w:val="es-ES"/>
        </w:rPr>
        <w:t>.</w:t>
      </w:r>
      <w:r w:rsidRPr="004C21EC">
        <w:rPr>
          <w:rFonts w:ascii="Arial Narrow" w:hAnsi="Arial Narrow"/>
          <w:b/>
          <w:bCs/>
          <w:spacing w:val="-5"/>
          <w:sz w:val="22"/>
          <w:szCs w:val="22"/>
          <w:lang w:val="es-ES"/>
        </w:rPr>
        <w:t xml:space="preserve"> </w:t>
      </w:r>
      <w:r w:rsidRPr="00C07164">
        <w:rPr>
          <w:rFonts w:ascii="Arial Narrow" w:hAnsi="Arial Narrow"/>
          <w:b/>
          <w:bCs/>
          <w:i/>
          <w:iCs/>
          <w:spacing w:val="-5"/>
          <w:sz w:val="22"/>
          <w:szCs w:val="22"/>
          <w:lang w:val="es-ES"/>
        </w:rPr>
        <w:t>V</w:t>
      </w:r>
      <w:r w:rsidRPr="00C07164">
        <w:rPr>
          <w:rFonts w:ascii="Arial Narrow" w:hAnsi="Arial Narrow"/>
          <w:b/>
          <w:bCs/>
          <w:i/>
          <w:iCs/>
          <w:sz w:val="22"/>
          <w:szCs w:val="22"/>
          <w:lang w:val="es-ES"/>
        </w:rPr>
        <w:t>igencia</w:t>
      </w:r>
      <w:r w:rsidRPr="00C07164">
        <w:rPr>
          <w:rFonts w:ascii="Arial Narrow" w:hAnsi="Arial Narrow"/>
          <w:b/>
          <w:bCs/>
          <w:i/>
          <w:iCs/>
          <w:spacing w:val="-5"/>
          <w:sz w:val="22"/>
          <w:szCs w:val="22"/>
          <w:lang w:val="es-ES"/>
        </w:rPr>
        <w:t xml:space="preserve"> </w:t>
      </w:r>
      <w:r w:rsidRPr="00C07164">
        <w:rPr>
          <w:rFonts w:ascii="Arial Narrow" w:hAnsi="Arial Narrow"/>
          <w:b/>
          <w:bCs/>
          <w:i/>
          <w:iCs/>
          <w:sz w:val="22"/>
          <w:szCs w:val="22"/>
          <w:lang w:val="es-ES"/>
        </w:rPr>
        <w:t>del</w:t>
      </w:r>
      <w:r w:rsidRPr="00C07164">
        <w:rPr>
          <w:rFonts w:ascii="Arial Narrow" w:hAnsi="Arial Narrow"/>
          <w:b/>
          <w:bCs/>
          <w:i/>
          <w:iCs/>
          <w:spacing w:val="-5"/>
          <w:sz w:val="22"/>
          <w:szCs w:val="22"/>
          <w:lang w:val="es-ES"/>
        </w:rPr>
        <w:t xml:space="preserve"> </w:t>
      </w:r>
      <w:r w:rsidRPr="00C07164">
        <w:rPr>
          <w:rFonts w:ascii="Arial Narrow" w:hAnsi="Arial Narrow"/>
          <w:b/>
          <w:bCs/>
          <w:i/>
          <w:iCs/>
          <w:sz w:val="22"/>
          <w:szCs w:val="22"/>
          <w:lang w:val="es-ES"/>
        </w:rPr>
        <w:t>permiso</w:t>
      </w:r>
      <w:r w:rsidRPr="00C07164">
        <w:rPr>
          <w:rFonts w:ascii="Arial Narrow" w:hAnsi="Arial Narrow"/>
          <w:b/>
          <w:bCs/>
          <w:i/>
          <w:iCs/>
          <w:spacing w:val="-5"/>
          <w:sz w:val="22"/>
          <w:szCs w:val="22"/>
          <w:lang w:val="es-ES"/>
        </w:rPr>
        <w:t xml:space="preserve"> </w:t>
      </w:r>
      <w:r w:rsidRPr="00C07164">
        <w:rPr>
          <w:rFonts w:ascii="Arial Narrow" w:hAnsi="Arial Narrow"/>
          <w:b/>
          <w:bCs/>
          <w:i/>
          <w:iCs/>
          <w:sz w:val="22"/>
          <w:szCs w:val="22"/>
          <w:lang w:val="es-ES"/>
        </w:rPr>
        <w:t>de</w:t>
      </w:r>
      <w:r w:rsidRPr="00C07164">
        <w:rPr>
          <w:rFonts w:ascii="Arial Narrow" w:hAnsi="Arial Narrow"/>
          <w:b/>
          <w:bCs/>
          <w:i/>
          <w:iCs/>
          <w:spacing w:val="-5"/>
          <w:sz w:val="22"/>
          <w:szCs w:val="22"/>
          <w:lang w:val="es-ES"/>
        </w:rPr>
        <w:t xml:space="preserve"> </w:t>
      </w:r>
      <w:r w:rsidRPr="00C07164">
        <w:rPr>
          <w:rFonts w:ascii="Arial Narrow" w:hAnsi="Arial Narrow"/>
          <w:b/>
          <w:bCs/>
          <w:i/>
          <w:iCs/>
          <w:sz w:val="22"/>
          <w:szCs w:val="22"/>
          <w:lang w:val="es-ES"/>
        </w:rPr>
        <w:t>uso</w:t>
      </w:r>
      <w:r w:rsidRPr="00C07164">
        <w:rPr>
          <w:rFonts w:ascii="Arial Narrow" w:hAnsi="Arial Narrow"/>
          <w:b/>
          <w:bCs/>
          <w:i/>
          <w:iCs/>
          <w:spacing w:val="-5"/>
          <w:sz w:val="22"/>
          <w:szCs w:val="22"/>
          <w:lang w:val="es-ES"/>
        </w:rPr>
        <w:t xml:space="preserve"> </w:t>
      </w:r>
      <w:r w:rsidRPr="00C07164">
        <w:rPr>
          <w:rFonts w:ascii="Arial Narrow" w:hAnsi="Arial Narrow"/>
          <w:b/>
          <w:bCs/>
          <w:i/>
          <w:iCs/>
          <w:sz w:val="22"/>
          <w:szCs w:val="22"/>
          <w:lang w:val="es-ES"/>
        </w:rPr>
        <w:t>del</w:t>
      </w:r>
      <w:r w:rsidRPr="00C07164">
        <w:rPr>
          <w:rFonts w:ascii="Arial Narrow" w:hAnsi="Arial Narrow"/>
          <w:b/>
          <w:bCs/>
          <w:i/>
          <w:iCs/>
          <w:spacing w:val="-5"/>
          <w:sz w:val="22"/>
          <w:szCs w:val="22"/>
          <w:lang w:val="es-ES"/>
        </w:rPr>
        <w:t xml:space="preserve"> </w:t>
      </w:r>
      <w:r w:rsidRPr="00C07164">
        <w:rPr>
          <w:rFonts w:ascii="Arial Narrow" w:hAnsi="Arial Narrow"/>
          <w:b/>
          <w:bCs/>
          <w:i/>
          <w:iCs/>
          <w:sz w:val="22"/>
          <w:szCs w:val="22"/>
          <w:lang w:val="es-ES"/>
        </w:rPr>
        <w:t>espectro</w:t>
      </w:r>
      <w:r w:rsidRPr="00C07164">
        <w:rPr>
          <w:rFonts w:ascii="Arial Narrow" w:hAnsi="Arial Narrow"/>
          <w:b/>
          <w:bCs/>
          <w:i/>
          <w:iCs/>
          <w:spacing w:val="-5"/>
          <w:sz w:val="22"/>
          <w:szCs w:val="22"/>
          <w:lang w:val="es-ES"/>
        </w:rPr>
        <w:t xml:space="preserve"> </w:t>
      </w:r>
      <w:r w:rsidR="0F507336" w:rsidRPr="00C07164">
        <w:rPr>
          <w:rFonts w:ascii="Arial Narrow" w:hAnsi="Arial Narrow"/>
          <w:b/>
          <w:bCs/>
          <w:i/>
          <w:iCs/>
          <w:sz w:val="22"/>
          <w:szCs w:val="22"/>
          <w:lang w:val="es-ES"/>
        </w:rPr>
        <w:t xml:space="preserve">remanente </w:t>
      </w:r>
      <w:r w:rsidRPr="00C07164">
        <w:rPr>
          <w:rFonts w:ascii="Arial Narrow" w:hAnsi="Arial Narrow"/>
          <w:b/>
          <w:bCs/>
          <w:i/>
          <w:iCs/>
          <w:sz w:val="22"/>
          <w:szCs w:val="22"/>
          <w:lang w:val="es-ES"/>
        </w:rPr>
        <w:t>asignado</w:t>
      </w:r>
      <w:r w:rsidRPr="004C21EC">
        <w:rPr>
          <w:rFonts w:ascii="Arial Narrow" w:hAnsi="Arial Narrow"/>
          <w:b/>
          <w:bCs/>
          <w:sz w:val="22"/>
          <w:szCs w:val="22"/>
          <w:lang w:val="es-ES"/>
        </w:rPr>
        <w:t>.</w:t>
      </w:r>
      <w:r w:rsidRPr="004C21EC">
        <w:rPr>
          <w:rFonts w:ascii="Arial Narrow" w:hAnsi="Arial Narrow"/>
          <w:spacing w:val="-10"/>
          <w:sz w:val="22"/>
          <w:szCs w:val="22"/>
          <w:lang w:val="es-ES"/>
        </w:rPr>
        <w:t xml:space="preserve"> </w:t>
      </w:r>
      <w:r w:rsidR="78E18A74" w:rsidRPr="004C21EC">
        <w:rPr>
          <w:rFonts w:ascii="Arial Narrow" w:hAnsi="Arial Narrow"/>
          <w:sz w:val="22"/>
          <w:szCs w:val="22"/>
          <w:lang w:val="es-ES"/>
        </w:rPr>
        <w:t>Conforme a lo previsto en el artículo 12 de la Ley 1341 de 2009, l</w:t>
      </w:r>
      <w:r w:rsidRPr="004C21EC">
        <w:rPr>
          <w:rFonts w:ascii="Arial Narrow" w:hAnsi="Arial Narrow"/>
          <w:sz w:val="22"/>
          <w:szCs w:val="22"/>
          <w:lang w:val="es-ES"/>
        </w:rPr>
        <w:t xml:space="preserve">a vigencia del permiso de uso del espectro radioeléctrico </w:t>
      </w:r>
      <w:r w:rsidR="7E8260D1" w:rsidRPr="004C21EC">
        <w:rPr>
          <w:rFonts w:ascii="Arial Narrow" w:hAnsi="Arial Narrow"/>
          <w:sz w:val="22"/>
          <w:szCs w:val="22"/>
          <w:lang w:val="es-ES"/>
        </w:rPr>
        <w:t xml:space="preserve">remanente </w:t>
      </w:r>
      <w:r w:rsidRPr="004C21EC">
        <w:rPr>
          <w:rFonts w:ascii="Arial Narrow" w:hAnsi="Arial Narrow"/>
          <w:sz w:val="22"/>
          <w:szCs w:val="22"/>
          <w:lang w:val="es-ES"/>
        </w:rPr>
        <w:t>en los bloques asignados según el</w:t>
      </w:r>
      <w:r w:rsidRPr="004C21EC">
        <w:rPr>
          <w:rFonts w:ascii="Arial Narrow" w:hAnsi="Arial Narrow"/>
          <w:spacing w:val="1"/>
          <w:sz w:val="22"/>
          <w:szCs w:val="22"/>
          <w:lang w:val="es-ES"/>
        </w:rPr>
        <w:t xml:space="preserve"> </w:t>
      </w:r>
      <w:r w:rsidRPr="004C21EC">
        <w:rPr>
          <w:rFonts w:ascii="Arial Narrow" w:hAnsi="Arial Narrow"/>
          <w:sz w:val="22"/>
          <w:szCs w:val="22"/>
          <w:lang w:val="es-ES"/>
        </w:rPr>
        <w:t xml:space="preserve">procedimiento descrito en la presente resolución será </w:t>
      </w:r>
      <w:r w:rsidR="2198012D" w:rsidRPr="004C21EC">
        <w:rPr>
          <w:rFonts w:ascii="Arial Narrow" w:hAnsi="Arial Narrow"/>
          <w:sz w:val="22"/>
          <w:szCs w:val="22"/>
          <w:lang w:val="es-ES"/>
        </w:rPr>
        <w:t>hasta por</w:t>
      </w:r>
      <w:r w:rsidRPr="004C21EC">
        <w:rPr>
          <w:rFonts w:ascii="Arial Narrow" w:hAnsi="Arial Narrow"/>
          <w:sz w:val="22"/>
          <w:szCs w:val="22"/>
          <w:lang w:val="es-ES"/>
        </w:rPr>
        <w:t xml:space="preserve"> veinte (20) años</w:t>
      </w:r>
      <w:r w:rsidR="2198012D" w:rsidRPr="004C21EC">
        <w:rPr>
          <w:rFonts w:ascii="Arial Narrow" w:hAnsi="Arial Narrow"/>
          <w:sz w:val="22"/>
          <w:szCs w:val="22"/>
          <w:lang w:val="es-ES"/>
        </w:rPr>
        <w:t xml:space="preserve">, de acuerdo con los análisis técnicos y económicos que realice el </w:t>
      </w:r>
      <w:r w:rsidR="00501664" w:rsidRPr="004C21EC">
        <w:rPr>
          <w:rFonts w:ascii="Arial Narrow" w:hAnsi="Arial Narrow"/>
          <w:sz w:val="22"/>
          <w:szCs w:val="22"/>
          <w:lang w:val="es-ES"/>
        </w:rPr>
        <w:t>Ministerio, contados</w:t>
      </w:r>
      <w:r w:rsidRPr="004C21EC">
        <w:rPr>
          <w:rFonts w:ascii="Arial Narrow" w:hAnsi="Arial Narrow"/>
          <w:sz w:val="22"/>
          <w:szCs w:val="22"/>
          <w:lang w:val="es-ES"/>
        </w:rPr>
        <w:t xml:space="preserve"> desde el momento de la firmeza del</w:t>
      </w:r>
      <w:r w:rsidRPr="004C21EC">
        <w:rPr>
          <w:rFonts w:ascii="Arial Narrow" w:hAnsi="Arial Narrow"/>
          <w:spacing w:val="1"/>
          <w:sz w:val="22"/>
          <w:szCs w:val="22"/>
          <w:lang w:val="es-ES"/>
        </w:rPr>
        <w:t xml:space="preserve"> </w:t>
      </w:r>
      <w:r w:rsidRPr="004C21EC">
        <w:rPr>
          <w:rFonts w:ascii="Arial Narrow" w:hAnsi="Arial Narrow"/>
          <w:sz w:val="22"/>
          <w:szCs w:val="22"/>
          <w:lang w:val="es-ES"/>
        </w:rPr>
        <w:t>acto administrativo particular de asignación del respectivo permiso de uso del espectro</w:t>
      </w:r>
      <w:r w:rsidRPr="004C21EC">
        <w:rPr>
          <w:rFonts w:ascii="Arial Narrow" w:hAnsi="Arial Narrow"/>
          <w:spacing w:val="1"/>
          <w:sz w:val="22"/>
          <w:szCs w:val="22"/>
          <w:lang w:val="es-ES"/>
        </w:rPr>
        <w:t xml:space="preserve"> </w:t>
      </w:r>
      <w:r w:rsidRPr="004C21EC">
        <w:rPr>
          <w:rFonts w:ascii="Arial Narrow" w:hAnsi="Arial Narrow"/>
          <w:sz w:val="22"/>
          <w:szCs w:val="22"/>
          <w:lang w:val="es-ES"/>
        </w:rPr>
        <w:t>radioeléctrico.</w:t>
      </w:r>
      <w:r w:rsidRPr="004C21EC">
        <w:rPr>
          <w:rFonts w:ascii="Arial Narrow" w:hAnsi="Arial Narrow"/>
          <w:spacing w:val="-2"/>
          <w:sz w:val="22"/>
          <w:szCs w:val="22"/>
          <w:lang w:val="es-ES"/>
        </w:rPr>
        <w:t xml:space="preserve"> </w:t>
      </w:r>
    </w:p>
    <w:p w14:paraId="0D6E620C" w14:textId="77777777" w:rsidR="00F6028D" w:rsidRPr="004C21EC" w:rsidRDefault="00F6028D" w:rsidP="00726F68">
      <w:pPr>
        <w:pStyle w:val="Textoindependiente"/>
        <w:spacing w:after="0"/>
        <w:ind w:left="567" w:right="333"/>
        <w:jc w:val="both"/>
        <w:rPr>
          <w:rFonts w:ascii="Arial Narrow" w:hAnsi="Arial Narrow"/>
          <w:b/>
          <w:bCs/>
          <w:sz w:val="22"/>
          <w:szCs w:val="22"/>
          <w:lang w:val="es-ES"/>
        </w:rPr>
      </w:pPr>
    </w:p>
    <w:p w14:paraId="43F2628F" w14:textId="6E3F4CB3" w:rsidR="000552A9" w:rsidRPr="004C21EC" w:rsidRDefault="5EB0A55E" w:rsidP="00726F68">
      <w:pPr>
        <w:pStyle w:val="Textoindependiente"/>
        <w:spacing w:after="0"/>
        <w:ind w:left="567" w:right="333"/>
        <w:jc w:val="both"/>
        <w:rPr>
          <w:rFonts w:ascii="Arial Narrow" w:hAnsi="Arial Narrow"/>
          <w:b/>
          <w:bCs/>
          <w:sz w:val="22"/>
          <w:szCs w:val="22"/>
        </w:rPr>
      </w:pPr>
      <w:r w:rsidRPr="004C21EC">
        <w:rPr>
          <w:rFonts w:ascii="Arial Narrow" w:hAnsi="Arial Narrow"/>
          <w:b/>
          <w:bCs/>
          <w:sz w:val="22"/>
          <w:szCs w:val="22"/>
          <w:lang w:val="es-ES"/>
        </w:rPr>
        <w:t>Parágrafo.</w:t>
      </w:r>
      <w:r w:rsidRPr="004C21EC">
        <w:rPr>
          <w:rFonts w:ascii="Arial Narrow" w:hAnsi="Arial Narrow"/>
          <w:sz w:val="22"/>
          <w:szCs w:val="22"/>
          <w:lang w:val="es-ES"/>
        </w:rPr>
        <w:t xml:space="preserve"> El permiso de uso del espectro radioeléctrico </w:t>
      </w:r>
      <w:r w:rsidR="667FE7C8" w:rsidRPr="004C21EC">
        <w:rPr>
          <w:rFonts w:ascii="Arial Narrow" w:hAnsi="Arial Narrow"/>
          <w:sz w:val="22"/>
          <w:szCs w:val="22"/>
          <w:lang w:val="es-ES"/>
        </w:rPr>
        <w:t xml:space="preserve">remanente </w:t>
      </w:r>
      <w:r w:rsidRPr="004C21EC">
        <w:rPr>
          <w:rFonts w:ascii="Arial Narrow" w:hAnsi="Arial Narrow"/>
          <w:sz w:val="22"/>
          <w:szCs w:val="22"/>
          <w:lang w:val="es-ES"/>
        </w:rPr>
        <w:t xml:space="preserve">podrá renovarse por </w:t>
      </w:r>
      <w:r w:rsidR="338C82E8" w:rsidRPr="004C21EC">
        <w:rPr>
          <w:rFonts w:ascii="Arial Narrow" w:hAnsi="Arial Narrow"/>
          <w:sz w:val="22"/>
          <w:szCs w:val="22"/>
          <w:lang w:val="es-ES"/>
        </w:rPr>
        <w:t xml:space="preserve">el Ministerio, </w:t>
      </w:r>
      <w:r w:rsidRPr="004C21EC">
        <w:rPr>
          <w:rFonts w:ascii="Arial Narrow" w:hAnsi="Arial Narrow"/>
          <w:sz w:val="22"/>
          <w:szCs w:val="22"/>
          <w:lang w:val="es-ES"/>
        </w:rPr>
        <w:t>previa solicitud expresa del asignatario, de conformidad con lo previsto en el artículo 12 de la Ley 1341 de 2009, modificado por el artículo 9 de la</w:t>
      </w:r>
      <w:r w:rsidRPr="004C21EC">
        <w:rPr>
          <w:rFonts w:ascii="Arial Narrow" w:hAnsi="Arial Narrow"/>
          <w:spacing w:val="-5"/>
          <w:sz w:val="22"/>
          <w:szCs w:val="22"/>
          <w:lang w:val="es-ES"/>
        </w:rPr>
        <w:t xml:space="preserve"> </w:t>
      </w:r>
      <w:r w:rsidRPr="004C21EC">
        <w:rPr>
          <w:rFonts w:ascii="Arial Narrow" w:hAnsi="Arial Narrow"/>
          <w:sz w:val="22"/>
          <w:szCs w:val="22"/>
          <w:lang w:val="es-ES"/>
        </w:rPr>
        <w:t>Ley</w:t>
      </w:r>
      <w:r w:rsidRPr="004C21EC">
        <w:rPr>
          <w:rFonts w:ascii="Arial Narrow" w:hAnsi="Arial Narrow"/>
          <w:spacing w:val="-5"/>
          <w:sz w:val="22"/>
          <w:szCs w:val="22"/>
          <w:lang w:val="es-ES"/>
        </w:rPr>
        <w:t xml:space="preserve"> </w:t>
      </w:r>
      <w:r w:rsidRPr="004C21EC">
        <w:rPr>
          <w:rFonts w:ascii="Arial Narrow" w:hAnsi="Arial Narrow"/>
          <w:sz w:val="22"/>
          <w:szCs w:val="22"/>
          <w:lang w:val="es-ES"/>
        </w:rPr>
        <w:t>1978</w:t>
      </w:r>
      <w:r w:rsidRPr="004C21EC">
        <w:rPr>
          <w:rFonts w:ascii="Arial Narrow" w:hAnsi="Arial Narrow"/>
          <w:spacing w:val="-5"/>
          <w:sz w:val="22"/>
          <w:szCs w:val="22"/>
          <w:lang w:val="es-ES"/>
        </w:rPr>
        <w:t xml:space="preserve"> </w:t>
      </w:r>
      <w:r w:rsidRPr="004C21EC">
        <w:rPr>
          <w:rFonts w:ascii="Arial Narrow" w:hAnsi="Arial Narrow"/>
          <w:sz w:val="22"/>
          <w:szCs w:val="22"/>
          <w:lang w:val="es-ES"/>
        </w:rPr>
        <w:t>de</w:t>
      </w:r>
      <w:r w:rsidRPr="004C21EC">
        <w:rPr>
          <w:rFonts w:ascii="Arial Narrow" w:hAnsi="Arial Narrow"/>
          <w:spacing w:val="-5"/>
          <w:sz w:val="22"/>
          <w:szCs w:val="22"/>
          <w:lang w:val="es-ES"/>
        </w:rPr>
        <w:t xml:space="preserve"> </w:t>
      </w:r>
      <w:r w:rsidRPr="004C21EC">
        <w:rPr>
          <w:rFonts w:ascii="Arial Narrow" w:hAnsi="Arial Narrow"/>
          <w:sz w:val="22"/>
          <w:szCs w:val="22"/>
          <w:lang w:val="es-ES"/>
        </w:rPr>
        <w:t>2019, y las demás normas que lo modifiquen, adicionen o sustituyan.</w:t>
      </w:r>
      <w:r w:rsidRPr="004C21EC">
        <w:rPr>
          <w:rFonts w:ascii="Arial Narrow" w:hAnsi="Arial Narrow"/>
          <w:spacing w:val="-5"/>
          <w:sz w:val="22"/>
          <w:szCs w:val="22"/>
          <w:lang w:val="es-ES"/>
        </w:rPr>
        <w:t xml:space="preserve"> </w:t>
      </w:r>
      <w:r w:rsidRPr="004C21EC">
        <w:rPr>
          <w:rFonts w:ascii="Arial Narrow" w:hAnsi="Arial Narrow"/>
          <w:sz w:val="22"/>
          <w:szCs w:val="22"/>
          <w:lang w:val="es-ES"/>
        </w:rPr>
        <w:t xml:space="preserve">La renovación no será gratuita ni automática, y tanto el valor a pagar como los requisitos asociados a la renovación serán definidas por </w:t>
      </w:r>
      <w:r w:rsidR="2F749416" w:rsidRPr="004C21EC">
        <w:rPr>
          <w:rFonts w:ascii="Arial Narrow" w:hAnsi="Arial Narrow"/>
          <w:sz w:val="22"/>
          <w:szCs w:val="22"/>
          <w:lang w:val="es-ES"/>
        </w:rPr>
        <w:t>el Ministerio</w:t>
      </w:r>
      <w:r w:rsidRPr="004C21EC">
        <w:rPr>
          <w:rFonts w:ascii="Arial Narrow" w:hAnsi="Arial Narrow"/>
          <w:sz w:val="22"/>
          <w:szCs w:val="22"/>
          <w:lang w:val="es-ES"/>
        </w:rPr>
        <w:t>, previa verificación del</w:t>
      </w:r>
      <w:r w:rsidRPr="004C21EC">
        <w:rPr>
          <w:rFonts w:ascii="Arial Narrow" w:hAnsi="Arial Narrow"/>
          <w:spacing w:val="1"/>
          <w:sz w:val="22"/>
          <w:szCs w:val="22"/>
          <w:lang w:val="es-ES"/>
        </w:rPr>
        <w:t xml:space="preserve"> </w:t>
      </w:r>
      <w:r w:rsidRPr="004C21EC">
        <w:rPr>
          <w:rFonts w:ascii="Arial Narrow" w:hAnsi="Arial Narrow"/>
          <w:sz w:val="22"/>
          <w:szCs w:val="22"/>
          <w:lang w:val="es-ES"/>
        </w:rPr>
        <w:t>cumplimiento de las condiciones determinadas en el acto administrativo de otorgamiento del permiso</w:t>
      </w:r>
      <w:r w:rsidRPr="004C21EC">
        <w:rPr>
          <w:rFonts w:ascii="Arial Narrow" w:hAnsi="Arial Narrow"/>
          <w:spacing w:val="-2"/>
          <w:sz w:val="22"/>
          <w:szCs w:val="22"/>
          <w:lang w:val="es-ES"/>
        </w:rPr>
        <w:t xml:space="preserve"> </w:t>
      </w:r>
      <w:r w:rsidRPr="004C21EC">
        <w:rPr>
          <w:rFonts w:ascii="Arial Narrow" w:hAnsi="Arial Narrow"/>
          <w:sz w:val="22"/>
          <w:szCs w:val="22"/>
          <w:lang w:val="es-ES"/>
        </w:rPr>
        <w:t>de</w:t>
      </w:r>
      <w:r w:rsidRPr="004C21EC">
        <w:rPr>
          <w:rFonts w:ascii="Arial Narrow" w:hAnsi="Arial Narrow"/>
          <w:spacing w:val="-2"/>
          <w:sz w:val="22"/>
          <w:szCs w:val="22"/>
          <w:lang w:val="es-ES"/>
        </w:rPr>
        <w:t xml:space="preserve"> </w:t>
      </w:r>
      <w:r w:rsidRPr="004C21EC">
        <w:rPr>
          <w:rFonts w:ascii="Arial Narrow" w:hAnsi="Arial Narrow"/>
          <w:sz w:val="22"/>
          <w:szCs w:val="22"/>
          <w:lang w:val="es-ES"/>
        </w:rPr>
        <w:t>uso</w:t>
      </w:r>
      <w:r w:rsidRPr="004C21EC">
        <w:rPr>
          <w:rFonts w:ascii="Arial Narrow" w:hAnsi="Arial Narrow"/>
          <w:spacing w:val="-2"/>
          <w:sz w:val="22"/>
          <w:szCs w:val="22"/>
          <w:lang w:val="es-ES"/>
        </w:rPr>
        <w:t xml:space="preserve"> </w:t>
      </w:r>
      <w:r w:rsidRPr="004C21EC">
        <w:rPr>
          <w:rFonts w:ascii="Arial Narrow" w:hAnsi="Arial Narrow"/>
          <w:sz w:val="22"/>
          <w:szCs w:val="22"/>
          <w:lang w:val="es-ES"/>
        </w:rPr>
        <w:t>del</w:t>
      </w:r>
      <w:r w:rsidRPr="004C21EC">
        <w:rPr>
          <w:rFonts w:ascii="Arial Narrow" w:hAnsi="Arial Narrow"/>
          <w:spacing w:val="-3"/>
          <w:sz w:val="22"/>
          <w:szCs w:val="22"/>
          <w:lang w:val="es-ES"/>
        </w:rPr>
        <w:t xml:space="preserve"> </w:t>
      </w:r>
      <w:r w:rsidRPr="004C21EC">
        <w:rPr>
          <w:rFonts w:ascii="Arial Narrow" w:hAnsi="Arial Narrow"/>
          <w:sz w:val="22"/>
          <w:szCs w:val="22"/>
          <w:lang w:val="es-ES"/>
        </w:rPr>
        <w:t>espectro</w:t>
      </w:r>
      <w:r w:rsidRPr="004C21EC">
        <w:rPr>
          <w:rFonts w:ascii="Arial Narrow" w:hAnsi="Arial Narrow"/>
          <w:spacing w:val="-1"/>
          <w:sz w:val="22"/>
          <w:szCs w:val="22"/>
          <w:lang w:val="es-ES"/>
        </w:rPr>
        <w:t xml:space="preserve"> </w:t>
      </w:r>
      <w:r w:rsidRPr="004C21EC">
        <w:rPr>
          <w:rFonts w:ascii="Arial Narrow" w:hAnsi="Arial Narrow"/>
          <w:sz w:val="22"/>
          <w:szCs w:val="22"/>
          <w:lang w:val="es-ES"/>
        </w:rPr>
        <w:t>radioeléctrico</w:t>
      </w:r>
      <w:r w:rsidRPr="004C21EC">
        <w:rPr>
          <w:rFonts w:ascii="Arial Narrow" w:hAnsi="Arial Narrow"/>
          <w:spacing w:val="-2"/>
          <w:sz w:val="22"/>
          <w:szCs w:val="22"/>
          <w:lang w:val="es-ES"/>
        </w:rPr>
        <w:t xml:space="preserve"> </w:t>
      </w:r>
      <w:r w:rsidR="74569A85" w:rsidRPr="004C21EC">
        <w:rPr>
          <w:rFonts w:ascii="Arial Narrow" w:hAnsi="Arial Narrow"/>
          <w:sz w:val="22"/>
          <w:szCs w:val="22"/>
          <w:lang w:val="es-ES"/>
        </w:rPr>
        <w:t xml:space="preserve">remanente </w:t>
      </w:r>
      <w:r w:rsidRPr="004C21EC">
        <w:rPr>
          <w:rFonts w:ascii="Arial Narrow" w:hAnsi="Arial Narrow"/>
          <w:sz w:val="22"/>
          <w:szCs w:val="22"/>
          <w:lang w:val="es-ES"/>
        </w:rPr>
        <w:t>por</w:t>
      </w:r>
      <w:r w:rsidRPr="004C21EC">
        <w:rPr>
          <w:rFonts w:ascii="Arial Narrow" w:hAnsi="Arial Narrow"/>
          <w:spacing w:val="-2"/>
          <w:sz w:val="22"/>
          <w:szCs w:val="22"/>
          <w:lang w:val="es-ES"/>
        </w:rPr>
        <w:t xml:space="preserve"> </w:t>
      </w:r>
      <w:r w:rsidRPr="004C21EC">
        <w:rPr>
          <w:rFonts w:ascii="Arial Narrow" w:hAnsi="Arial Narrow"/>
          <w:sz w:val="22"/>
          <w:szCs w:val="22"/>
          <w:lang w:val="es-ES"/>
        </w:rPr>
        <w:t>parte</w:t>
      </w:r>
      <w:r w:rsidRPr="004C21EC">
        <w:rPr>
          <w:rFonts w:ascii="Arial Narrow" w:hAnsi="Arial Narrow"/>
          <w:spacing w:val="-2"/>
          <w:sz w:val="22"/>
          <w:szCs w:val="22"/>
          <w:lang w:val="es-ES"/>
        </w:rPr>
        <w:t xml:space="preserve"> </w:t>
      </w:r>
      <w:r w:rsidRPr="004C21EC">
        <w:rPr>
          <w:rFonts w:ascii="Arial Narrow" w:hAnsi="Arial Narrow"/>
          <w:sz w:val="22"/>
          <w:szCs w:val="22"/>
          <w:lang w:val="es-ES"/>
        </w:rPr>
        <w:t>del</w:t>
      </w:r>
      <w:r w:rsidRPr="004C21EC">
        <w:rPr>
          <w:rFonts w:ascii="Arial Narrow" w:hAnsi="Arial Narrow"/>
          <w:spacing w:val="-2"/>
          <w:sz w:val="22"/>
          <w:szCs w:val="22"/>
          <w:lang w:val="es-ES"/>
        </w:rPr>
        <w:t xml:space="preserve"> </w:t>
      </w:r>
      <w:r w:rsidRPr="004C21EC">
        <w:rPr>
          <w:rFonts w:ascii="Arial Narrow" w:hAnsi="Arial Narrow"/>
          <w:sz w:val="22"/>
          <w:szCs w:val="22"/>
          <w:lang w:val="es-ES"/>
        </w:rPr>
        <w:t>titular</w:t>
      </w:r>
      <w:r w:rsidRPr="004C21EC">
        <w:rPr>
          <w:rFonts w:ascii="Arial Narrow" w:hAnsi="Arial Narrow"/>
          <w:spacing w:val="-1"/>
          <w:sz w:val="22"/>
          <w:szCs w:val="22"/>
          <w:lang w:val="es-ES"/>
        </w:rPr>
        <w:t xml:space="preserve"> </w:t>
      </w:r>
      <w:r w:rsidRPr="004C21EC">
        <w:rPr>
          <w:rFonts w:ascii="Arial Narrow" w:hAnsi="Arial Narrow"/>
          <w:sz w:val="22"/>
          <w:szCs w:val="22"/>
          <w:lang w:val="es-ES"/>
        </w:rPr>
        <w:t>del</w:t>
      </w:r>
      <w:r w:rsidRPr="004C21EC">
        <w:rPr>
          <w:rFonts w:ascii="Arial Narrow" w:hAnsi="Arial Narrow"/>
          <w:spacing w:val="-2"/>
          <w:sz w:val="22"/>
          <w:szCs w:val="22"/>
          <w:lang w:val="es-ES"/>
        </w:rPr>
        <w:t xml:space="preserve"> </w:t>
      </w:r>
      <w:r w:rsidR="08520602" w:rsidRPr="004C21EC">
        <w:rPr>
          <w:rFonts w:ascii="Arial Narrow" w:hAnsi="Arial Narrow"/>
          <w:sz w:val="22"/>
          <w:szCs w:val="22"/>
          <w:lang w:val="es-ES"/>
        </w:rPr>
        <w:t>mismo</w:t>
      </w:r>
      <w:r w:rsidRPr="004C21EC">
        <w:rPr>
          <w:rFonts w:ascii="Arial Narrow" w:hAnsi="Arial Narrow"/>
          <w:sz w:val="22"/>
          <w:szCs w:val="22"/>
          <w:lang w:val="es-ES"/>
        </w:rPr>
        <w:t>,</w:t>
      </w:r>
      <w:r w:rsidRPr="004C21EC">
        <w:rPr>
          <w:rFonts w:ascii="Arial Narrow" w:hAnsi="Arial Narrow"/>
          <w:spacing w:val="-2"/>
          <w:sz w:val="22"/>
          <w:szCs w:val="22"/>
          <w:lang w:val="es-ES"/>
        </w:rPr>
        <w:t xml:space="preserve"> </w:t>
      </w:r>
      <w:r w:rsidRPr="004C21EC">
        <w:rPr>
          <w:rFonts w:ascii="Arial Narrow" w:hAnsi="Arial Narrow"/>
          <w:sz w:val="22"/>
          <w:szCs w:val="22"/>
          <w:lang w:val="es-ES"/>
        </w:rPr>
        <w:t>de</w:t>
      </w:r>
      <w:r w:rsidRPr="004C21EC">
        <w:rPr>
          <w:rFonts w:ascii="Arial Narrow" w:hAnsi="Arial Narrow"/>
          <w:spacing w:val="-2"/>
          <w:sz w:val="22"/>
          <w:szCs w:val="22"/>
          <w:lang w:val="es-ES"/>
        </w:rPr>
        <w:t xml:space="preserve"> </w:t>
      </w:r>
      <w:r w:rsidRPr="004C21EC">
        <w:rPr>
          <w:rFonts w:ascii="Arial Narrow" w:hAnsi="Arial Narrow"/>
          <w:sz w:val="22"/>
          <w:szCs w:val="22"/>
          <w:lang w:val="es-ES"/>
        </w:rPr>
        <w:t>acuerdo</w:t>
      </w:r>
      <w:r w:rsidRPr="004C21EC">
        <w:rPr>
          <w:rFonts w:ascii="Arial Narrow" w:hAnsi="Arial Narrow"/>
          <w:spacing w:val="-1"/>
          <w:sz w:val="22"/>
          <w:szCs w:val="22"/>
          <w:lang w:val="es-ES"/>
        </w:rPr>
        <w:t xml:space="preserve"> </w:t>
      </w:r>
      <w:r w:rsidRPr="004C21EC">
        <w:rPr>
          <w:rFonts w:ascii="Arial Narrow" w:hAnsi="Arial Narrow"/>
          <w:sz w:val="22"/>
          <w:szCs w:val="22"/>
          <w:lang w:val="es-ES"/>
        </w:rPr>
        <w:t>con</w:t>
      </w:r>
      <w:r w:rsidRPr="004C21EC">
        <w:rPr>
          <w:rFonts w:ascii="Arial Narrow" w:hAnsi="Arial Narrow"/>
          <w:spacing w:val="-1"/>
          <w:sz w:val="22"/>
          <w:szCs w:val="22"/>
          <w:lang w:val="es-ES"/>
        </w:rPr>
        <w:t xml:space="preserve"> </w:t>
      </w:r>
      <w:r w:rsidRPr="004C21EC">
        <w:rPr>
          <w:rFonts w:ascii="Arial Narrow" w:hAnsi="Arial Narrow"/>
          <w:sz w:val="22"/>
          <w:szCs w:val="22"/>
          <w:lang w:val="es-ES"/>
        </w:rPr>
        <w:t>lo establecido</w:t>
      </w:r>
      <w:r w:rsidRPr="004C21EC">
        <w:rPr>
          <w:rFonts w:ascii="Arial Narrow" w:hAnsi="Arial Narrow"/>
          <w:spacing w:val="-3"/>
          <w:sz w:val="22"/>
          <w:szCs w:val="22"/>
          <w:lang w:val="es-ES"/>
        </w:rPr>
        <w:t xml:space="preserve"> </w:t>
      </w:r>
      <w:r w:rsidRPr="004C21EC">
        <w:rPr>
          <w:rFonts w:ascii="Arial Narrow" w:hAnsi="Arial Narrow"/>
          <w:sz w:val="22"/>
          <w:szCs w:val="22"/>
          <w:lang w:val="es-ES"/>
        </w:rPr>
        <w:t>en</w:t>
      </w:r>
      <w:r w:rsidRPr="004C21EC">
        <w:rPr>
          <w:rFonts w:ascii="Arial Narrow" w:hAnsi="Arial Narrow"/>
          <w:spacing w:val="-3"/>
          <w:sz w:val="22"/>
          <w:szCs w:val="22"/>
          <w:lang w:val="es-ES"/>
        </w:rPr>
        <w:t xml:space="preserve"> </w:t>
      </w:r>
      <w:r w:rsidRPr="004C21EC">
        <w:rPr>
          <w:rFonts w:ascii="Arial Narrow" w:hAnsi="Arial Narrow"/>
          <w:sz w:val="22"/>
          <w:szCs w:val="22"/>
          <w:lang w:val="es-ES"/>
        </w:rPr>
        <w:t>las</w:t>
      </w:r>
      <w:r w:rsidRPr="004C21EC">
        <w:rPr>
          <w:rFonts w:ascii="Arial Narrow" w:hAnsi="Arial Narrow"/>
          <w:spacing w:val="-3"/>
          <w:sz w:val="22"/>
          <w:szCs w:val="22"/>
          <w:lang w:val="es-ES"/>
        </w:rPr>
        <w:t xml:space="preserve"> </w:t>
      </w:r>
      <w:r w:rsidRPr="004C21EC">
        <w:rPr>
          <w:rFonts w:ascii="Arial Narrow" w:hAnsi="Arial Narrow"/>
          <w:sz w:val="22"/>
          <w:szCs w:val="22"/>
          <w:lang w:val="es-ES"/>
        </w:rPr>
        <w:t>normas</w:t>
      </w:r>
      <w:r w:rsidRPr="004C21EC">
        <w:rPr>
          <w:rFonts w:ascii="Arial Narrow" w:hAnsi="Arial Narrow"/>
          <w:spacing w:val="-3"/>
          <w:sz w:val="22"/>
          <w:szCs w:val="22"/>
          <w:lang w:val="es-ES"/>
        </w:rPr>
        <w:t xml:space="preserve"> </w:t>
      </w:r>
      <w:r w:rsidRPr="004C21EC">
        <w:rPr>
          <w:rFonts w:ascii="Arial Narrow" w:hAnsi="Arial Narrow"/>
          <w:sz w:val="22"/>
          <w:szCs w:val="22"/>
          <w:lang w:val="es-ES"/>
        </w:rPr>
        <w:t>legales</w:t>
      </w:r>
      <w:r w:rsidRPr="004C21EC">
        <w:rPr>
          <w:rFonts w:ascii="Arial Narrow" w:hAnsi="Arial Narrow"/>
          <w:spacing w:val="-3"/>
          <w:sz w:val="22"/>
          <w:szCs w:val="22"/>
          <w:lang w:val="es-ES"/>
        </w:rPr>
        <w:t xml:space="preserve"> </w:t>
      </w:r>
      <w:r w:rsidRPr="004C21EC">
        <w:rPr>
          <w:rFonts w:ascii="Arial Narrow" w:hAnsi="Arial Narrow"/>
          <w:sz w:val="22"/>
          <w:szCs w:val="22"/>
          <w:lang w:val="es-ES"/>
        </w:rPr>
        <w:t>y</w:t>
      </w:r>
      <w:r w:rsidRPr="004C21EC">
        <w:rPr>
          <w:rFonts w:ascii="Arial Narrow" w:hAnsi="Arial Narrow"/>
          <w:spacing w:val="-3"/>
          <w:sz w:val="22"/>
          <w:szCs w:val="22"/>
          <w:lang w:val="es-ES"/>
        </w:rPr>
        <w:t xml:space="preserve"> </w:t>
      </w:r>
      <w:r w:rsidRPr="004C21EC">
        <w:rPr>
          <w:rFonts w:ascii="Arial Narrow" w:hAnsi="Arial Narrow"/>
          <w:sz w:val="22"/>
          <w:szCs w:val="22"/>
          <w:lang w:val="es-ES"/>
        </w:rPr>
        <w:t>reglamentarias</w:t>
      </w:r>
      <w:r w:rsidRPr="004C21EC">
        <w:rPr>
          <w:rFonts w:ascii="Arial Narrow" w:hAnsi="Arial Narrow"/>
          <w:spacing w:val="-3"/>
          <w:sz w:val="22"/>
          <w:szCs w:val="22"/>
          <w:lang w:val="es-ES"/>
        </w:rPr>
        <w:t xml:space="preserve"> </w:t>
      </w:r>
      <w:r w:rsidRPr="004C21EC">
        <w:rPr>
          <w:rFonts w:ascii="Arial Narrow" w:hAnsi="Arial Narrow"/>
          <w:sz w:val="22"/>
          <w:szCs w:val="22"/>
          <w:lang w:val="es-ES"/>
        </w:rPr>
        <w:t>que</w:t>
      </w:r>
      <w:r w:rsidRPr="004C21EC">
        <w:rPr>
          <w:rFonts w:ascii="Arial Narrow" w:hAnsi="Arial Narrow"/>
          <w:spacing w:val="-3"/>
          <w:sz w:val="22"/>
          <w:szCs w:val="22"/>
          <w:lang w:val="es-ES"/>
        </w:rPr>
        <w:t xml:space="preserve"> </w:t>
      </w:r>
      <w:r w:rsidRPr="004C21EC">
        <w:rPr>
          <w:rFonts w:ascii="Arial Narrow" w:hAnsi="Arial Narrow"/>
          <w:sz w:val="22"/>
          <w:szCs w:val="22"/>
          <w:lang w:val="es-ES"/>
        </w:rPr>
        <w:t>regulan</w:t>
      </w:r>
      <w:r w:rsidRPr="004C21EC">
        <w:rPr>
          <w:rFonts w:ascii="Arial Narrow" w:hAnsi="Arial Narrow"/>
          <w:spacing w:val="-3"/>
          <w:sz w:val="22"/>
          <w:szCs w:val="22"/>
          <w:lang w:val="es-ES"/>
        </w:rPr>
        <w:t xml:space="preserve"> </w:t>
      </w:r>
      <w:r w:rsidRPr="004C21EC">
        <w:rPr>
          <w:rFonts w:ascii="Arial Narrow" w:hAnsi="Arial Narrow"/>
          <w:sz w:val="22"/>
          <w:szCs w:val="22"/>
          <w:lang w:val="es-ES"/>
        </w:rPr>
        <w:t>la</w:t>
      </w:r>
      <w:r w:rsidRPr="004C21EC">
        <w:rPr>
          <w:rFonts w:ascii="Arial Narrow" w:hAnsi="Arial Narrow"/>
          <w:spacing w:val="-3"/>
          <w:sz w:val="22"/>
          <w:szCs w:val="22"/>
          <w:lang w:val="es-ES"/>
        </w:rPr>
        <w:t xml:space="preserve"> </w:t>
      </w:r>
      <w:r w:rsidRPr="004C21EC">
        <w:rPr>
          <w:rFonts w:ascii="Arial Narrow" w:hAnsi="Arial Narrow"/>
          <w:sz w:val="22"/>
          <w:szCs w:val="22"/>
          <w:lang w:val="es-ES"/>
        </w:rPr>
        <w:t>materia.</w:t>
      </w:r>
    </w:p>
    <w:p w14:paraId="3D478450" w14:textId="77777777" w:rsidR="00F6028D" w:rsidRPr="004C21EC" w:rsidRDefault="00F6028D" w:rsidP="00726F68">
      <w:pPr>
        <w:pStyle w:val="Textoindependiente"/>
        <w:spacing w:after="0"/>
        <w:ind w:left="567" w:right="333"/>
        <w:jc w:val="both"/>
        <w:rPr>
          <w:rFonts w:ascii="Arial Narrow" w:hAnsi="Arial Narrow"/>
          <w:b/>
          <w:bCs/>
          <w:sz w:val="22"/>
          <w:szCs w:val="22"/>
        </w:rPr>
      </w:pPr>
    </w:p>
    <w:p w14:paraId="44BBDCD8" w14:textId="5EB412F1" w:rsidR="000552A9" w:rsidRDefault="000552A9" w:rsidP="00726F68">
      <w:pPr>
        <w:pStyle w:val="Textoindependiente"/>
        <w:spacing w:after="0"/>
        <w:ind w:left="567" w:right="333"/>
        <w:jc w:val="both"/>
        <w:rPr>
          <w:rFonts w:ascii="Arial Narrow" w:hAnsi="Arial Narrow"/>
          <w:sz w:val="22"/>
          <w:szCs w:val="22"/>
        </w:rPr>
      </w:pPr>
      <w:r w:rsidRPr="004C21EC">
        <w:rPr>
          <w:rFonts w:ascii="Arial Narrow" w:hAnsi="Arial Narrow"/>
          <w:b/>
          <w:bCs/>
          <w:sz w:val="22"/>
          <w:szCs w:val="22"/>
        </w:rPr>
        <w:t>ARTÍCULO</w:t>
      </w:r>
      <w:r w:rsidRPr="004C21EC">
        <w:rPr>
          <w:rFonts w:ascii="Arial Narrow" w:hAnsi="Arial Narrow"/>
          <w:b/>
          <w:bCs/>
          <w:spacing w:val="-10"/>
          <w:sz w:val="22"/>
          <w:szCs w:val="22"/>
        </w:rPr>
        <w:t xml:space="preserve"> </w:t>
      </w:r>
      <w:r w:rsidR="003710C4" w:rsidRPr="004C21EC">
        <w:rPr>
          <w:rFonts w:ascii="Arial Narrow" w:hAnsi="Arial Narrow"/>
          <w:b/>
          <w:bCs/>
          <w:sz w:val="22"/>
          <w:szCs w:val="22"/>
        </w:rPr>
        <w:t>31</w:t>
      </w:r>
      <w:r w:rsidRPr="004C21EC">
        <w:rPr>
          <w:rFonts w:ascii="Arial Narrow" w:hAnsi="Arial Narrow"/>
          <w:b/>
          <w:bCs/>
          <w:sz w:val="22"/>
          <w:szCs w:val="22"/>
        </w:rPr>
        <w:t>.</w:t>
      </w:r>
      <w:r w:rsidRPr="004C21EC">
        <w:rPr>
          <w:rFonts w:ascii="Arial Narrow" w:hAnsi="Arial Narrow"/>
          <w:b/>
          <w:bCs/>
          <w:spacing w:val="-9"/>
          <w:sz w:val="22"/>
          <w:szCs w:val="22"/>
        </w:rPr>
        <w:t xml:space="preserve"> </w:t>
      </w:r>
      <w:r w:rsidRPr="00C07164">
        <w:rPr>
          <w:rFonts w:ascii="Arial Narrow" w:hAnsi="Arial Narrow"/>
          <w:b/>
          <w:bCs/>
          <w:i/>
          <w:iCs/>
          <w:spacing w:val="-9"/>
          <w:sz w:val="22"/>
          <w:szCs w:val="22"/>
        </w:rPr>
        <w:t>O</w:t>
      </w:r>
      <w:r w:rsidRPr="00C07164">
        <w:rPr>
          <w:rFonts w:ascii="Arial Narrow" w:hAnsi="Arial Narrow"/>
          <w:b/>
          <w:bCs/>
          <w:i/>
          <w:iCs/>
          <w:sz w:val="22"/>
          <w:szCs w:val="22"/>
        </w:rPr>
        <w:t>bligaciones</w:t>
      </w:r>
      <w:r w:rsidRPr="00C07164">
        <w:rPr>
          <w:rFonts w:ascii="Arial Narrow" w:hAnsi="Arial Narrow"/>
          <w:b/>
          <w:bCs/>
          <w:i/>
          <w:iCs/>
          <w:spacing w:val="-9"/>
          <w:sz w:val="22"/>
          <w:szCs w:val="22"/>
        </w:rPr>
        <w:t xml:space="preserve"> </w:t>
      </w:r>
      <w:r w:rsidRPr="00C07164">
        <w:rPr>
          <w:rFonts w:ascii="Arial Narrow" w:hAnsi="Arial Narrow"/>
          <w:b/>
          <w:bCs/>
          <w:i/>
          <w:iCs/>
          <w:sz w:val="22"/>
          <w:szCs w:val="22"/>
        </w:rPr>
        <w:t>generales</w:t>
      </w:r>
      <w:r w:rsidRPr="00C07164">
        <w:rPr>
          <w:rFonts w:ascii="Arial Narrow" w:hAnsi="Arial Narrow"/>
          <w:b/>
          <w:bCs/>
          <w:i/>
          <w:iCs/>
          <w:spacing w:val="-9"/>
          <w:sz w:val="22"/>
          <w:szCs w:val="22"/>
        </w:rPr>
        <w:t xml:space="preserve"> </w:t>
      </w:r>
      <w:r w:rsidRPr="00C07164">
        <w:rPr>
          <w:rFonts w:ascii="Arial Narrow" w:hAnsi="Arial Narrow"/>
          <w:b/>
          <w:bCs/>
          <w:i/>
          <w:iCs/>
          <w:sz w:val="22"/>
          <w:szCs w:val="22"/>
        </w:rPr>
        <w:t>de</w:t>
      </w:r>
      <w:r w:rsidRPr="00C07164">
        <w:rPr>
          <w:rFonts w:ascii="Arial Narrow" w:hAnsi="Arial Narrow"/>
          <w:b/>
          <w:bCs/>
          <w:i/>
          <w:iCs/>
          <w:spacing w:val="-9"/>
          <w:sz w:val="22"/>
          <w:szCs w:val="22"/>
        </w:rPr>
        <w:t xml:space="preserve"> </w:t>
      </w:r>
      <w:r w:rsidRPr="00C07164">
        <w:rPr>
          <w:rFonts w:ascii="Arial Narrow" w:hAnsi="Arial Narrow"/>
          <w:b/>
          <w:bCs/>
          <w:i/>
          <w:iCs/>
          <w:sz w:val="22"/>
          <w:szCs w:val="22"/>
        </w:rPr>
        <w:t>los</w:t>
      </w:r>
      <w:r w:rsidRPr="00C07164">
        <w:rPr>
          <w:rFonts w:ascii="Arial Narrow" w:hAnsi="Arial Narrow"/>
          <w:b/>
          <w:bCs/>
          <w:i/>
          <w:iCs/>
          <w:spacing w:val="-9"/>
          <w:sz w:val="22"/>
          <w:szCs w:val="22"/>
        </w:rPr>
        <w:t xml:space="preserve"> </w:t>
      </w:r>
      <w:r w:rsidRPr="00C07164">
        <w:rPr>
          <w:rFonts w:ascii="Arial Narrow" w:hAnsi="Arial Narrow"/>
          <w:b/>
          <w:bCs/>
          <w:i/>
          <w:iCs/>
          <w:sz w:val="22"/>
          <w:szCs w:val="22"/>
        </w:rPr>
        <w:t>asignatarios</w:t>
      </w:r>
      <w:r w:rsidRPr="00C07164">
        <w:rPr>
          <w:rFonts w:ascii="Arial Narrow" w:hAnsi="Arial Narrow"/>
          <w:b/>
          <w:bCs/>
          <w:i/>
          <w:iCs/>
          <w:spacing w:val="-9"/>
          <w:sz w:val="22"/>
          <w:szCs w:val="22"/>
        </w:rPr>
        <w:t xml:space="preserve"> </w:t>
      </w:r>
      <w:r w:rsidRPr="00C07164">
        <w:rPr>
          <w:rFonts w:ascii="Arial Narrow" w:hAnsi="Arial Narrow"/>
          <w:b/>
          <w:bCs/>
          <w:i/>
          <w:iCs/>
          <w:sz w:val="22"/>
          <w:szCs w:val="22"/>
        </w:rPr>
        <w:t>de permisos</w:t>
      </w:r>
      <w:r w:rsidRPr="00C07164">
        <w:rPr>
          <w:rFonts w:ascii="Arial Narrow" w:hAnsi="Arial Narrow"/>
          <w:b/>
          <w:bCs/>
          <w:i/>
          <w:iCs/>
          <w:spacing w:val="-5"/>
          <w:sz w:val="22"/>
          <w:szCs w:val="22"/>
        </w:rPr>
        <w:t xml:space="preserve"> </w:t>
      </w:r>
      <w:r w:rsidRPr="00C07164">
        <w:rPr>
          <w:rFonts w:ascii="Arial Narrow" w:hAnsi="Arial Narrow"/>
          <w:b/>
          <w:bCs/>
          <w:i/>
          <w:iCs/>
          <w:sz w:val="22"/>
          <w:szCs w:val="22"/>
        </w:rPr>
        <w:t>de</w:t>
      </w:r>
      <w:r w:rsidRPr="00C07164">
        <w:rPr>
          <w:rFonts w:ascii="Arial Narrow" w:hAnsi="Arial Narrow"/>
          <w:b/>
          <w:bCs/>
          <w:i/>
          <w:iCs/>
          <w:spacing w:val="-5"/>
          <w:sz w:val="22"/>
          <w:szCs w:val="22"/>
        </w:rPr>
        <w:t xml:space="preserve"> </w:t>
      </w:r>
      <w:r w:rsidRPr="00C07164">
        <w:rPr>
          <w:rFonts w:ascii="Arial Narrow" w:hAnsi="Arial Narrow"/>
          <w:b/>
          <w:bCs/>
          <w:i/>
          <w:iCs/>
          <w:sz w:val="22"/>
          <w:szCs w:val="22"/>
        </w:rPr>
        <w:t>uso</w:t>
      </w:r>
      <w:r w:rsidRPr="00C07164">
        <w:rPr>
          <w:rFonts w:ascii="Arial Narrow" w:hAnsi="Arial Narrow"/>
          <w:b/>
          <w:bCs/>
          <w:i/>
          <w:iCs/>
          <w:spacing w:val="-4"/>
          <w:sz w:val="22"/>
          <w:szCs w:val="22"/>
        </w:rPr>
        <w:t xml:space="preserve"> </w:t>
      </w:r>
      <w:r w:rsidRPr="00C07164">
        <w:rPr>
          <w:rFonts w:ascii="Arial Narrow" w:hAnsi="Arial Narrow"/>
          <w:b/>
          <w:bCs/>
          <w:i/>
          <w:iCs/>
          <w:sz w:val="22"/>
          <w:szCs w:val="22"/>
        </w:rPr>
        <w:t>del</w:t>
      </w:r>
      <w:r w:rsidRPr="00C07164">
        <w:rPr>
          <w:rFonts w:ascii="Arial Narrow" w:hAnsi="Arial Narrow"/>
          <w:b/>
          <w:bCs/>
          <w:i/>
          <w:iCs/>
          <w:spacing w:val="-5"/>
          <w:sz w:val="22"/>
          <w:szCs w:val="22"/>
        </w:rPr>
        <w:t xml:space="preserve"> </w:t>
      </w:r>
      <w:r w:rsidRPr="00C07164">
        <w:rPr>
          <w:rFonts w:ascii="Arial Narrow" w:hAnsi="Arial Narrow"/>
          <w:b/>
          <w:bCs/>
          <w:i/>
          <w:iCs/>
          <w:sz w:val="22"/>
          <w:szCs w:val="22"/>
        </w:rPr>
        <w:t>espectro</w:t>
      </w:r>
      <w:r w:rsidRPr="00C07164">
        <w:rPr>
          <w:rFonts w:ascii="Arial Narrow" w:hAnsi="Arial Narrow"/>
          <w:b/>
          <w:bCs/>
          <w:i/>
          <w:iCs/>
          <w:spacing w:val="-5"/>
          <w:sz w:val="22"/>
          <w:szCs w:val="22"/>
        </w:rPr>
        <w:t xml:space="preserve"> </w:t>
      </w:r>
      <w:r w:rsidRPr="00C07164">
        <w:rPr>
          <w:rFonts w:ascii="Arial Narrow" w:hAnsi="Arial Narrow"/>
          <w:b/>
          <w:bCs/>
          <w:i/>
          <w:iCs/>
          <w:sz w:val="22"/>
          <w:szCs w:val="22"/>
        </w:rPr>
        <w:t>radioeléctrico</w:t>
      </w:r>
      <w:r w:rsidR="3608A60C" w:rsidRPr="00C07164">
        <w:rPr>
          <w:rFonts w:ascii="Arial Narrow" w:hAnsi="Arial Narrow"/>
          <w:b/>
          <w:bCs/>
          <w:i/>
          <w:iCs/>
          <w:sz w:val="22"/>
          <w:szCs w:val="22"/>
        </w:rPr>
        <w:t xml:space="preserve"> remanente</w:t>
      </w:r>
      <w:r w:rsidRPr="004C21EC">
        <w:rPr>
          <w:rFonts w:ascii="Arial Narrow" w:hAnsi="Arial Narrow"/>
          <w:b/>
          <w:bCs/>
          <w:sz w:val="22"/>
          <w:szCs w:val="22"/>
        </w:rPr>
        <w:t>.</w:t>
      </w:r>
      <w:r w:rsidRPr="004C21EC">
        <w:rPr>
          <w:rFonts w:ascii="Arial Narrow" w:hAnsi="Arial Narrow"/>
          <w:sz w:val="22"/>
          <w:szCs w:val="22"/>
        </w:rPr>
        <w:t xml:space="preserve"> Además</w:t>
      </w:r>
      <w:r w:rsidRPr="004C21EC">
        <w:rPr>
          <w:rFonts w:ascii="Arial Narrow" w:hAnsi="Arial Narrow"/>
          <w:spacing w:val="-2"/>
          <w:sz w:val="22"/>
          <w:szCs w:val="22"/>
        </w:rPr>
        <w:t xml:space="preserve"> </w:t>
      </w:r>
      <w:r w:rsidRPr="004C21EC">
        <w:rPr>
          <w:rFonts w:ascii="Arial Narrow" w:hAnsi="Arial Narrow"/>
          <w:sz w:val="22"/>
          <w:szCs w:val="22"/>
        </w:rPr>
        <w:t>de</w:t>
      </w:r>
      <w:r w:rsidRPr="004C21EC">
        <w:rPr>
          <w:rFonts w:ascii="Arial Narrow" w:hAnsi="Arial Narrow"/>
          <w:spacing w:val="-2"/>
          <w:sz w:val="22"/>
          <w:szCs w:val="22"/>
        </w:rPr>
        <w:t xml:space="preserve"> </w:t>
      </w:r>
      <w:r w:rsidRPr="004C21EC">
        <w:rPr>
          <w:rFonts w:ascii="Arial Narrow" w:hAnsi="Arial Narrow"/>
          <w:sz w:val="22"/>
          <w:szCs w:val="22"/>
        </w:rPr>
        <w:t>las</w:t>
      </w:r>
      <w:r w:rsidRPr="004C21EC">
        <w:rPr>
          <w:rFonts w:ascii="Arial Narrow" w:hAnsi="Arial Narrow"/>
          <w:spacing w:val="-2"/>
          <w:sz w:val="22"/>
          <w:szCs w:val="22"/>
        </w:rPr>
        <w:t xml:space="preserve"> </w:t>
      </w:r>
      <w:r w:rsidRPr="004C21EC">
        <w:rPr>
          <w:rFonts w:ascii="Arial Narrow" w:hAnsi="Arial Narrow"/>
          <w:sz w:val="22"/>
          <w:szCs w:val="22"/>
        </w:rPr>
        <w:t>obligaciones</w:t>
      </w:r>
      <w:r w:rsidRPr="004C21EC">
        <w:rPr>
          <w:rFonts w:ascii="Arial Narrow" w:hAnsi="Arial Narrow"/>
          <w:spacing w:val="-1"/>
          <w:sz w:val="22"/>
          <w:szCs w:val="22"/>
        </w:rPr>
        <w:t xml:space="preserve"> </w:t>
      </w:r>
      <w:r w:rsidRPr="004C21EC">
        <w:rPr>
          <w:rFonts w:ascii="Arial Narrow" w:hAnsi="Arial Narrow"/>
          <w:sz w:val="22"/>
          <w:szCs w:val="22"/>
        </w:rPr>
        <w:t>que establece la normativa vigente, los asignatarios de permisos de uso del espectro radioeléctrico,</w:t>
      </w:r>
      <w:r w:rsidRPr="004C21EC">
        <w:rPr>
          <w:rFonts w:ascii="Arial Narrow" w:hAnsi="Arial Narrow"/>
          <w:spacing w:val="1"/>
          <w:sz w:val="22"/>
          <w:szCs w:val="22"/>
        </w:rPr>
        <w:t xml:space="preserve"> </w:t>
      </w:r>
      <w:r w:rsidRPr="004C21EC">
        <w:rPr>
          <w:rFonts w:ascii="Arial Narrow" w:hAnsi="Arial Narrow"/>
          <w:sz w:val="22"/>
          <w:szCs w:val="22"/>
        </w:rPr>
        <w:t>a</w:t>
      </w:r>
      <w:r w:rsidR="02D53BE4" w:rsidRPr="004C21EC">
        <w:rPr>
          <w:rFonts w:ascii="Arial Narrow" w:hAnsi="Arial Narrow"/>
          <w:sz w:val="22"/>
          <w:szCs w:val="22"/>
        </w:rPr>
        <w:t>signado</w:t>
      </w:r>
      <w:r w:rsidRPr="004C21EC">
        <w:rPr>
          <w:rFonts w:ascii="Arial Narrow" w:hAnsi="Arial Narrow"/>
          <w:sz w:val="22"/>
          <w:szCs w:val="22"/>
        </w:rPr>
        <w:t xml:space="preserve"> en virtud del procedimiento reglado en esta resolución, deberán cumplir con las</w:t>
      </w:r>
      <w:r w:rsidRPr="004C21EC">
        <w:rPr>
          <w:rFonts w:ascii="Arial Narrow" w:hAnsi="Arial Narrow"/>
          <w:spacing w:val="1"/>
          <w:sz w:val="22"/>
          <w:szCs w:val="22"/>
        </w:rPr>
        <w:t xml:space="preserve"> </w:t>
      </w:r>
      <w:r w:rsidRPr="004C21EC">
        <w:rPr>
          <w:rFonts w:ascii="Arial Narrow" w:hAnsi="Arial Narrow"/>
          <w:sz w:val="22"/>
          <w:szCs w:val="22"/>
        </w:rPr>
        <w:t>siguientes obligaciones:</w:t>
      </w:r>
    </w:p>
    <w:p w14:paraId="402769B3" w14:textId="77777777" w:rsidR="005F5A12" w:rsidRPr="004C21EC" w:rsidRDefault="005F5A12" w:rsidP="00726F68">
      <w:pPr>
        <w:pStyle w:val="Textoindependiente"/>
        <w:spacing w:after="0"/>
        <w:ind w:left="567" w:right="333"/>
        <w:jc w:val="both"/>
        <w:rPr>
          <w:rFonts w:ascii="Arial Narrow" w:hAnsi="Arial Narrow"/>
          <w:sz w:val="22"/>
          <w:szCs w:val="22"/>
        </w:rPr>
      </w:pPr>
    </w:p>
    <w:p w14:paraId="76141C96" w14:textId="44C3A3E1" w:rsidR="000552A9" w:rsidRPr="004C21EC" w:rsidRDefault="5EB0A55E" w:rsidP="00C24787">
      <w:pPr>
        <w:pStyle w:val="Textoindependiente"/>
        <w:numPr>
          <w:ilvl w:val="0"/>
          <w:numId w:val="4"/>
        </w:numPr>
        <w:spacing w:after="0"/>
        <w:ind w:left="851" w:right="333"/>
        <w:jc w:val="both"/>
        <w:rPr>
          <w:rFonts w:ascii="Arial Narrow" w:hAnsi="Arial Narrow"/>
          <w:sz w:val="22"/>
          <w:szCs w:val="22"/>
          <w:lang w:val="es-ES"/>
        </w:rPr>
      </w:pPr>
      <w:r w:rsidRPr="004C21EC">
        <w:rPr>
          <w:rFonts w:ascii="Arial Narrow" w:hAnsi="Arial Narrow"/>
          <w:sz w:val="22"/>
          <w:szCs w:val="22"/>
          <w:lang w:val="es-ES"/>
        </w:rPr>
        <w:t>Cumplir a cabalidad con lo establecido en el objeto, alcances, condiciones y obligaciones</w:t>
      </w:r>
      <w:r w:rsidRPr="004C21EC">
        <w:rPr>
          <w:rFonts w:ascii="Arial Narrow" w:hAnsi="Arial Narrow"/>
          <w:spacing w:val="1"/>
          <w:sz w:val="22"/>
          <w:szCs w:val="22"/>
          <w:lang w:val="es-ES"/>
        </w:rPr>
        <w:t xml:space="preserve"> </w:t>
      </w:r>
      <w:r w:rsidRPr="004C21EC">
        <w:rPr>
          <w:rFonts w:ascii="Arial Narrow" w:hAnsi="Arial Narrow"/>
          <w:sz w:val="22"/>
          <w:szCs w:val="22"/>
          <w:lang w:val="es-ES"/>
        </w:rPr>
        <w:t>descritas</w:t>
      </w:r>
      <w:r w:rsidRPr="004C21EC">
        <w:rPr>
          <w:rFonts w:ascii="Arial Narrow" w:hAnsi="Arial Narrow"/>
          <w:spacing w:val="-3"/>
          <w:sz w:val="22"/>
          <w:szCs w:val="22"/>
          <w:lang w:val="es-ES"/>
        </w:rPr>
        <w:t xml:space="preserve"> </w:t>
      </w:r>
      <w:r w:rsidRPr="004C21EC">
        <w:rPr>
          <w:rFonts w:ascii="Arial Narrow" w:hAnsi="Arial Narrow"/>
          <w:sz w:val="22"/>
          <w:szCs w:val="22"/>
          <w:lang w:val="es-ES"/>
        </w:rPr>
        <w:t>en</w:t>
      </w:r>
      <w:r w:rsidRPr="004C21EC">
        <w:rPr>
          <w:rFonts w:ascii="Arial Narrow" w:hAnsi="Arial Narrow"/>
          <w:spacing w:val="-1"/>
          <w:sz w:val="22"/>
          <w:szCs w:val="22"/>
          <w:lang w:val="es-ES"/>
        </w:rPr>
        <w:t xml:space="preserve"> </w:t>
      </w:r>
      <w:r w:rsidRPr="004C21EC">
        <w:rPr>
          <w:rFonts w:ascii="Arial Narrow" w:hAnsi="Arial Narrow"/>
          <w:sz w:val="22"/>
          <w:szCs w:val="22"/>
          <w:lang w:val="es-ES"/>
        </w:rPr>
        <w:t>la</w:t>
      </w:r>
      <w:r w:rsidRPr="004C21EC">
        <w:rPr>
          <w:rFonts w:ascii="Arial Narrow" w:hAnsi="Arial Narrow"/>
          <w:spacing w:val="-1"/>
          <w:sz w:val="22"/>
          <w:szCs w:val="22"/>
          <w:lang w:val="es-ES"/>
        </w:rPr>
        <w:t xml:space="preserve"> </w:t>
      </w:r>
      <w:r w:rsidRPr="004C21EC">
        <w:rPr>
          <w:rFonts w:ascii="Arial Narrow" w:hAnsi="Arial Narrow"/>
          <w:sz w:val="22"/>
          <w:szCs w:val="22"/>
          <w:lang w:val="es-ES"/>
        </w:rPr>
        <w:t>presente</w:t>
      </w:r>
      <w:r w:rsidRPr="004C21EC">
        <w:rPr>
          <w:rFonts w:ascii="Arial Narrow" w:hAnsi="Arial Narrow"/>
          <w:spacing w:val="-2"/>
          <w:sz w:val="22"/>
          <w:szCs w:val="22"/>
          <w:lang w:val="es-ES"/>
        </w:rPr>
        <w:t xml:space="preserve"> </w:t>
      </w:r>
      <w:r w:rsidRPr="004C21EC">
        <w:rPr>
          <w:rFonts w:ascii="Arial Narrow" w:hAnsi="Arial Narrow"/>
          <w:sz w:val="22"/>
          <w:szCs w:val="22"/>
          <w:lang w:val="es-ES"/>
        </w:rPr>
        <w:t>resolución y</w:t>
      </w:r>
      <w:r w:rsidRPr="004C21EC">
        <w:rPr>
          <w:rFonts w:ascii="Arial Narrow" w:hAnsi="Arial Narrow"/>
          <w:spacing w:val="-2"/>
          <w:sz w:val="22"/>
          <w:szCs w:val="22"/>
          <w:lang w:val="es-ES"/>
        </w:rPr>
        <w:t xml:space="preserve"> </w:t>
      </w:r>
      <w:r w:rsidRPr="004C21EC">
        <w:rPr>
          <w:rFonts w:ascii="Arial Narrow" w:hAnsi="Arial Narrow"/>
          <w:sz w:val="22"/>
          <w:szCs w:val="22"/>
          <w:lang w:val="es-ES"/>
        </w:rPr>
        <w:t>sus</w:t>
      </w:r>
      <w:r w:rsidRPr="004C21EC">
        <w:rPr>
          <w:rFonts w:ascii="Arial Narrow" w:hAnsi="Arial Narrow"/>
          <w:spacing w:val="-2"/>
          <w:sz w:val="22"/>
          <w:szCs w:val="22"/>
          <w:lang w:val="es-ES"/>
        </w:rPr>
        <w:t xml:space="preserve"> </w:t>
      </w:r>
      <w:r w:rsidRPr="004C21EC">
        <w:rPr>
          <w:rFonts w:ascii="Arial Narrow" w:hAnsi="Arial Narrow"/>
          <w:sz w:val="22"/>
          <w:szCs w:val="22"/>
          <w:lang w:val="es-ES"/>
        </w:rPr>
        <w:t xml:space="preserve">anexos, así como en los actos administrativos </w:t>
      </w:r>
      <w:r w:rsidR="5D1F2C3B" w:rsidRPr="004C21EC">
        <w:rPr>
          <w:rFonts w:ascii="Arial Narrow" w:hAnsi="Arial Narrow"/>
          <w:sz w:val="22"/>
          <w:szCs w:val="22"/>
          <w:lang w:val="es-ES"/>
        </w:rPr>
        <w:t>de</w:t>
      </w:r>
      <w:r w:rsidRPr="004C21EC">
        <w:rPr>
          <w:rFonts w:ascii="Arial Narrow" w:hAnsi="Arial Narrow"/>
          <w:sz w:val="22"/>
          <w:szCs w:val="22"/>
          <w:lang w:val="es-ES"/>
        </w:rPr>
        <w:t xml:space="preserve"> apertura </w:t>
      </w:r>
      <w:r w:rsidR="54A559BF" w:rsidRPr="004C21EC">
        <w:rPr>
          <w:rFonts w:ascii="Arial Narrow" w:hAnsi="Arial Narrow"/>
          <w:sz w:val="22"/>
          <w:szCs w:val="22"/>
          <w:lang w:val="es-ES"/>
        </w:rPr>
        <w:t>de</w:t>
      </w:r>
      <w:r w:rsidRPr="004C21EC">
        <w:rPr>
          <w:rFonts w:ascii="Arial Narrow" w:hAnsi="Arial Narrow"/>
          <w:sz w:val="22"/>
          <w:szCs w:val="22"/>
          <w:lang w:val="es-ES"/>
        </w:rPr>
        <w:t xml:space="preserve"> cada proceso</w:t>
      </w:r>
      <w:r w:rsidRPr="004C21EC">
        <w:rPr>
          <w:rFonts w:ascii="Arial Narrow" w:hAnsi="Arial Narrow"/>
          <w:spacing w:val="-1"/>
          <w:sz w:val="22"/>
          <w:szCs w:val="22"/>
          <w:lang w:val="es-ES"/>
        </w:rPr>
        <w:t xml:space="preserve"> </w:t>
      </w:r>
      <w:r w:rsidRPr="004C21EC">
        <w:rPr>
          <w:rFonts w:ascii="Arial Narrow" w:hAnsi="Arial Narrow"/>
          <w:sz w:val="22"/>
          <w:szCs w:val="22"/>
          <w:lang w:val="es-ES"/>
        </w:rPr>
        <w:t>y</w:t>
      </w:r>
      <w:r w:rsidRPr="004C21EC">
        <w:rPr>
          <w:rFonts w:ascii="Arial Narrow" w:hAnsi="Arial Narrow"/>
          <w:spacing w:val="-2"/>
          <w:sz w:val="22"/>
          <w:szCs w:val="22"/>
          <w:lang w:val="es-ES"/>
        </w:rPr>
        <w:t xml:space="preserve"> en </w:t>
      </w:r>
      <w:r w:rsidRPr="004C21EC">
        <w:rPr>
          <w:rFonts w:ascii="Arial Narrow" w:hAnsi="Arial Narrow"/>
          <w:sz w:val="22"/>
          <w:szCs w:val="22"/>
          <w:lang w:val="es-ES"/>
        </w:rPr>
        <w:t>los</w:t>
      </w:r>
      <w:r w:rsidRPr="004C21EC">
        <w:rPr>
          <w:rFonts w:ascii="Arial Narrow" w:hAnsi="Arial Narrow"/>
          <w:spacing w:val="-1"/>
          <w:sz w:val="22"/>
          <w:szCs w:val="22"/>
          <w:lang w:val="es-ES"/>
        </w:rPr>
        <w:t xml:space="preserve"> </w:t>
      </w:r>
      <w:r w:rsidRPr="004C21EC">
        <w:rPr>
          <w:rFonts w:ascii="Arial Narrow" w:hAnsi="Arial Narrow"/>
          <w:sz w:val="22"/>
          <w:szCs w:val="22"/>
          <w:lang w:val="es-ES"/>
        </w:rPr>
        <w:t>documentos</w:t>
      </w:r>
      <w:r w:rsidRPr="004C21EC">
        <w:rPr>
          <w:rFonts w:ascii="Arial Narrow" w:hAnsi="Arial Narrow"/>
          <w:spacing w:val="-2"/>
          <w:sz w:val="22"/>
          <w:szCs w:val="22"/>
          <w:lang w:val="es-ES"/>
        </w:rPr>
        <w:t xml:space="preserve"> </w:t>
      </w:r>
      <w:r w:rsidRPr="004C21EC">
        <w:rPr>
          <w:rFonts w:ascii="Arial Narrow" w:hAnsi="Arial Narrow"/>
          <w:sz w:val="22"/>
          <w:szCs w:val="22"/>
          <w:lang w:val="es-ES"/>
        </w:rPr>
        <w:t>que</w:t>
      </w:r>
      <w:r w:rsidRPr="004C21EC">
        <w:rPr>
          <w:rFonts w:ascii="Arial Narrow" w:hAnsi="Arial Narrow"/>
          <w:spacing w:val="-2"/>
          <w:sz w:val="22"/>
          <w:szCs w:val="22"/>
          <w:lang w:val="es-ES"/>
        </w:rPr>
        <w:t xml:space="preserve"> </w:t>
      </w:r>
      <w:r w:rsidRPr="004C21EC">
        <w:rPr>
          <w:rFonts w:ascii="Arial Narrow" w:hAnsi="Arial Narrow"/>
          <w:sz w:val="22"/>
          <w:szCs w:val="22"/>
          <w:lang w:val="es-ES"/>
        </w:rPr>
        <w:t>hagan</w:t>
      </w:r>
      <w:r w:rsidRPr="004C21EC">
        <w:rPr>
          <w:rFonts w:ascii="Arial Narrow" w:hAnsi="Arial Narrow"/>
          <w:spacing w:val="-2"/>
          <w:sz w:val="22"/>
          <w:szCs w:val="22"/>
          <w:lang w:val="es-ES"/>
        </w:rPr>
        <w:t xml:space="preserve"> </w:t>
      </w:r>
      <w:r w:rsidRPr="004C21EC">
        <w:rPr>
          <w:rFonts w:ascii="Arial Narrow" w:hAnsi="Arial Narrow"/>
          <w:sz w:val="22"/>
          <w:szCs w:val="22"/>
          <w:lang w:val="es-ES"/>
        </w:rPr>
        <w:t>parte</w:t>
      </w:r>
      <w:r w:rsidRPr="004C21EC">
        <w:rPr>
          <w:rFonts w:ascii="Arial Narrow" w:hAnsi="Arial Narrow"/>
          <w:spacing w:val="-2"/>
          <w:sz w:val="22"/>
          <w:szCs w:val="22"/>
          <w:lang w:val="es-ES"/>
        </w:rPr>
        <w:t xml:space="preserve"> </w:t>
      </w:r>
      <w:r w:rsidRPr="004C21EC">
        <w:rPr>
          <w:rFonts w:ascii="Arial Narrow" w:hAnsi="Arial Narrow"/>
          <w:sz w:val="22"/>
          <w:szCs w:val="22"/>
          <w:lang w:val="es-ES"/>
        </w:rPr>
        <w:t>integral</w:t>
      </w:r>
      <w:r w:rsidRPr="004C21EC">
        <w:rPr>
          <w:rFonts w:ascii="Arial Narrow" w:hAnsi="Arial Narrow"/>
          <w:spacing w:val="-1"/>
          <w:sz w:val="22"/>
          <w:szCs w:val="22"/>
          <w:lang w:val="es-ES"/>
        </w:rPr>
        <w:t xml:space="preserve"> </w:t>
      </w:r>
      <w:r w:rsidRPr="004C21EC">
        <w:rPr>
          <w:rFonts w:ascii="Arial Narrow" w:hAnsi="Arial Narrow"/>
          <w:sz w:val="22"/>
          <w:szCs w:val="22"/>
          <w:lang w:val="es-ES"/>
        </w:rPr>
        <w:t>de</w:t>
      </w:r>
      <w:r w:rsidRPr="004C21EC">
        <w:rPr>
          <w:rFonts w:ascii="Arial Narrow" w:hAnsi="Arial Narrow"/>
          <w:spacing w:val="-2"/>
          <w:sz w:val="22"/>
          <w:szCs w:val="22"/>
          <w:lang w:val="es-ES"/>
        </w:rPr>
        <w:t xml:space="preserve"> </w:t>
      </w:r>
      <w:r w:rsidRPr="004C21EC">
        <w:rPr>
          <w:rFonts w:ascii="Arial Narrow" w:hAnsi="Arial Narrow"/>
          <w:sz w:val="22"/>
          <w:szCs w:val="22"/>
          <w:lang w:val="es-ES"/>
        </w:rPr>
        <w:t>la misma.</w:t>
      </w:r>
    </w:p>
    <w:p w14:paraId="7C99A9B0" w14:textId="60AF2A45" w:rsidR="000552A9" w:rsidRPr="004C21EC" w:rsidRDefault="5EB0A55E" w:rsidP="00C24787">
      <w:pPr>
        <w:pStyle w:val="Textoindependiente"/>
        <w:numPr>
          <w:ilvl w:val="0"/>
          <w:numId w:val="4"/>
        </w:numPr>
        <w:spacing w:after="0"/>
        <w:ind w:left="851" w:right="333"/>
        <w:jc w:val="both"/>
        <w:rPr>
          <w:rFonts w:ascii="Arial Narrow" w:hAnsi="Arial Narrow"/>
          <w:sz w:val="22"/>
          <w:szCs w:val="22"/>
          <w:lang w:val="es-ES"/>
        </w:rPr>
      </w:pPr>
      <w:r w:rsidRPr="004C21EC">
        <w:rPr>
          <w:rFonts w:ascii="Arial Narrow" w:hAnsi="Arial Narrow"/>
          <w:sz w:val="22"/>
          <w:szCs w:val="22"/>
          <w:lang w:val="es-ES"/>
        </w:rPr>
        <w:t>Cumplir con la normativa vigente y</w:t>
      </w:r>
      <w:r w:rsidRPr="004C21EC">
        <w:rPr>
          <w:rFonts w:ascii="Arial Narrow" w:hAnsi="Arial Narrow"/>
          <w:spacing w:val="-2"/>
          <w:sz w:val="22"/>
          <w:szCs w:val="22"/>
          <w:lang w:val="es-ES"/>
        </w:rPr>
        <w:t xml:space="preserve"> </w:t>
      </w:r>
      <w:r w:rsidR="520EB3FF" w:rsidRPr="004C21EC">
        <w:rPr>
          <w:rFonts w:ascii="Arial Narrow" w:hAnsi="Arial Narrow"/>
          <w:spacing w:val="-2"/>
          <w:sz w:val="22"/>
          <w:szCs w:val="22"/>
          <w:lang w:val="es-ES"/>
        </w:rPr>
        <w:t xml:space="preserve">con aquella </w:t>
      </w:r>
      <w:r w:rsidRPr="004C21EC">
        <w:rPr>
          <w:rFonts w:ascii="Arial Narrow" w:hAnsi="Arial Narrow"/>
          <w:sz w:val="22"/>
          <w:szCs w:val="22"/>
          <w:lang w:val="es-ES"/>
        </w:rPr>
        <w:t>que</w:t>
      </w:r>
      <w:r w:rsidRPr="004C21EC">
        <w:rPr>
          <w:rFonts w:ascii="Arial Narrow" w:hAnsi="Arial Narrow"/>
          <w:spacing w:val="-2"/>
          <w:sz w:val="22"/>
          <w:szCs w:val="22"/>
          <w:lang w:val="es-ES"/>
        </w:rPr>
        <w:t xml:space="preserve"> </w:t>
      </w:r>
      <w:r w:rsidRPr="004C21EC">
        <w:rPr>
          <w:rFonts w:ascii="Arial Narrow" w:hAnsi="Arial Narrow"/>
          <w:sz w:val="22"/>
          <w:szCs w:val="22"/>
          <w:lang w:val="es-ES"/>
        </w:rPr>
        <w:t>se</w:t>
      </w:r>
      <w:r w:rsidRPr="004C21EC">
        <w:rPr>
          <w:rFonts w:ascii="Arial Narrow" w:hAnsi="Arial Narrow"/>
          <w:spacing w:val="-2"/>
          <w:sz w:val="22"/>
          <w:szCs w:val="22"/>
          <w:lang w:val="es-ES"/>
        </w:rPr>
        <w:t xml:space="preserve"> </w:t>
      </w:r>
      <w:r w:rsidR="00501664" w:rsidRPr="004C21EC">
        <w:rPr>
          <w:rFonts w:ascii="Arial Narrow" w:hAnsi="Arial Narrow"/>
          <w:sz w:val="22"/>
          <w:szCs w:val="22"/>
          <w:lang w:val="es-ES"/>
        </w:rPr>
        <w:t>expidan</w:t>
      </w:r>
      <w:r w:rsidR="00501664" w:rsidRPr="004C21EC">
        <w:rPr>
          <w:rFonts w:ascii="Arial Narrow" w:hAnsi="Arial Narrow"/>
          <w:spacing w:val="-2"/>
          <w:sz w:val="22"/>
          <w:szCs w:val="22"/>
          <w:lang w:val="es-ES"/>
        </w:rPr>
        <w:t>,</w:t>
      </w:r>
      <w:r w:rsidRPr="004C21EC">
        <w:rPr>
          <w:rFonts w:ascii="Arial Narrow" w:hAnsi="Arial Narrow"/>
          <w:spacing w:val="-2"/>
          <w:sz w:val="22"/>
          <w:szCs w:val="22"/>
          <w:lang w:val="es-ES"/>
        </w:rPr>
        <w:t xml:space="preserve"> </w:t>
      </w:r>
      <w:r w:rsidRPr="004C21EC">
        <w:rPr>
          <w:rFonts w:ascii="Arial Narrow" w:hAnsi="Arial Narrow"/>
          <w:sz w:val="22"/>
          <w:szCs w:val="22"/>
          <w:lang w:val="es-ES"/>
        </w:rPr>
        <w:t>por</w:t>
      </w:r>
      <w:r w:rsidRPr="004C21EC">
        <w:rPr>
          <w:rFonts w:ascii="Arial Narrow" w:hAnsi="Arial Narrow"/>
          <w:spacing w:val="-2"/>
          <w:sz w:val="22"/>
          <w:szCs w:val="22"/>
          <w:lang w:val="es-ES"/>
        </w:rPr>
        <w:t xml:space="preserve"> </w:t>
      </w:r>
      <w:r w:rsidRPr="004C21EC">
        <w:rPr>
          <w:rFonts w:ascii="Arial Narrow" w:hAnsi="Arial Narrow"/>
          <w:sz w:val="22"/>
          <w:szCs w:val="22"/>
          <w:lang w:val="es-ES"/>
        </w:rPr>
        <w:t>parte</w:t>
      </w:r>
      <w:r w:rsidRPr="004C21EC">
        <w:rPr>
          <w:rFonts w:ascii="Arial Narrow" w:hAnsi="Arial Narrow"/>
          <w:spacing w:val="-2"/>
          <w:sz w:val="22"/>
          <w:szCs w:val="22"/>
          <w:lang w:val="es-ES"/>
        </w:rPr>
        <w:t xml:space="preserve"> </w:t>
      </w:r>
      <w:r w:rsidRPr="004C21EC">
        <w:rPr>
          <w:rFonts w:ascii="Arial Narrow" w:hAnsi="Arial Narrow"/>
          <w:sz w:val="22"/>
          <w:szCs w:val="22"/>
          <w:lang w:val="es-ES"/>
        </w:rPr>
        <w:t>de</w:t>
      </w:r>
      <w:r w:rsidRPr="004C21EC">
        <w:rPr>
          <w:rFonts w:ascii="Arial Narrow" w:hAnsi="Arial Narrow"/>
          <w:spacing w:val="-2"/>
          <w:sz w:val="22"/>
          <w:szCs w:val="22"/>
          <w:lang w:val="es-ES"/>
        </w:rPr>
        <w:t xml:space="preserve"> </w:t>
      </w:r>
      <w:r w:rsidRPr="004C21EC">
        <w:rPr>
          <w:rFonts w:ascii="Arial Narrow" w:hAnsi="Arial Narrow"/>
          <w:sz w:val="22"/>
          <w:szCs w:val="22"/>
          <w:lang w:val="es-ES"/>
        </w:rPr>
        <w:t>las</w:t>
      </w:r>
      <w:r w:rsidRPr="004C21EC">
        <w:rPr>
          <w:rFonts w:ascii="Arial Narrow" w:hAnsi="Arial Narrow"/>
          <w:spacing w:val="-2"/>
          <w:sz w:val="22"/>
          <w:szCs w:val="22"/>
          <w:lang w:val="es-ES"/>
        </w:rPr>
        <w:t xml:space="preserve"> </w:t>
      </w:r>
      <w:r w:rsidRPr="004C21EC">
        <w:rPr>
          <w:rFonts w:ascii="Arial Narrow" w:hAnsi="Arial Narrow"/>
          <w:sz w:val="22"/>
          <w:szCs w:val="22"/>
          <w:lang w:val="es-ES"/>
        </w:rPr>
        <w:t>entidades</w:t>
      </w:r>
      <w:r w:rsidRPr="004C21EC">
        <w:rPr>
          <w:rFonts w:ascii="Arial Narrow" w:hAnsi="Arial Narrow"/>
          <w:spacing w:val="-2"/>
          <w:sz w:val="22"/>
          <w:szCs w:val="22"/>
          <w:lang w:val="es-ES"/>
        </w:rPr>
        <w:t xml:space="preserve"> </w:t>
      </w:r>
      <w:r w:rsidRPr="004C21EC">
        <w:rPr>
          <w:rFonts w:ascii="Arial Narrow" w:hAnsi="Arial Narrow"/>
          <w:sz w:val="22"/>
          <w:szCs w:val="22"/>
          <w:lang w:val="es-ES"/>
        </w:rPr>
        <w:t>competentes</w:t>
      </w:r>
      <w:r w:rsidR="06A0E94E" w:rsidRPr="004C21EC">
        <w:rPr>
          <w:rFonts w:ascii="Arial Narrow" w:hAnsi="Arial Narrow"/>
          <w:sz w:val="22"/>
          <w:szCs w:val="22"/>
          <w:lang w:val="es-ES"/>
        </w:rPr>
        <w:t xml:space="preserve"> en materias propias del sector TIC</w:t>
      </w:r>
      <w:r w:rsidRPr="004C21EC">
        <w:rPr>
          <w:rFonts w:ascii="Arial Narrow" w:hAnsi="Arial Narrow"/>
          <w:sz w:val="22"/>
          <w:szCs w:val="22"/>
          <w:lang w:val="es-ES"/>
        </w:rPr>
        <w:t>.</w:t>
      </w:r>
    </w:p>
    <w:p w14:paraId="2E0FC73D" w14:textId="47E9E59E" w:rsidR="000552A9" w:rsidRPr="004C21EC" w:rsidRDefault="5EB0A55E" w:rsidP="00C24787">
      <w:pPr>
        <w:pStyle w:val="Textoindependiente"/>
        <w:numPr>
          <w:ilvl w:val="0"/>
          <w:numId w:val="4"/>
        </w:numPr>
        <w:spacing w:after="0"/>
        <w:ind w:left="851" w:right="333"/>
        <w:jc w:val="both"/>
        <w:rPr>
          <w:rFonts w:ascii="Arial Narrow" w:hAnsi="Arial Narrow"/>
          <w:sz w:val="22"/>
          <w:szCs w:val="22"/>
        </w:rPr>
      </w:pPr>
      <w:r w:rsidRPr="004C21EC">
        <w:rPr>
          <w:rFonts w:ascii="Arial Narrow" w:hAnsi="Arial Narrow"/>
          <w:sz w:val="22"/>
          <w:szCs w:val="22"/>
        </w:rPr>
        <w:t>Asumir,</w:t>
      </w:r>
      <w:r w:rsidRPr="004C21EC">
        <w:rPr>
          <w:rFonts w:ascii="Arial Narrow" w:hAnsi="Arial Narrow"/>
          <w:spacing w:val="-3"/>
          <w:sz w:val="22"/>
          <w:szCs w:val="22"/>
        </w:rPr>
        <w:t xml:space="preserve"> </w:t>
      </w:r>
      <w:r w:rsidRPr="004C21EC">
        <w:rPr>
          <w:rFonts w:ascii="Arial Narrow" w:hAnsi="Arial Narrow"/>
          <w:sz w:val="22"/>
          <w:szCs w:val="22"/>
        </w:rPr>
        <w:t>por</w:t>
      </w:r>
      <w:r w:rsidRPr="004C21EC">
        <w:rPr>
          <w:rFonts w:ascii="Arial Narrow" w:hAnsi="Arial Narrow"/>
          <w:spacing w:val="-3"/>
          <w:sz w:val="22"/>
          <w:szCs w:val="22"/>
        </w:rPr>
        <w:t xml:space="preserve"> </w:t>
      </w:r>
      <w:r w:rsidRPr="004C21EC">
        <w:rPr>
          <w:rFonts w:ascii="Arial Narrow" w:hAnsi="Arial Narrow"/>
          <w:sz w:val="22"/>
          <w:szCs w:val="22"/>
        </w:rPr>
        <w:t>su</w:t>
      </w:r>
      <w:r w:rsidRPr="004C21EC">
        <w:rPr>
          <w:rFonts w:ascii="Arial Narrow" w:hAnsi="Arial Narrow"/>
          <w:spacing w:val="-3"/>
          <w:sz w:val="22"/>
          <w:szCs w:val="22"/>
        </w:rPr>
        <w:t xml:space="preserve"> </w:t>
      </w:r>
      <w:r w:rsidRPr="004C21EC">
        <w:rPr>
          <w:rFonts w:ascii="Arial Narrow" w:hAnsi="Arial Narrow"/>
          <w:sz w:val="22"/>
          <w:szCs w:val="22"/>
        </w:rPr>
        <w:t>cuenta</w:t>
      </w:r>
      <w:r w:rsidRPr="004C21EC">
        <w:rPr>
          <w:rFonts w:ascii="Arial Narrow" w:hAnsi="Arial Narrow"/>
          <w:spacing w:val="-3"/>
          <w:sz w:val="22"/>
          <w:szCs w:val="22"/>
        </w:rPr>
        <w:t xml:space="preserve"> </w:t>
      </w:r>
      <w:r w:rsidRPr="004C21EC">
        <w:rPr>
          <w:rFonts w:ascii="Arial Narrow" w:hAnsi="Arial Narrow"/>
          <w:sz w:val="22"/>
          <w:szCs w:val="22"/>
        </w:rPr>
        <w:t>y</w:t>
      </w:r>
      <w:r w:rsidRPr="004C21EC">
        <w:rPr>
          <w:rFonts w:ascii="Arial Narrow" w:hAnsi="Arial Narrow"/>
          <w:spacing w:val="-3"/>
          <w:sz w:val="22"/>
          <w:szCs w:val="22"/>
        </w:rPr>
        <w:t xml:space="preserve"> </w:t>
      </w:r>
      <w:r w:rsidRPr="004C21EC">
        <w:rPr>
          <w:rFonts w:ascii="Arial Narrow" w:hAnsi="Arial Narrow"/>
          <w:sz w:val="22"/>
          <w:szCs w:val="22"/>
        </w:rPr>
        <w:t>riesgo</w:t>
      </w:r>
      <w:r w:rsidRPr="004C21EC">
        <w:rPr>
          <w:rFonts w:ascii="Arial Narrow" w:hAnsi="Arial Narrow"/>
          <w:spacing w:val="-3"/>
          <w:sz w:val="22"/>
          <w:szCs w:val="22"/>
        </w:rPr>
        <w:t xml:space="preserve"> </w:t>
      </w:r>
      <w:r w:rsidRPr="004C21EC">
        <w:rPr>
          <w:rFonts w:ascii="Arial Narrow" w:hAnsi="Arial Narrow"/>
          <w:sz w:val="22"/>
          <w:szCs w:val="22"/>
        </w:rPr>
        <w:t>la</w:t>
      </w:r>
      <w:r w:rsidRPr="004C21EC">
        <w:rPr>
          <w:rFonts w:ascii="Arial Narrow" w:hAnsi="Arial Narrow"/>
          <w:spacing w:val="-3"/>
          <w:sz w:val="22"/>
          <w:szCs w:val="22"/>
        </w:rPr>
        <w:t xml:space="preserve"> </w:t>
      </w:r>
      <w:r w:rsidRPr="004C21EC">
        <w:rPr>
          <w:rFonts w:ascii="Arial Narrow" w:hAnsi="Arial Narrow"/>
          <w:sz w:val="22"/>
          <w:szCs w:val="22"/>
        </w:rPr>
        <w:t>explotación</w:t>
      </w:r>
      <w:r w:rsidRPr="004C21EC">
        <w:rPr>
          <w:rFonts w:ascii="Arial Narrow" w:hAnsi="Arial Narrow"/>
          <w:spacing w:val="-3"/>
          <w:sz w:val="22"/>
          <w:szCs w:val="22"/>
        </w:rPr>
        <w:t xml:space="preserve"> </w:t>
      </w:r>
      <w:r w:rsidRPr="004C21EC">
        <w:rPr>
          <w:rFonts w:ascii="Arial Narrow" w:hAnsi="Arial Narrow"/>
          <w:sz w:val="22"/>
          <w:szCs w:val="22"/>
        </w:rPr>
        <w:t>del</w:t>
      </w:r>
      <w:r w:rsidRPr="004C21EC">
        <w:rPr>
          <w:rFonts w:ascii="Arial Narrow" w:hAnsi="Arial Narrow"/>
          <w:spacing w:val="-3"/>
          <w:sz w:val="22"/>
          <w:szCs w:val="22"/>
        </w:rPr>
        <w:t xml:space="preserve"> </w:t>
      </w:r>
      <w:r w:rsidRPr="004C21EC">
        <w:rPr>
          <w:rFonts w:ascii="Arial Narrow" w:hAnsi="Arial Narrow"/>
          <w:sz w:val="22"/>
          <w:szCs w:val="22"/>
        </w:rPr>
        <w:t>espectro</w:t>
      </w:r>
      <w:r w:rsidRPr="004C21EC">
        <w:rPr>
          <w:rFonts w:ascii="Arial Narrow" w:hAnsi="Arial Narrow"/>
          <w:spacing w:val="-3"/>
          <w:sz w:val="22"/>
          <w:szCs w:val="22"/>
        </w:rPr>
        <w:t xml:space="preserve"> radioeléctrico</w:t>
      </w:r>
      <w:r w:rsidR="4B379D90" w:rsidRPr="004C21EC">
        <w:rPr>
          <w:rFonts w:ascii="Arial Narrow" w:hAnsi="Arial Narrow"/>
          <w:sz w:val="22"/>
          <w:szCs w:val="22"/>
        </w:rPr>
        <w:t xml:space="preserve"> remanente</w:t>
      </w:r>
      <w:r w:rsidRPr="004C21EC">
        <w:rPr>
          <w:rFonts w:ascii="Arial Narrow" w:hAnsi="Arial Narrow"/>
          <w:spacing w:val="-3"/>
          <w:sz w:val="22"/>
          <w:szCs w:val="22"/>
        </w:rPr>
        <w:t xml:space="preserve"> </w:t>
      </w:r>
      <w:r w:rsidRPr="004C21EC">
        <w:rPr>
          <w:rFonts w:ascii="Arial Narrow" w:hAnsi="Arial Narrow"/>
          <w:sz w:val="22"/>
          <w:szCs w:val="22"/>
        </w:rPr>
        <w:t>cuyo</w:t>
      </w:r>
      <w:r w:rsidRPr="004C21EC">
        <w:rPr>
          <w:rFonts w:ascii="Arial Narrow" w:hAnsi="Arial Narrow"/>
          <w:spacing w:val="-3"/>
          <w:sz w:val="22"/>
          <w:szCs w:val="22"/>
        </w:rPr>
        <w:t xml:space="preserve"> </w:t>
      </w:r>
      <w:r w:rsidRPr="004C21EC">
        <w:rPr>
          <w:rFonts w:ascii="Arial Narrow" w:hAnsi="Arial Narrow"/>
          <w:sz w:val="22"/>
          <w:szCs w:val="22"/>
        </w:rPr>
        <w:t>permiso</w:t>
      </w:r>
      <w:r w:rsidRPr="004C21EC">
        <w:rPr>
          <w:rFonts w:ascii="Arial Narrow" w:hAnsi="Arial Narrow"/>
          <w:spacing w:val="-3"/>
          <w:sz w:val="22"/>
          <w:szCs w:val="22"/>
        </w:rPr>
        <w:t xml:space="preserve"> </w:t>
      </w:r>
      <w:r w:rsidRPr="004C21EC">
        <w:rPr>
          <w:rFonts w:ascii="Arial Narrow" w:hAnsi="Arial Narrow"/>
          <w:sz w:val="22"/>
          <w:szCs w:val="22"/>
        </w:rPr>
        <w:t>de</w:t>
      </w:r>
      <w:r w:rsidRPr="004C21EC">
        <w:rPr>
          <w:rFonts w:ascii="Arial Narrow" w:hAnsi="Arial Narrow"/>
          <w:spacing w:val="-3"/>
          <w:sz w:val="22"/>
          <w:szCs w:val="22"/>
        </w:rPr>
        <w:t xml:space="preserve"> </w:t>
      </w:r>
      <w:r w:rsidRPr="004C21EC">
        <w:rPr>
          <w:rFonts w:ascii="Arial Narrow" w:hAnsi="Arial Narrow"/>
          <w:sz w:val="22"/>
          <w:szCs w:val="22"/>
        </w:rPr>
        <w:t>uso</w:t>
      </w:r>
      <w:r w:rsidRPr="004C21EC">
        <w:rPr>
          <w:rFonts w:ascii="Arial Narrow" w:hAnsi="Arial Narrow"/>
          <w:spacing w:val="-3"/>
          <w:sz w:val="22"/>
          <w:szCs w:val="22"/>
        </w:rPr>
        <w:t xml:space="preserve"> </w:t>
      </w:r>
      <w:r w:rsidRPr="004C21EC">
        <w:rPr>
          <w:rFonts w:ascii="Arial Narrow" w:hAnsi="Arial Narrow"/>
          <w:sz w:val="22"/>
          <w:szCs w:val="22"/>
        </w:rPr>
        <w:t>fue</w:t>
      </w:r>
      <w:r w:rsidRPr="004C21EC">
        <w:rPr>
          <w:rFonts w:ascii="Arial Narrow" w:hAnsi="Arial Narrow"/>
          <w:spacing w:val="-3"/>
          <w:sz w:val="22"/>
          <w:szCs w:val="22"/>
        </w:rPr>
        <w:t xml:space="preserve"> </w:t>
      </w:r>
      <w:r w:rsidRPr="004C21EC">
        <w:rPr>
          <w:rFonts w:ascii="Arial Narrow" w:hAnsi="Arial Narrow"/>
          <w:sz w:val="22"/>
          <w:szCs w:val="22"/>
        </w:rPr>
        <w:t xml:space="preserve">asignado como resultado de la subasta, de conformidad con lo previsto en esta </w:t>
      </w:r>
      <w:r w:rsidR="34E40DEB" w:rsidRPr="004C21EC">
        <w:rPr>
          <w:rFonts w:ascii="Arial Narrow" w:hAnsi="Arial Narrow"/>
          <w:sz w:val="22"/>
          <w:szCs w:val="22"/>
        </w:rPr>
        <w:t>resolución</w:t>
      </w:r>
      <w:r w:rsidRPr="004C21EC">
        <w:rPr>
          <w:rFonts w:ascii="Arial Narrow" w:hAnsi="Arial Narrow"/>
          <w:sz w:val="22"/>
          <w:szCs w:val="22"/>
        </w:rPr>
        <w:t>, sus anexos y</w:t>
      </w:r>
      <w:r w:rsidRPr="004C21EC">
        <w:rPr>
          <w:rFonts w:ascii="Arial Narrow" w:hAnsi="Arial Narrow"/>
          <w:spacing w:val="1"/>
          <w:sz w:val="22"/>
          <w:szCs w:val="22"/>
        </w:rPr>
        <w:t xml:space="preserve"> </w:t>
      </w:r>
      <w:r w:rsidRPr="004C21EC">
        <w:rPr>
          <w:rFonts w:ascii="Arial Narrow" w:hAnsi="Arial Narrow"/>
          <w:sz w:val="22"/>
          <w:szCs w:val="22"/>
        </w:rPr>
        <w:t>los</w:t>
      </w:r>
      <w:r w:rsidRPr="004C21EC">
        <w:rPr>
          <w:rFonts w:ascii="Arial Narrow" w:hAnsi="Arial Narrow"/>
          <w:spacing w:val="-2"/>
          <w:sz w:val="22"/>
          <w:szCs w:val="22"/>
        </w:rPr>
        <w:t xml:space="preserve"> </w:t>
      </w:r>
      <w:r w:rsidRPr="004C21EC">
        <w:rPr>
          <w:rFonts w:ascii="Arial Narrow" w:hAnsi="Arial Narrow"/>
          <w:sz w:val="22"/>
          <w:szCs w:val="22"/>
        </w:rPr>
        <w:t>actos</w:t>
      </w:r>
      <w:r w:rsidRPr="004C21EC">
        <w:rPr>
          <w:rFonts w:ascii="Arial Narrow" w:hAnsi="Arial Narrow"/>
          <w:spacing w:val="-2"/>
          <w:sz w:val="22"/>
          <w:szCs w:val="22"/>
        </w:rPr>
        <w:t xml:space="preserve"> </w:t>
      </w:r>
      <w:r w:rsidRPr="004C21EC">
        <w:rPr>
          <w:rFonts w:ascii="Arial Narrow" w:hAnsi="Arial Narrow"/>
          <w:sz w:val="22"/>
          <w:szCs w:val="22"/>
        </w:rPr>
        <w:t>administrativos</w:t>
      </w:r>
      <w:r w:rsidRPr="004C21EC">
        <w:rPr>
          <w:rFonts w:ascii="Arial Narrow" w:hAnsi="Arial Narrow"/>
          <w:spacing w:val="-2"/>
          <w:sz w:val="22"/>
          <w:szCs w:val="22"/>
        </w:rPr>
        <w:t xml:space="preserve"> </w:t>
      </w:r>
      <w:r w:rsidRPr="004C21EC">
        <w:rPr>
          <w:rFonts w:ascii="Arial Narrow" w:hAnsi="Arial Narrow"/>
          <w:sz w:val="22"/>
          <w:szCs w:val="22"/>
        </w:rPr>
        <w:t>particulares</w:t>
      </w:r>
      <w:r w:rsidRPr="004C21EC">
        <w:rPr>
          <w:rFonts w:ascii="Arial Narrow" w:hAnsi="Arial Narrow"/>
          <w:spacing w:val="-3"/>
          <w:sz w:val="22"/>
          <w:szCs w:val="22"/>
        </w:rPr>
        <w:t xml:space="preserve"> </w:t>
      </w:r>
      <w:r w:rsidRPr="004C21EC">
        <w:rPr>
          <w:rFonts w:ascii="Arial Narrow" w:hAnsi="Arial Narrow"/>
          <w:sz w:val="22"/>
          <w:szCs w:val="22"/>
        </w:rPr>
        <w:t>de</w:t>
      </w:r>
      <w:r w:rsidRPr="004C21EC">
        <w:rPr>
          <w:rFonts w:ascii="Arial Narrow" w:hAnsi="Arial Narrow"/>
          <w:spacing w:val="-2"/>
          <w:sz w:val="22"/>
          <w:szCs w:val="22"/>
        </w:rPr>
        <w:t xml:space="preserve"> </w:t>
      </w:r>
      <w:r w:rsidRPr="004C21EC">
        <w:rPr>
          <w:rFonts w:ascii="Arial Narrow" w:hAnsi="Arial Narrow"/>
          <w:sz w:val="22"/>
          <w:szCs w:val="22"/>
        </w:rPr>
        <w:t>asignación</w:t>
      </w:r>
      <w:r w:rsidRPr="004C21EC">
        <w:rPr>
          <w:rFonts w:ascii="Arial Narrow" w:hAnsi="Arial Narrow"/>
          <w:spacing w:val="-2"/>
          <w:sz w:val="22"/>
          <w:szCs w:val="22"/>
        </w:rPr>
        <w:t xml:space="preserve"> </w:t>
      </w:r>
      <w:r w:rsidRPr="004C21EC">
        <w:rPr>
          <w:rFonts w:ascii="Arial Narrow" w:hAnsi="Arial Narrow"/>
          <w:sz w:val="22"/>
          <w:szCs w:val="22"/>
        </w:rPr>
        <w:t>del</w:t>
      </w:r>
      <w:r w:rsidRPr="004C21EC">
        <w:rPr>
          <w:rFonts w:ascii="Arial Narrow" w:hAnsi="Arial Narrow"/>
          <w:spacing w:val="-2"/>
          <w:sz w:val="22"/>
          <w:szCs w:val="22"/>
        </w:rPr>
        <w:t xml:space="preserve"> </w:t>
      </w:r>
      <w:r w:rsidRPr="004C21EC">
        <w:rPr>
          <w:rFonts w:ascii="Arial Narrow" w:hAnsi="Arial Narrow"/>
          <w:sz w:val="22"/>
          <w:szCs w:val="22"/>
        </w:rPr>
        <w:t>permiso</w:t>
      </w:r>
      <w:r w:rsidRPr="004C21EC">
        <w:rPr>
          <w:rFonts w:ascii="Arial Narrow" w:hAnsi="Arial Narrow"/>
          <w:spacing w:val="-2"/>
          <w:sz w:val="22"/>
          <w:szCs w:val="22"/>
        </w:rPr>
        <w:t xml:space="preserve"> </w:t>
      </w:r>
      <w:r w:rsidRPr="004C21EC">
        <w:rPr>
          <w:rFonts w:ascii="Arial Narrow" w:hAnsi="Arial Narrow"/>
          <w:sz w:val="22"/>
          <w:szCs w:val="22"/>
        </w:rPr>
        <w:t>de</w:t>
      </w:r>
      <w:r w:rsidRPr="004C21EC">
        <w:rPr>
          <w:rFonts w:ascii="Arial Narrow" w:hAnsi="Arial Narrow"/>
          <w:spacing w:val="-2"/>
          <w:sz w:val="22"/>
          <w:szCs w:val="22"/>
        </w:rPr>
        <w:t xml:space="preserve"> </w:t>
      </w:r>
      <w:r w:rsidRPr="004C21EC">
        <w:rPr>
          <w:rFonts w:ascii="Arial Narrow" w:hAnsi="Arial Narrow"/>
          <w:sz w:val="22"/>
          <w:szCs w:val="22"/>
        </w:rPr>
        <w:t>uso</w:t>
      </w:r>
      <w:r w:rsidRPr="004C21EC">
        <w:rPr>
          <w:rFonts w:ascii="Arial Narrow" w:hAnsi="Arial Narrow"/>
          <w:spacing w:val="-2"/>
          <w:sz w:val="22"/>
          <w:szCs w:val="22"/>
        </w:rPr>
        <w:t xml:space="preserve"> </w:t>
      </w:r>
      <w:r w:rsidRPr="004C21EC">
        <w:rPr>
          <w:rFonts w:ascii="Arial Narrow" w:hAnsi="Arial Narrow"/>
          <w:sz w:val="22"/>
          <w:szCs w:val="22"/>
        </w:rPr>
        <w:t>del</w:t>
      </w:r>
      <w:r w:rsidRPr="004C21EC">
        <w:rPr>
          <w:rFonts w:ascii="Arial Narrow" w:hAnsi="Arial Narrow"/>
          <w:spacing w:val="-2"/>
          <w:sz w:val="22"/>
          <w:szCs w:val="22"/>
        </w:rPr>
        <w:t xml:space="preserve"> </w:t>
      </w:r>
      <w:r w:rsidRPr="004C21EC">
        <w:rPr>
          <w:rFonts w:ascii="Arial Narrow" w:hAnsi="Arial Narrow"/>
          <w:sz w:val="22"/>
          <w:szCs w:val="22"/>
        </w:rPr>
        <w:t xml:space="preserve">espectro radioeléctrico </w:t>
      </w:r>
      <w:r w:rsidR="02BB7EAA" w:rsidRPr="004C21EC">
        <w:rPr>
          <w:rFonts w:ascii="Arial Narrow" w:hAnsi="Arial Narrow"/>
          <w:sz w:val="22"/>
          <w:szCs w:val="22"/>
        </w:rPr>
        <w:t xml:space="preserve">remanente </w:t>
      </w:r>
      <w:r w:rsidRPr="004C21EC">
        <w:rPr>
          <w:rFonts w:ascii="Arial Narrow" w:hAnsi="Arial Narrow"/>
          <w:sz w:val="22"/>
          <w:szCs w:val="22"/>
        </w:rPr>
        <w:t xml:space="preserve">asignado mediante el proceso de selección de que trata la presente resolución y los actos administrativos </w:t>
      </w:r>
      <w:r w:rsidR="6EEF789C" w:rsidRPr="004C21EC">
        <w:rPr>
          <w:rFonts w:ascii="Arial Narrow" w:hAnsi="Arial Narrow"/>
          <w:sz w:val="22"/>
          <w:szCs w:val="22"/>
        </w:rPr>
        <w:t>de</w:t>
      </w:r>
      <w:r w:rsidRPr="004C21EC">
        <w:rPr>
          <w:rFonts w:ascii="Arial Narrow" w:hAnsi="Arial Narrow"/>
          <w:sz w:val="22"/>
          <w:szCs w:val="22"/>
        </w:rPr>
        <w:t xml:space="preserve"> apertura </w:t>
      </w:r>
      <w:r w:rsidR="02441D26" w:rsidRPr="004C21EC">
        <w:rPr>
          <w:rFonts w:ascii="Arial Narrow" w:hAnsi="Arial Narrow"/>
          <w:sz w:val="22"/>
          <w:szCs w:val="22"/>
        </w:rPr>
        <w:t>de</w:t>
      </w:r>
      <w:r w:rsidRPr="004C21EC">
        <w:rPr>
          <w:rFonts w:ascii="Arial Narrow" w:hAnsi="Arial Narrow"/>
          <w:sz w:val="22"/>
          <w:szCs w:val="22"/>
        </w:rPr>
        <w:t xml:space="preserve"> cada proceso.</w:t>
      </w:r>
    </w:p>
    <w:p w14:paraId="2E5B4435" w14:textId="412A808D" w:rsidR="000552A9" w:rsidRPr="004C21EC" w:rsidRDefault="5EB0A55E" w:rsidP="00C24787">
      <w:pPr>
        <w:pStyle w:val="Textoindependiente"/>
        <w:numPr>
          <w:ilvl w:val="0"/>
          <w:numId w:val="4"/>
        </w:numPr>
        <w:spacing w:after="0"/>
        <w:ind w:left="851" w:right="333"/>
        <w:jc w:val="both"/>
        <w:rPr>
          <w:rFonts w:ascii="Arial Narrow" w:hAnsi="Arial Narrow"/>
          <w:sz w:val="22"/>
          <w:szCs w:val="22"/>
          <w:lang w:val="es-ES"/>
        </w:rPr>
      </w:pPr>
      <w:r w:rsidRPr="004C21EC">
        <w:rPr>
          <w:rFonts w:ascii="Arial Narrow" w:hAnsi="Arial Narrow"/>
          <w:sz w:val="22"/>
          <w:szCs w:val="22"/>
          <w:lang w:val="es-ES"/>
        </w:rPr>
        <w:t xml:space="preserve">Enviar de manera clara y ordenada, en los términos indicados por </w:t>
      </w:r>
      <w:r w:rsidR="5A88070D" w:rsidRPr="004C21EC">
        <w:rPr>
          <w:rFonts w:ascii="Arial Narrow" w:hAnsi="Arial Narrow"/>
          <w:sz w:val="22"/>
          <w:szCs w:val="22"/>
          <w:lang w:val="es-ES"/>
        </w:rPr>
        <w:t>el Ministerio</w:t>
      </w:r>
      <w:r w:rsidRPr="004C21EC">
        <w:rPr>
          <w:rFonts w:ascii="Arial Narrow" w:hAnsi="Arial Narrow"/>
          <w:sz w:val="22"/>
          <w:szCs w:val="22"/>
          <w:lang w:val="es-ES"/>
        </w:rPr>
        <w:t xml:space="preserve"> y demás</w:t>
      </w:r>
      <w:r w:rsidR="28584C0C" w:rsidRPr="004C21EC">
        <w:rPr>
          <w:rFonts w:ascii="Arial Narrow" w:hAnsi="Arial Narrow"/>
          <w:sz w:val="22"/>
          <w:szCs w:val="22"/>
          <w:lang w:val="es-ES"/>
        </w:rPr>
        <w:t xml:space="preserve"> </w:t>
      </w:r>
      <w:r w:rsidRPr="004C21EC">
        <w:rPr>
          <w:rFonts w:ascii="Arial Narrow" w:hAnsi="Arial Narrow"/>
          <w:sz w:val="22"/>
          <w:szCs w:val="22"/>
          <w:lang w:val="es-ES"/>
        </w:rPr>
        <w:t xml:space="preserve">   entidades competentes, la información que le sea requerida para llevar a cabo la efectiva vigilancia e inspección del cumplimiento de las obligaciones a su cargo.</w:t>
      </w:r>
    </w:p>
    <w:p w14:paraId="7E545EF2" w14:textId="17D6F6E3" w:rsidR="000552A9" w:rsidRPr="004C21EC" w:rsidRDefault="5EB0A55E" w:rsidP="00C24787">
      <w:pPr>
        <w:pStyle w:val="Textoindependiente"/>
        <w:numPr>
          <w:ilvl w:val="0"/>
          <w:numId w:val="4"/>
        </w:numPr>
        <w:spacing w:after="0"/>
        <w:ind w:left="851" w:right="333"/>
        <w:jc w:val="both"/>
        <w:rPr>
          <w:rFonts w:ascii="Arial Narrow" w:hAnsi="Arial Narrow"/>
          <w:sz w:val="22"/>
          <w:szCs w:val="22"/>
        </w:rPr>
      </w:pPr>
      <w:r w:rsidRPr="004C21EC">
        <w:rPr>
          <w:rFonts w:ascii="Arial Narrow" w:hAnsi="Arial Narrow"/>
          <w:sz w:val="22"/>
          <w:szCs w:val="22"/>
        </w:rPr>
        <w:t>Prestar los servicios por su cuenta y riesgo, en forma continua, eficiente, cumpliendo con los</w:t>
      </w:r>
      <w:r w:rsidRPr="004C21EC">
        <w:rPr>
          <w:rFonts w:ascii="Arial Narrow" w:hAnsi="Arial Narrow"/>
          <w:spacing w:val="-57"/>
          <w:sz w:val="22"/>
          <w:szCs w:val="22"/>
        </w:rPr>
        <w:t xml:space="preserve"> </w:t>
      </w:r>
      <w:r w:rsidRPr="004C21EC">
        <w:rPr>
          <w:rFonts w:ascii="Arial Narrow" w:hAnsi="Arial Narrow"/>
          <w:sz w:val="22"/>
          <w:szCs w:val="22"/>
        </w:rPr>
        <w:t>requisitos mínimos de calidad de servicio descritos en las normas expedidas por la Comisión de</w:t>
      </w:r>
      <w:r w:rsidRPr="004C21EC">
        <w:rPr>
          <w:rFonts w:ascii="Arial Narrow" w:hAnsi="Arial Narrow"/>
          <w:spacing w:val="1"/>
          <w:sz w:val="22"/>
          <w:szCs w:val="22"/>
        </w:rPr>
        <w:t xml:space="preserve"> </w:t>
      </w:r>
      <w:r w:rsidRPr="004C21EC">
        <w:rPr>
          <w:rFonts w:ascii="Arial Narrow" w:hAnsi="Arial Narrow"/>
          <w:sz w:val="22"/>
          <w:szCs w:val="22"/>
        </w:rPr>
        <w:t>Regulación</w:t>
      </w:r>
      <w:r w:rsidRPr="004C21EC">
        <w:rPr>
          <w:rFonts w:ascii="Arial Narrow" w:hAnsi="Arial Narrow"/>
          <w:spacing w:val="-8"/>
          <w:sz w:val="22"/>
          <w:szCs w:val="22"/>
        </w:rPr>
        <w:t xml:space="preserve"> </w:t>
      </w:r>
      <w:r w:rsidRPr="004C21EC">
        <w:rPr>
          <w:rFonts w:ascii="Arial Narrow" w:hAnsi="Arial Narrow"/>
          <w:sz w:val="22"/>
          <w:szCs w:val="22"/>
        </w:rPr>
        <w:t>de</w:t>
      </w:r>
      <w:r w:rsidRPr="004C21EC">
        <w:rPr>
          <w:rFonts w:ascii="Arial Narrow" w:hAnsi="Arial Narrow"/>
          <w:spacing w:val="-8"/>
          <w:sz w:val="22"/>
          <w:szCs w:val="22"/>
        </w:rPr>
        <w:t xml:space="preserve"> </w:t>
      </w:r>
      <w:r w:rsidRPr="004C21EC">
        <w:rPr>
          <w:rFonts w:ascii="Arial Narrow" w:hAnsi="Arial Narrow"/>
          <w:sz w:val="22"/>
          <w:szCs w:val="22"/>
        </w:rPr>
        <w:t>Comunicaciones.</w:t>
      </w:r>
    </w:p>
    <w:p w14:paraId="05CB64E0" w14:textId="75A4E725" w:rsidR="000552A9" w:rsidRPr="004C21EC" w:rsidRDefault="000552A9" w:rsidP="00C24787">
      <w:pPr>
        <w:pStyle w:val="Textoindependiente"/>
        <w:numPr>
          <w:ilvl w:val="0"/>
          <w:numId w:val="4"/>
        </w:numPr>
        <w:spacing w:after="0"/>
        <w:ind w:left="851" w:right="333"/>
        <w:jc w:val="both"/>
        <w:rPr>
          <w:rFonts w:ascii="Arial Narrow" w:hAnsi="Arial Narrow"/>
          <w:sz w:val="22"/>
          <w:szCs w:val="22"/>
        </w:rPr>
      </w:pPr>
      <w:r w:rsidRPr="004C21EC">
        <w:rPr>
          <w:rFonts w:ascii="Arial Narrow" w:hAnsi="Arial Narrow"/>
          <w:sz w:val="22"/>
          <w:szCs w:val="22"/>
        </w:rPr>
        <w:t xml:space="preserve">Cumplir oportunamente con el pago de la contraprestación económica y la ejecución de las </w:t>
      </w:r>
      <w:r w:rsidRPr="004C21EC">
        <w:rPr>
          <w:rFonts w:ascii="Arial Narrow" w:hAnsi="Arial Narrow"/>
          <w:sz w:val="22"/>
          <w:szCs w:val="22"/>
        </w:rPr>
        <w:lastRenderedPageBreak/>
        <w:t>obligaciones que se establezcan y se originen por el permiso de uso del espectro radioeléctrico</w:t>
      </w:r>
      <w:r w:rsidR="2F648163" w:rsidRPr="004C21EC">
        <w:rPr>
          <w:rFonts w:ascii="Arial Narrow" w:hAnsi="Arial Narrow"/>
          <w:sz w:val="22"/>
          <w:szCs w:val="22"/>
        </w:rPr>
        <w:t xml:space="preserve"> remanente</w:t>
      </w:r>
      <w:r w:rsidRPr="004C21EC">
        <w:rPr>
          <w:rFonts w:ascii="Arial Narrow" w:hAnsi="Arial Narrow"/>
          <w:sz w:val="22"/>
          <w:szCs w:val="22"/>
        </w:rPr>
        <w:t>.</w:t>
      </w:r>
    </w:p>
    <w:p w14:paraId="66E99BB2" w14:textId="51889684" w:rsidR="000552A9" w:rsidRPr="004C21EC" w:rsidRDefault="000552A9" w:rsidP="00C24787">
      <w:pPr>
        <w:pStyle w:val="Textoindependiente"/>
        <w:numPr>
          <w:ilvl w:val="0"/>
          <w:numId w:val="4"/>
        </w:numPr>
        <w:spacing w:after="0"/>
        <w:ind w:left="851" w:right="333"/>
        <w:jc w:val="both"/>
        <w:rPr>
          <w:rFonts w:ascii="Arial Narrow" w:hAnsi="Arial Narrow"/>
          <w:sz w:val="22"/>
          <w:szCs w:val="22"/>
          <w:lang w:val="es-ES"/>
        </w:rPr>
      </w:pPr>
      <w:r w:rsidRPr="004C21EC">
        <w:rPr>
          <w:rFonts w:ascii="Arial Narrow" w:hAnsi="Arial Narrow"/>
          <w:sz w:val="22"/>
          <w:szCs w:val="22"/>
          <w:lang w:val="es-ES"/>
        </w:rPr>
        <w:t>Cumplir oportunamente con el pago de la contraprestación periódica y la contribución a la CRC a que esté obligado el proveedor de redes y servicios de telecomunicaciones, de conformidad con el régimen aplicable.</w:t>
      </w:r>
    </w:p>
    <w:p w14:paraId="2B06EFF4" w14:textId="5C15F2D8" w:rsidR="000552A9" w:rsidRPr="004C21EC" w:rsidRDefault="5EB0A55E" w:rsidP="00C24787">
      <w:pPr>
        <w:pStyle w:val="Textoindependiente"/>
        <w:numPr>
          <w:ilvl w:val="0"/>
          <w:numId w:val="4"/>
        </w:numPr>
        <w:spacing w:after="0"/>
        <w:ind w:left="851" w:right="333"/>
        <w:jc w:val="both"/>
        <w:rPr>
          <w:rFonts w:ascii="Arial Narrow" w:hAnsi="Arial Narrow"/>
          <w:sz w:val="22"/>
          <w:szCs w:val="22"/>
        </w:rPr>
      </w:pPr>
      <w:r w:rsidRPr="004C21EC">
        <w:rPr>
          <w:rFonts w:ascii="Arial Narrow" w:hAnsi="Arial Narrow"/>
          <w:sz w:val="22"/>
          <w:szCs w:val="22"/>
        </w:rPr>
        <w:t>Cumplir con las normas y parámetros técnicos para el uso del espectro radioeléctrico que resulten aplicables.</w:t>
      </w:r>
    </w:p>
    <w:p w14:paraId="443039E2" w14:textId="6261EE1F" w:rsidR="000552A9" w:rsidRPr="004C21EC" w:rsidRDefault="000552A9" w:rsidP="00C24787">
      <w:pPr>
        <w:pStyle w:val="Textoindependiente"/>
        <w:numPr>
          <w:ilvl w:val="0"/>
          <w:numId w:val="4"/>
        </w:numPr>
        <w:spacing w:after="0"/>
        <w:ind w:left="851" w:right="333"/>
        <w:jc w:val="both"/>
        <w:rPr>
          <w:rFonts w:ascii="Arial Narrow" w:hAnsi="Arial Narrow"/>
          <w:sz w:val="22"/>
          <w:szCs w:val="22"/>
          <w:lang w:val="es-ES"/>
        </w:rPr>
      </w:pPr>
      <w:r w:rsidRPr="004C21EC">
        <w:rPr>
          <w:rFonts w:ascii="Arial Narrow" w:hAnsi="Arial Narrow"/>
          <w:sz w:val="22"/>
          <w:szCs w:val="22"/>
          <w:lang w:val="es-ES"/>
        </w:rPr>
        <w:t>Garantizar el funcionamiento, interconexión y acceso de su red con las demás redes de telecomunicaciones, de conformidad con la regulación vigente.</w:t>
      </w:r>
    </w:p>
    <w:p w14:paraId="09296F91" w14:textId="675C90AE" w:rsidR="000552A9" w:rsidRPr="004C21EC" w:rsidRDefault="000552A9" w:rsidP="00C24787">
      <w:pPr>
        <w:pStyle w:val="Textoindependiente"/>
        <w:numPr>
          <w:ilvl w:val="0"/>
          <w:numId w:val="4"/>
        </w:numPr>
        <w:spacing w:after="0"/>
        <w:ind w:left="851" w:right="333"/>
        <w:jc w:val="both"/>
        <w:rPr>
          <w:rFonts w:ascii="Arial Narrow" w:hAnsi="Arial Narrow"/>
          <w:sz w:val="22"/>
          <w:szCs w:val="22"/>
          <w:lang w:val="es-ES"/>
        </w:rPr>
      </w:pPr>
      <w:r w:rsidRPr="004C21EC">
        <w:rPr>
          <w:rFonts w:ascii="Arial Narrow" w:hAnsi="Arial Narrow"/>
          <w:sz w:val="22"/>
          <w:szCs w:val="22"/>
          <w:lang w:val="es-ES"/>
        </w:rPr>
        <w:t>Permitir la interconexión de sus redes y el acceso y uso de sus instalaciones esenciales en condiciones no discriminatorias, incluida la instalación esencial de Roaming Automático Nacional (RAN), a cualquier otro PRST que lo solicite, de acuerdo con los términos o condiciones establecidos para el efecto.</w:t>
      </w:r>
    </w:p>
    <w:p w14:paraId="15A9C6B3" w14:textId="39D6047E" w:rsidR="000552A9" w:rsidRPr="004C21EC" w:rsidRDefault="000552A9" w:rsidP="00C24787">
      <w:pPr>
        <w:pStyle w:val="Textoindependiente"/>
        <w:numPr>
          <w:ilvl w:val="0"/>
          <w:numId w:val="4"/>
        </w:numPr>
        <w:spacing w:after="0"/>
        <w:ind w:left="851" w:right="333"/>
        <w:jc w:val="both"/>
        <w:rPr>
          <w:rFonts w:ascii="Arial Narrow" w:hAnsi="Arial Narrow"/>
          <w:sz w:val="22"/>
          <w:szCs w:val="22"/>
          <w:lang w:val="es-ES"/>
        </w:rPr>
      </w:pPr>
      <w:r w:rsidRPr="004C21EC">
        <w:rPr>
          <w:rFonts w:ascii="Arial Narrow" w:hAnsi="Arial Narrow"/>
          <w:sz w:val="22"/>
          <w:szCs w:val="22"/>
          <w:lang w:val="es-ES"/>
        </w:rPr>
        <w:t>Obtener y mantener vigentes todas las licencias, autorizaciones y permisos, de naturaleza nacional, departamental, distrital o municipal, necesarios para la instalación de su infraestructura, así como aquellos que deban obtenerse para la realización de obras.</w:t>
      </w:r>
    </w:p>
    <w:p w14:paraId="2D387D45" w14:textId="740BD3FA" w:rsidR="000552A9" w:rsidRPr="004C21EC" w:rsidRDefault="5EB0A55E" w:rsidP="00C24787">
      <w:pPr>
        <w:pStyle w:val="Textoindependiente"/>
        <w:numPr>
          <w:ilvl w:val="0"/>
          <w:numId w:val="4"/>
        </w:numPr>
        <w:spacing w:after="0"/>
        <w:ind w:left="851" w:right="333"/>
        <w:jc w:val="both"/>
        <w:rPr>
          <w:rFonts w:ascii="Arial Narrow" w:hAnsi="Arial Narrow"/>
          <w:sz w:val="22"/>
          <w:szCs w:val="22"/>
        </w:rPr>
      </w:pPr>
      <w:r w:rsidRPr="004C21EC">
        <w:rPr>
          <w:rFonts w:ascii="Arial Narrow" w:hAnsi="Arial Narrow"/>
          <w:sz w:val="22"/>
          <w:szCs w:val="22"/>
        </w:rPr>
        <w:t>Reparar todos los daños que por sus actos u omisiones se causen a la red de telecomunicaciones de otros PRST, e indemnizar a los titulares de tales redes por los perjuicios que le hubieren causado.</w:t>
      </w:r>
    </w:p>
    <w:p w14:paraId="6B2A9B67" w14:textId="78CAE262" w:rsidR="000552A9" w:rsidRPr="004C21EC" w:rsidRDefault="5EB0A55E" w:rsidP="00C24787">
      <w:pPr>
        <w:pStyle w:val="Textoindependiente"/>
        <w:numPr>
          <w:ilvl w:val="0"/>
          <w:numId w:val="4"/>
        </w:numPr>
        <w:spacing w:after="0"/>
        <w:ind w:left="851" w:right="333"/>
        <w:jc w:val="both"/>
        <w:rPr>
          <w:rFonts w:ascii="Arial Narrow" w:hAnsi="Arial Narrow"/>
          <w:sz w:val="22"/>
          <w:szCs w:val="22"/>
          <w:lang w:val="es-ES"/>
        </w:rPr>
      </w:pPr>
      <w:r w:rsidRPr="004C21EC">
        <w:rPr>
          <w:rFonts w:ascii="Arial Narrow" w:hAnsi="Arial Narrow"/>
          <w:sz w:val="22"/>
          <w:szCs w:val="22"/>
          <w:lang w:val="es-ES"/>
        </w:rPr>
        <w:t>No causar interferencias, y</w:t>
      </w:r>
      <w:r w:rsidR="5423DCC6" w:rsidRPr="004C21EC">
        <w:rPr>
          <w:rFonts w:ascii="Arial Narrow" w:hAnsi="Arial Narrow"/>
          <w:sz w:val="22"/>
          <w:szCs w:val="22"/>
          <w:lang w:val="es-ES"/>
        </w:rPr>
        <w:t>,</w:t>
      </w:r>
      <w:r w:rsidRPr="004C21EC">
        <w:rPr>
          <w:rFonts w:ascii="Arial Narrow" w:hAnsi="Arial Narrow"/>
          <w:sz w:val="22"/>
          <w:szCs w:val="22"/>
          <w:lang w:val="es-ES"/>
        </w:rPr>
        <w:t xml:space="preserve"> en caso de presentarse, acatar de manera expedita las medidas fijadas en esta resolución y los requerimientos que realice la Agencia Nacional del Espectro.</w:t>
      </w:r>
    </w:p>
    <w:p w14:paraId="5C98A85D" w14:textId="738479C9" w:rsidR="000552A9" w:rsidRPr="004C21EC" w:rsidRDefault="5EB0A55E" w:rsidP="00C24787">
      <w:pPr>
        <w:pStyle w:val="Textoindependiente"/>
        <w:numPr>
          <w:ilvl w:val="0"/>
          <w:numId w:val="4"/>
        </w:numPr>
        <w:spacing w:after="0"/>
        <w:ind w:left="851" w:right="333"/>
        <w:jc w:val="both"/>
        <w:rPr>
          <w:rFonts w:ascii="Arial Narrow" w:hAnsi="Arial Narrow"/>
          <w:sz w:val="22"/>
          <w:szCs w:val="22"/>
          <w:lang w:val="es-ES"/>
        </w:rPr>
      </w:pPr>
      <w:r w:rsidRPr="004C21EC">
        <w:rPr>
          <w:rFonts w:ascii="Arial Narrow" w:hAnsi="Arial Narrow"/>
          <w:sz w:val="22"/>
          <w:szCs w:val="22"/>
          <w:lang w:val="es-ES"/>
        </w:rPr>
        <w:t xml:space="preserve">Realizar </w:t>
      </w:r>
      <w:r w:rsidR="390561A1" w:rsidRPr="004C21EC">
        <w:rPr>
          <w:rFonts w:ascii="Arial Narrow" w:hAnsi="Arial Narrow"/>
          <w:sz w:val="22"/>
          <w:szCs w:val="22"/>
          <w:lang w:val="es-ES"/>
        </w:rPr>
        <w:t xml:space="preserve">a su costo </w:t>
      </w:r>
      <w:r w:rsidRPr="004C21EC">
        <w:rPr>
          <w:rFonts w:ascii="Arial Narrow" w:hAnsi="Arial Narrow"/>
          <w:sz w:val="22"/>
          <w:szCs w:val="22"/>
          <w:lang w:val="es-ES"/>
        </w:rPr>
        <w:t>la resintonización de las frecuencias asignadas dentro de la misma banda, en el momento en que</w:t>
      </w:r>
      <w:r w:rsidR="55AF56C8" w:rsidRPr="004C21EC">
        <w:rPr>
          <w:rFonts w:ascii="Arial Narrow" w:hAnsi="Arial Narrow"/>
          <w:sz w:val="22"/>
          <w:szCs w:val="22"/>
          <w:lang w:val="es-ES"/>
        </w:rPr>
        <w:t xml:space="preserve"> el Ministerio</w:t>
      </w:r>
      <w:r w:rsidRPr="004C21EC">
        <w:rPr>
          <w:rFonts w:ascii="Arial Narrow" w:hAnsi="Arial Narrow"/>
          <w:sz w:val="22"/>
          <w:szCs w:val="22"/>
          <w:lang w:val="es-ES"/>
        </w:rPr>
        <w:t xml:space="preserve"> se lo solicite, en razón a la reorganización del espectro radioeléctrico, debido a un nuevo proceso de asignación o con el fin de garantizar asignaciones de espectro radioeléctrico en bloques continuos.</w:t>
      </w:r>
    </w:p>
    <w:p w14:paraId="677FF1FE" w14:textId="07F59E61" w:rsidR="000552A9" w:rsidRPr="00D80591" w:rsidRDefault="5EB0A55E" w:rsidP="00C24787">
      <w:pPr>
        <w:pStyle w:val="Prrafodelista"/>
        <w:numPr>
          <w:ilvl w:val="0"/>
          <w:numId w:val="4"/>
        </w:numPr>
        <w:spacing w:after="0"/>
        <w:ind w:left="851" w:right="333"/>
        <w:rPr>
          <w:rFonts w:ascii="Arial Narrow" w:hAnsi="Arial Narrow"/>
          <w:color w:val="000000"/>
          <w:sz w:val="22"/>
          <w:szCs w:val="22"/>
          <w:lang w:val="es-ES"/>
        </w:rPr>
      </w:pPr>
      <w:r w:rsidRPr="00D80591">
        <w:rPr>
          <w:rFonts w:ascii="Arial Narrow" w:hAnsi="Arial Narrow"/>
          <w:color w:val="000000" w:themeColor="text1"/>
          <w:sz w:val="22"/>
          <w:szCs w:val="22"/>
          <w:lang w:val="es-ES"/>
        </w:rPr>
        <w:t>Efectuar la actualización tecnológica en sus redes, con el fin de garantizar el uso adecuado y eficiente del espectro radioeléctrico y la prestación de un servicio a los usuarios con las condiciones y estándares de calidad, que cumplan con las recomendaciones internacionales y con lo establecido tanto, en las normas nacionales vigentes, sus actualizaciones y modificaciones, como las establecidas por la Comisión de Regulación de Comunicaciones (CRC).</w:t>
      </w:r>
    </w:p>
    <w:p w14:paraId="327380EE" w14:textId="6EEDC9D5" w:rsidR="000552A9" w:rsidRPr="004C21EC" w:rsidRDefault="000552A9" w:rsidP="00C24787">
      <w:pPr>
        <w:pStyle w:val="Textoindependiente"/>
        <w:numPr>
          <w:ilvl w:val="0"/>
          <w:numId w:val="4"/>
        </w:numPr>
        <w:spacing w:after="0"/>
        <w:ind w:left="851" w:right="333"/>
        <w:jc w:val="both"/>
        <w:rPr>
          <w:rFonts w:ascii="Arial Narrow" w:hAnsi="Arial Narrow"/>
          <w:sz w:val="22"/>
          <w:szCs w:val="22"/>
          <w:lang w:val="es-ES"/>
        </w:rPr>
      </w:pPr>
      <w:r w:rsidRPr="004C21EC">
        <w:rPr>
          <w:rFonts w:ascii="Arial Narrow" w:hAnsi="Arial Narrow"/>
          <w:sz w:val="22"/>
          <w:szCs w:val="22"/>
          <w:lang w:val="es-ES"/>
        </w:rPr>
        <w:t xml:space="preserve">En caso de que se definan metodologías o se establezcan parámetros de medición para validar el uso eficiente del espectro radioeléctrico, el asignatario deberá dar estricto cumplimiento a dichas medidas. </w:t>
      </w:r>
    </w:p>
    <w:p w14:paraId="1425F445" w14:textId="7D33B3B2" w:rsidR="000552A9" w:rsidRPr="004C21EC" w:rsidRDefault="000552A9" w:rsidP="00C24787">
      <w:pPr>
        <w:pStyle w:val="Textoindependiente"/>
        <w:numPr>
          <w:ilvl w:val="0"/>
          <w:numId w:val="4"/>
        </w:numPr>
        <w:spacing w:after="0"/>
        <w:ind w:left="851" w:right="333"/>
        <w:jc w:val="both"/>
        <w:rPr>
          <w:rFonts w:ascii="Arial Narrow" w:hAnsi="Arial Narrow"/>
          <w:sz w:val="22"/>
          <w:szCs w:val="22"/>
        </w:rPr>
      </w:pPr>
      <w:r w:rsidRPr="004C21EC">
        <w:rPr>
          <w:rFonts w:ascii="Arial Narrow" w:hAnsi="Arial Narrow"/>
          <w:sz w:val="22"/>
          <w:szCs w:val="22"/>
        </w:rPr>
        <w:t>Dar estricto cumplimiento a las condiciones que se determinen frente a la compartición del espectro en las normas generales que regulen la materia.</w:t>
      </w:r>
    </w:p>
    <w:p w14:paraId="0F18AB53" w14:textId="757A21D7" w:rsidR="000552A9" w:rsidRPr="004C21EC" w:rsidRDefault="5EB0A55E" w:rsidP="00C24787">
      <w:pPr>
        <w:pStyle w:val="Textoindependiente"/>
        <w:numPr>
          <w:ilvl w:val="0"/>
          <w:numId w:val="4"/>
        </w:numPr>
        <w:spacing w:after="0"/>
        <w:ind w:left="851" w:right="333"/>
        <w:jc w:val="both"/>
        <w:rPr>
          <w:rFonts w:ascii="Arial Narrow" w:hAnsi="Arial Narrow"/>
          <w:sz w:val="22"/>
          <w:szCs w:val="22"/>
          <w:lang w:val="es-ES"/>
        </w:rPr>
      </w:pPr>
      <w:r w:rsidRPr="004C21EC">
        <w:rPr>
          <w:rFonts w:ascii="Arial Narrow" w:hAnsi="Arial Narrow"/>
          <w:sz w:val="22"/>
          <w:szCs w:val="22"/>
          <w:lang w:val="es-ES"/>
        </w:rPr>
        <w:t>Asumir todos los riesgos derivados de posibles interferencias y, en general, de cualquier alteración que modifique el uso definido o esperado del espectro asignado. Los asignatarios de permisos de uso del espectro radioeléctrico, en virtud del procedimiento reglado en esta resolución, serán responsables y se obligarán a mantener indemne al Ministerio de Tecnologías de la Información y las Comunicaciones y al Fondo Único de Tecnologías de la Información y las Comunicaciones por los perjuicios que durante el plazo del permiso pueda</w:t>
      </w:r>
      <w:r w:rsidR="173ACC75" w:rsidRPr="004C21EC">
        <w:rPr>
          <w:rFonts w:ascii="Arial Narrow" w:hAnsi="Arial Narrow"/>
          <w:sz w:val="22"/>
          <w:szCs w:val="22"/>
          <w:lang w:val="es-ES"/>
        </w:rPr>
        <w:t>n</w:t>
      </w:r>
      <w:r w:rsidRPr="004C21EC">
        <w:rPr>
          <w:rFonts w:ascii="Arial Narrow" w:hAnsi="Arial Narrow"/>
          <w:sz w:val="22"/>
          <w:szCs w:val="22"/>
          <w:lang w:val="es-ES"/>
        </w:rPr>
        <w:t xml:space="preserve"> ocasionar a terceros, a usuarios, a otros proveedores o a la Nación misma, sin perjuicio de las sanciones a que se </w:t>
      </w:r>
      <w:r w:rsidRPr="004C21EC">
        <w:rPr>
          <w:rFonts w:ascii="Arial Narrow" w:hAnsi="Arial Narrow"/>
          <w:sz w:val="22"/>
          <w:szCs w:val="22"/>
          <w:lang w:val="es-ES"/>
        </w:rPr>
        <w:lastRenderedPageBreak/>
        <w:t>hiciere</w:t>
      </w:r>
      <w:r w:rsidR="0DB7DB84" w:rsidRPr="004C21EC">
        <w:rPr>
          <w:rFonts w:ascii="Arial Narrow" w:hAnsi="Arial Narrow"/>
          <w:sz w:val="22"/>
          <w:szCs w:val="22"/>
          <w:lang w:val="es-ES"/>
        </w:rPr>
        <w:t>n</w:t>
      </w:r>
      <w:r w:rsidRPr="004C21EC">
        <w:rPr>
          <w:rFonts w:ascii="Arial Narrow" w:hAnsi="Arial Narrow"/>
          <w:sz w:val="22"/>
          <w:szCs w:val="22"/>
          <w:lang w:val="es-ES"/>
        </w:rPr>
        <w:t xml:space="preserve"> acreedor</w:t>
      </w:r>
      <w:r w:rsidR="00D2E8A3" w:rsidRPr="004C21EC">
        <w:rPr>
          <w:rFonts w:ascii="Arial Narrow" w:hAnsi="Arial Narrow"/>
          <w:sz w:val="22"/>
          <w:szCs w:val="22"/>
          <w:lang w:val="es-ES"/>
        </w:rPr>
        <w:t>es</w:t>
      </w:r>
      <w:r w:rsidRPr="004C21EC">
        <w:rPr>
          <w:rFonts w:ascii="Arial Narrow" w:hAnsi="Arial Narrow"/>
          <w:sz w:val="22"/>
          <w:szCs w:val="22"/>
          <w:lang w:val="es-ES"/>
        </w:rPr>
        <w:t xml:space="preserve"> por la infracción de las normas que regulan el permiso de uso del espectro radioeléctrico</w:t>
      </w:r>
      <w:r w:rsidR="4F87CA74" w:rsidRPr="004C21EC">
        <w:rPr>
          <w:rFonts w:ascii="Arial Narrow" w:hAnsi="Arial Narrow"/>
          <w:sz w:val="22"/>
          <w:szCs w:val="22"/>
          <w:lang w:val="es-ES"/>
        </w:rPr>
        <w:t xml:space="preserve"> remanente</w:t>
      </w:r>
      <w:r w:rsidRPr="004C21EC">
        <w:rPr>
          <w:rFonts w:ascii="Arial Narrow" w:hAnsi="Arial Narrow"/>
          <w:sz w:val="22"/>
          <w:szCs w:val="22"/>
          <w:lang w:val="es-ES"/>
        </w:rPr>
        <w:t xml:space="preserve"> que se otorgue.</w:t>
      </w:r>
    </w:p>
    <w:p w14:paraId="407141BB" w14:textId="4D6055A2" w:rsidR="000552A9" w:rsidRPr="004C21EC" w:rsidRDefault="000552A9" w:rsidP="00C24787">
      <w:pPr>
        <w:pStyle w:val="Textoindependiente"/>
        <w:numPr>
          <w:ilvl w:val="0"/>
          <w:numId w:val="4"/>
        </w:numPr>
        <w:spacing w:after="0"/>
        <w:ind w:left="851" w:right="333"/>
        <w:jc w:val="both"/>
        <w:rPr>
          <w:rFonts w:ascii="Arial Narrow" w:hAnsi="Arial Narrow"/>
          <w:sz w:val="22"/>
          <w:szCs w:val="22"/>
        </w:rPr>
      </w:pPr>
      <w:r w:rsidRPr="004C21EC">
        <w:rPr>
          <w:rFonts w:ascii="Arial Narrow" w:hAnsi="Arial Narrow"/>
          <w:sz w:val="22"/>
          <w:szCs w:val="22"/>
        </w:rPr>
        <w:t>Mantener la cobertura del servicio dentro del territorio nacional y la nueva que ofrezcan durante la vigencia del permiso otorgado en los actos administrativos particulares.</w:t>
      </w:r>
    </w:p>
    <w:p w14:paraId="53F36DB6" w14:textId="0A499AB1" w:rsidR="000552A9" w:rsidRPr="004C21EC" w:rsidRDefault="5EB0A55E" w:rsidP="00C24787">
      <w:pPr>
        <w:pStyle w:val="Textoindependiente"/>
        <w:numPr>
          <w:ilvl w:val="0"/>
          <w:numId w:val="4"/>
        </w:numPr>
        <w:spacing w:after="0"/>
        <w:ind w:left="851" w:right="333"/>
        <w:jc w:val="both"/>
        <w:rPr>
          <w:rFonts w:ascii="Arial Narrow" w:hAnsi="Arial Narrow"/>
          <w:sz w:val="22"/>
          <w:szCs w:val="22"/>
          <w:lang w:val="es-ES"/>
        </w:rPr>
      </w:pPr>
      <w:r w:rsidRPr="004C21EC">
        <w:rPr>
          <w:rFonts w:ascii="Arial Narrow" w:hAnsi="Arial Narrow"/>
          <w:sz w:val="22"/>
          <w:szCs w:val="22"/>
          <w:lang w:val="es-ES"/>
        </w:rPr>
        <w:t xml:space="preserve">Suministrar al </w:t>
      </w:r>
      <w:r w:rsidR="35C06012" w:rsidRPr="004C21EC">
        <w:rPr>
          <w:rFonts w:ascii="Arial Narrow" w:hAnsi="Arial Narrow"/>
          <w:sz w:val="22"/>
          <w:szCs w:val="22"/>
          <w:lang w:val="es-ES"/>
        </w:rPr>
        <w:t>Ministerio</w:t>
      </w:r>
      <w:r w:rsidRPr="004C21EC">
        <w:rPr>
          <w:rFonts w:ascii="Arial Narrow" w:hAnsi="Arial Narrow"/>
          <w:sz w:val="22"/>
          <w:szCs w:val="22"/>
          <w:lang w:val="es-ES"/>
        </w:rPr>
        <w:t xml:space="preserve"> o a quien este designe, la información requerida para el seguimiento de las condiciones establecidas en el permiso de uso del espectro radioeléctrico</w:t>
      </w:r>
      <w:r w:rsidR="3A17D72C" w:rsidRPr="004C21EC">
        <w:rPr>
          <w:rFonts w:ascii="Arial Narrow" w:hAnsi="Arial Narrow"/>
          <w:sz w:val="22"/>
          <w:szCs w:val="22"/>
          <w:lang w:val="es-ES"/>
        </w:rPr>
        <w:t xml:space="preserve"> remanente</w:t>
      </w:r>
      <w:r w:rsidRPr="004C21EC">
        <w:rPr>
          <w:rFonts w:ascii="Arial Narrow" w:hAnsi="Arial Narrow"/>
          <w:sz w:val="22"/>
          <w:szCs w:val="22"/>
          <w:lang w:val="es-ES"/>
        </w:rPr>
        <w:t>, así como brindar todo el apoyo requerido para el ejercicio de las labores de vigilancia, inspección y control.</w:t>
      </w:r>
    </w:p>
    <w:p w14:paraId="0633471D" w14:textId="77777777" w:rsidR="00F6028D" w:rsidRPr="004C21EC" w:rsidRDefault="00F6028D" w:rsidP="00D80591">
      <w:pPr>
        <w:pStyle w:val="Textoindependiente"/>
        <w:spacing w:after="0"/>
        <w:ind w:left="851" w:right="333"/>
        <w:jc w:val="both"/>
        <w:rPr>
          <w:rFonts w:ascii="Arial Narrow" w:hAnsi="Arial Narrow"/>
          <w:b/>
          <w:bCs/>
          <w:sz w:val="22"/>
          <w:szCs w:val="22"/>
          <w:lang w:val="es-ES"/>
        </w:rPr>
      </w:pPr>
    </w:p>
    <w:p w14:paraId="3CC4C399" w14:textId="4829C9E6" w:rsidR="000552A9" w:rsidRPr="004C21EC" w:rsidRDefault="5EB0A55E" w:rsidP="00726F68">
      <w:pPr>
        <w:pStyle w:val="Textoindependiente"/>
        <w:spacing w:after="0"/>
        <w:ind w:left="567" w:right="333"/>
        <w:jc w:val="both"/>
        <w:rPr>
          <w:rFonts w:ascii="Arial Narrow" w:hAnsi="Arial Narrow"/>
          <w:sz w:val="22"/>
          <w:szCs w:val="22"/>
          <w:lang w:val="es-ES"/>
        </w:rPr>
      </w:pPr>
      <w:r w:rsidRPr="004C21EC">
        <w:rPr>
          <w:rFonts w:ascii="Arial Narrow" w:hAnsi="Arial Narrow"/>
          <w:b/>
          <w:bCs/>
          <w:sz w:val="22"/>
          <w:szCs w:val="22"/>
          <w:lang w:val="es-ES"/>
        </w:rPr>
        <w:t>Parágrafo.</w:t>
      </w:r>
      <w:r w:rsidRPr="004C21EC">
        <w:rPr>
          <w:rFonts w:ascii="Arial Narrow" w:hAnsi="Arial Narrow"/>
          <w:spacing w:val="-4"/>
          <w:sz w:val="22"/>
          <w:szCs w:val="22"/>
          <w:lang w:val="es-ES"/>
        </w:rPr>
        <w:t xml:space="preserve"> </w:t>
      </w:r>
      <w:r w:rsidRPr="004C21EC">
        <w:rPr>
          <w:rFonts w:ascii="Arial Narrow" w:hAnsi="Arial Narrow"/>
          <w:sz w:val="22"/>
          <w:szCs w:val="22"/>
          <w:lang w:val="es-ES"/>
        </w:rPr>
        <w:t>El</w:t>
      </w:r>
      <w:r w:rsidRPr="004C21EC">
        <w:rPr>
          <w:rFonts w:ascii="Arial Narrow" w:hAnsi="Arial Narrow"/>
          <w:spacing w:val="-4"/>
          <w:sz w:val="22"/>
          <w:szCs w:val="22"/>
          <w:lang w:val="es-ES"/>
        </w:rPr>
        <w:t xml:space="preserve"> </w:t>
      </w:r>
      <w:r w:rsidRPr="004C21EC">
        <w:rPr>
          <w:rFonts w:ascii="Arial Narrow" w:hAnsi="Arial Narrow"/>
          <w:sz w:val="22"/>
          <w:szCs w:val="22"/>
          <w:lang w:val="es-ES"/>
        </w:rPr>
        <w:t>cumplimiento</w:t>
      </w:r>
      <w:r w:rsidRPr="004C21EC">
        <w:rPr>
          <w:rFonts w:ascii="Arial Narrow" w:hAnsi="Arial Narrow"/>
          <w:spacing w:val="-4"/>
          <w:sz w:val="22"/>
          <w:szCs w:val="22"/>
          <w:lang w:val="es-ES"/>
        </w:rPr>
        <w:t xml:space="preserve"> </w:t>
      </w:r>
      <w:r w:rsidRPr="004C21EC">
        <w:rPr>
          <w:rFonts w:ascii="Arial Narrow" w:hAnsi="Arial Narrow"/>
          <w:sz w:val="22"/>
          <w:szCs w:val="22"/>
          <w:lang w:val="es-ES"/>
        </w:rPr>
        <w:t>de</w:t>
      </w:r>
      <w:r w:rsidRPr="004C21EC">
        <w:rPr>
          <w:rFonts w:ascii="Arial Narrow" w:hAnsi="Arial Narrow"/>
          <w:spacing w:val="-5"/>
          <w:sz w:val="22"/>
          <w:szCs w:val="22"/>
          <w:lang w:val="es-ES"/>
        </w:rPr>
        <w:t xml:space="preserve"> </w:t>
      </w:r>
      <w:r w:rsidRPr="004C21EC">
        <w:rPr>
          <w:rFonts w:ascii="Arial Narrow" w:hAnsi="Arial Narrow"/>
          <w:sz w:val="22"/>
          <w:szCs w:val="22"/>
          <w:lang w:val="es-ES"/>
        </w:rPr>
        <w:t>estas</w:t>
      </w:r>
      <w:r w:rsidRPr="004C21EC">
        <w:rPr>
          <w:rFonts w:ascii="Arial Narrow" w:hAnsi="Arial Narrow"/>
          <w:spacing w:val="-4"/>
          <w:sz w:val="22"/>
          <w:szCs w:val="22"/>
          <w:lang w:val="es-ES"/>
        </w:rPr>
        <w:t xml:space="preserve"> </w:t>
      </w:r>
      <w:r w:rsidRPr="004C21EC">
        <w:rPr>
          <w:rFonts w:ascii="Arial Narrow" w:hAnsi="Arial Narrow"/>
          <w:sz w:val="22"/>
          <w:szCs w:val="22"/>
          <w:lang w:val="es-ES"/>
        </w:rPr>
        <w:t>obligaciones</w:t>
      </w:r>
      <w:r w:rsidRPr="004C21EC">
        <w:rPr>
          <w:rFonts w:ascii="Arial Narrow" w:hAnsi="Arial Narrow"/>
          <w:spacing w:val="-4"/>
          <w:sz w:val="22"/>
          <w:szCs w:val="22"/>
          <w:lang w:val="es-ES"/>
        </w:rPr>
        <w:t xml:space="preserve"> </w:t>
      </w:r>
      <w:r w:rsidRPr="004C21EC">
        <w:rPr>
          <w:rFonts w:ascii="Arial Narrow" w:hAnsi="Arial Narrow"/>
          <w:sz w:val="22"/>
          <w:szCs w:val="22"/>
          <w:lang w:val="es-ES"/>
        </w:rPr>
        <w:t>será</w:t>
      </w:r>
      <w:r w:rsidRPr="004C21EC">
        <w:rPr>
          <w:rFonts w:ascii="Arial Narrow" w:hAnsi="Arial Narrow"/>
          <w:spacing w:val="-4"/>
          <w:sz w:val="22"/>
          <w:szCs w:val="22"/>
          <w:lang w:val="es-ES"/>
        </w:rPr>
        <w:t xml:space="preserve"> </w:t>
      </w:r>
      <w:r w:rsidRPr="004C21EC">
        <w:rPr>
          <w:rFonts w:ascii="Arial Narrow" w:hAnsi="Arial Narrow"/>
          <w:sz w:val="22"/>
          <w:szCs w:val="22"/>
          <w:lang w:val="es-ES"/>
        </w:rPr>
        <w:t>verificado</w:t>
      </w:r>
      <w:r w:rsidRPr="004C21EC">
        <w:rPr>
          <w:rFonts w:ascii="Arial Narrow" w:hAnsi="Arial Narrow"/>
          <w:spacing w:val="-5"/>
          <w:sz w:val="22"/>
          <w:szCs w:val="22"/>
          <w:lang w:val="es-ES"/>
        </w:rPr>
        <w:t xml:space="preserve"> </w:t>
      </w:r>
      <w:r w:rsidRPr="004C21EC">
        <w:rPr>
          <w:rFonts w:ascii="Arial Narrow" w:hAnsi="Arial Narrow"/>
          <w:sz w:val="22"/>
          <w:szCs w:val="22"/>
          <w:lang w:val="es-ES"/>
        </w:rPr>
        <w:t>por</w:t>
      </w:r>
      <w:r w:rsidRPr="004C21EC">
        <w:rPr>
          <w:rFonts w:ascii="Arial Narrow" w:hAnsi="Arial Narrow"/>
          <w:spacing w:val="-4"/>
          <w:sz w:val="22"/>
          <w:szCs w:val="22"/>
          <w:lang w:val="es-ES"/>
        </w:rPr>
        <w:t xml:space="preserve"> </w:t>
      </w:r>
      <w:r w:rsidR="2CE39F3B" w:rsidRPr="004C21EC">
        <w:rPr>
          <w:rFonts w:ascii="Arial Narrow" w:hAnsi="Arial Narrow"/>
          <w:sz w:val="22"/>
          <w:szCs w:val="22"/>
          <w:lang w:val="es-ES"/>
        </w:rPr>
        <w:t>el Ministerio</w:t>
      </w:r>
      <w:r w:rsidRPr="004C21EC">
        <w:rPr>
          <w:rFonts w:ascii="Arial Narrow" w:hAnsi="Arial Narrow"/>
          <w:sz w:val="22"/>
          <w:szCs w:val="22"/>
          <w:lang w:val="es-ES"/>
        </w:rPr>
        <w:t xml:space="preserve"> y por la ANE, en el ejercicio de sus competencias legales.</w:t>
      </w:r>
    </w:p>
    <w:p w14:paraId="292A917B" w14:textId="77777777" w:rsidR="00F6028D" w:rsidRPr="004C21EC" w:rsidRDefault="00F6028D" w:rsidP="00726F68">
      <w:pPr>
        <w:pStyle w:val="Ttulo3"/>
        <w:spacing w:before="0"/>
        <w:ind w:left="567" w:right="333"/>
        <w:rPr>
          <w:b/>
          <w:bCs/>
          <w:color w:val="000000"/>
          <w:sz w:val="22"/>
          <w:szCs w:val="22"/>
          <w:lang w:val="es-ES"/>
        </w:rPr>
      </w:pPr>
    </w:p>
    <w:p w14:paraId="63908E4F" w14:textId="783BCCBE" w:rsidR="000552A9" w:rsidRDefault="5EB0A55E" w:rsidP="00726F68">
      <w:pPr>
        <w:pStyle w:val="Ttulo3"/>
        <w:spacing w:before="0"/>
        <w:ind w:left="567" w:right="333"/>
        <w:rPr>
          <w:color w:val="000000"/>
          <w:sz w:val="22"/>
          <w:szCs w:val="22"/>
          <w:lang w:val="es-ES"/>
        </w:rPr>
      </w:pPr>
      <w:r w:rsidRPr="004C21EC">
        <w:rPr>
          <w:b/>
          <w:bCs/>
          <w:color w:val="000000"/>
          <w:sz w:val="22"/>
          <w:szCs w:val="22"/>
          <w:lang w:val="es-ES"/>
        </w:rPr>
        <w:t>ARTÍCULO</w:t>
      </w:r>
      <w:r w:rsidRPr="004C21EC">
        <w:rPr>
          <w:b/>
          <w:bCs/>
          <w:color w:val="000000"/>
          <w:spacing w:val="-10"/>
          <w:sz w:val="22"/>
          <w:szCs w:val="22"/>
          <w:lang w:val="es-ES"/>
        </w:rPr>
        <w:t xml:space="preserve"> </w:t>
      </w:r>
      <w:r w:rsidR="003710C4" w:rsidRPr="004C21EC">
        <w:rPr>
          <w:b/>
          <w:bCs/>
          <w:color w:val="000000"/>
          <w:sz w:val="22"/>
          <w:szCs w:val="22"/>
          <w:lang w:val="es-ES"/>
        </w:rPr>
        <w:t>32</w:t>
      </w:r>
      <w:r w:rsidRPr="004C21EC">
        <w:rPr>
          <w:b/>
          <w:bCs/>
          <w:color w:val="000000"/>
          <w:sz w:val="22"/>
          <w:szCs w:val="22"/>
          <w:lang w:val="es-ES"/>
        </w:rPr>
        <w:t>.</w:t>
      </w:r>
      <w:r w:rsidRPr="004C21EC">
        <w:rPr>
          <w:b/>
          <w:bCs/>
          <w:color w:val="000000"/>
          <w:spacing w:val="-9"/>
          <w:sz w:val="22"/>
          <w:szCs w:val="22"/>
          <w:lang w:val="es-ES"/>
        </w:rPr>
        <w:t xml:space="preserve"> </w:t>
      </w:r>
      <w:r w:rsidRPr="00C07164">
        <w:rPr>
          <w:b/>
          <w:bCs/>
          <w:i/>
          <w:iCs/>
          <w:color w:val="000000"/>
          <w:spacing w:val="-9"/>
          <w:sz w:val="22"/>
          <w:szCs w:val="22"/>
          <w:lang w:val="es-ES"/>
        </w:rPr>
        <w:t>O</w:t>
      </w:r>
      <w:r w:rsidRPr="00C07164">
        <w:rPr>
          <w:b/>
          <w:bCs/>
          <w:i/>
          <w:iCs/>
          <w:color w:val="000000"/>
          <w:sz w:val="22"/>
          <w:szCs w:val="22"/>
          <w:lang w:val="es-ES"/>
        </w:rPr>
        <w:t>bligaciones</w:t>
      </w:r>
      <w:r w:rsidRPr="00C07164">
        <w:rPr>
          <w:b/>
          <w:bCs/>
          <w:i/>
          <w:iCs/>
          <w:color w:val="000000"/>
          <w:spacing w:val="-9"/>
          <w:sz w:val="22"/>
          <w:szCs w:val="22"/>
          <w:lang w:val="es-ES"/>
        </w:rPr>
        <w:t xml:space="preserve"> </w:t>
      </w:r>
      <w:r w:rsidRPr="00C07164">
        <w:rPr>
          <w:b/>
          <w:bCs/>
          <w:i/>
          <w:iCs/>
          <w:color w:val="000000"/>
          <w:sz w:val="22"/>
          <w:szCs w:val="22"/>
          <w:lang w:val="es-ES"/>
        </w:rPr>
        <w:t>específicas</w:t>
      </w:r>
      <w:r w:rsidRPr="00C07164">
        <w:rPr>
          <w:b/>
          <w:bCs/>
          <w:i/>
          <w:iCs/>
          <w:color w:val="000000"/>
          <w:spacing w:val="-9"/>
          <w:sz w:val="22"/>
          <w:szCs w:val="22"/>
          <w:lang w:val="es-ES"/>
        </w:rPr>
        <w:t xml:space="preserve"> </w:t>
      </w:r>
      <w:r w:rsidRPr="00C07164">
        <w:rPr>
          <w:b/>
          <w:bCs/>
          <w:i/>
          <w:iCs/>
          <w:color w:val="000000"/>
          <w:sz w:val="22"/>
          <w:szCs w:val="22"/>
          <w:lang w:val="es-ES"/>
        </w:rPr>
        <w:t>de</w:t>
      </w:r>
      <w:r w:rsidRPr="00C07164">
        <w:rPr>
          <w:b/>
          <w:bCs/>
          <w:i/>
          <w:iCs/>
          <w:color w:val="000000"/>
          <w:spacing w:val="-9"/>
          <w:sz w:val="22"/>
          <w:szCs w:val="22"/>
          <w:lang w:val="es-ES"/>
        </w:rPr>
        <w:t xml:space="preserve"> </w:t>
      </w:r>
      <w:r w:rsidRPr="00C07164">
        <w:rPr>
          <w:b/>
          <w:bCs/>
          <w:i/>
          <w:iCs/>
          <w:color w:val="000000"/>
          <w:sz w:val="22"/>
          <w:szCs w:val="22"/>
          <w:lang w:val="es-ES"/>
        </w:rPr>
        <w:t>los</w:t>
      </w:r>
      <w:r w:rsidRPr="00C07164">
        <w:rPr>
          <w:b/>
          <w:bCs/>
          <w:i/>
          <w:iCs/>
          <w:color w:val="000000"/>
          <w:spacing w:val="-9"/>
          <w:sz w:val="22"/>
          <w:szCs w:val="22"/>
          <w:lang w:val="es-ES"/>
        </w:rPr>
        <w:t xml:space="preserve"> </w:t>
      </w:r>
      <w:r w:rsidRPr="00C07164">
        <w:rPr>
          <w:b/>
          <w:bCs/>
          <w:i/>
          <w:iCs/>
          <w:color w:val="000000"/>
          <w:sz w:val="22"/>
          <w:szCs w:val="22"/>
          <w:lang w:val="es-ES"/>
        </w:rPr>
        <w:t>asignatarios</w:t>
      </w:r>
      <w:r w:rsidRPr="00C07164">
        <w:rPr>
          <w:b/>
          <w:bCs/>
          <w:i/>
          <w:iCs/>
          <w:color w:val="000000"/>
          <w:spacing w:val="-9"/>
          <w:sz w:val="22"/>
          <w:szCs w:val="22"/>
          <w:lang w:val="es-ES"/>
        </w:rPr>
        <w:t xml:space="preserve"> </w:t>
      </w:r>
      <w:r w:rsidRPr="00C07164">
        <w:rPr>
          <w:b/>
          <w:bCs/>
          <w:i/>
          <w:iCs/>
          <w:color w:val="000000"/>
          <w:sz w:val="22"/>
          <w:szCs w:val="22"/>
          <w:lang w:val="es-ES"/>
        </w:rPr>
        <w:t>de permisos de uso del espectro radioeléctrico</w:t>
      </w:r>
      <w:r w:rsidRPr="004C21EC">
        <w:rPr>
          <w:color w:val="000000"/>
          <w:sz w:val="22"/>
          <w:szCs w:val="22"/>
          <w:lang w:val="es-ES"/>
        </w:rPr>
        <w:t>. En los actos administrativos mediante los que se d</w:t>
      </w:r>
      <w:r w:rsidR="17F99D0F" w:rsidRPr="004C21EC">
        <w:rPr>
          <w:color w:val="000000"/>
          <w:sz w:val="22"/>
          <w:szCs w:val="22"/>
          <w:lang w:val="es-ES"/>
        </w:rPr>
        <w:t>é</w:t>
      </w:r>
      <w:r w:rsidRPr="004C21EC">
        <w:rPr>
          <w:color w:val="000000"/>
          <w:sz w:val="22"/>
          <w:szCs w:val="22"/>
          <w:lang w:val="es-ES"/>
        </w:rPr>
        <w:t xml:space="preserve"> apertura al proceso de selección objetiva de que trata esta Resolución se podrán definir obligaciones referentes a lo siguiente, sin ser estas las únicas: </w:t>
      </w:r>
    </w:p>
    <w:p w14:paraId="552BE9B5" w14:textId="77777777" w:rsidR="00EB7D53" w:rsidRPr="00C24787" w:rsidRDefault="00EB7D53" w:rsidP="00C24787">
      <w:pPr>
        <w:rPr>
          <w:lang w:val="es-ES"/>
        </w:rPr>
      </w:pPr>
    </w:p>
    <w:p w14:paraId="3BB062B6" w14:textId="4264542F" w:rsidR="000552A9" w:rsidRPr="004C21EC" w:rsidRDefault="000552A9" w:rsidP="00C24787">
      <w:pPr>
        <w:pStyle w:val="Ttulo3"/>
        <w:numPr>
          <w:ilvl w:val="0"/>
          <w:numId w:val="28"/>
        </w:numPr>
        <w:spacing w:before="0"/>
        <w:ind w:left="993" w:right="333"/>
        <w:rPr>
          <w:color w:val="000000"/>
          <w:sz w:val="22"/>
          <w:szCs w:val="22"/>
        </w:rPr>
      </w:pPr>
      <w:r w:rsidRPr="004C21EC">
        <w:rPr>
          <w:color w:val="000000"/>
          <w:sz w:val="22"/>
          <w:szCs w:val="22"/>
        </w:rPr>
        <w:t xml:space="preserve">Sobre las velocidades pico teóricas que el PSRT deberá ofrecer de acuerdo con cada banda sobre la que se pretenda otorgar permisos de uso de espectro. </w:t>
      </w:r>
    </w:p>
    <w:p w14:paraId="78C7BD2D" w14:textId="51828508" w:rsidR="000552A9" w:rsidRPr="004C21EC" w:rsidRDefault="000552A9" w:rsidP="00C24787">
      <w:pPr>
        <w:pStyle w:val="Ttulo3"/>
        <w:numPr>
          <w:ilvl w:val="0"/>
          <w:numId w:val="28"/>
        </w:numPr>
        <w:spacing w:before="0"/>
        <w:ind w:left="993" w:right="333"/>
        <w:rPr>
          <w:color w:val="000000"/>
          <w:sz w:val="22"/>
          <w:szCs w:val="22"/>
        </w:rPr>
      </w:pPr>
      <w:r w:rsidRPr="004C21EC">
        <w:rPr>
          <w:color w:val="000000"/>
          <w:sz w:val="22"/>
          <w:szCs w:val="22"/>
        </w:rPr>
        <w:t>Operación de las estaciones base y móviles en la zona de frontera de la República de Colombia, de acuerdo con cada banda sobre la que se pretenda otorgar permisos de uso de espectro.</w:t>
      </w:r>
    </w:p>
    <w:p w14:paraId="21B1581E" w14:textId="4EFF50CA" w:rsidR="000552A9" w:rsidRPr="00C24787" w:rsidRDefault="5EB0A55E" w:rsidP="00C24787">
      <w:pPr>
        <w:pStyle w:val="Prrafodelista"/>
        <w:numPr>
          <w:ilvl w:val="0"/>
          <w:numId w:val="28"/>
        </w:numPr>
        <w:spacing w:after="0"/>
        <w:ind w:left="993" w:right="333"/>
        <w:rPr>
          <w:rFonts w:ascii="Arial Narrow" w:hAnsi="Arial Narrow"/>
          <w:sz w:val="22"/>
          <w:szCs w:val="22"/>
          <w:lang w:val="es-ES"/>
        </w:rPr>
      </w:pPr>
      <w:r w:rsidRPr="00C24787">
        <w:rPr>
          <w:rFonts w:ascii="Arial Narrow" w:hAnsi="Arial Narrow"/>
          <w:sz w:val="22"/>
          <w:szCs w:val="22"/>
          <w:lang w:val="es-ES"/>
        </w:rPr>
        <w:t>Sobre la resi</w:t>
      </w:r>
      <w:r w:rsidR="4E6AEBD8" w:rsidRPr="00C24787">
        <w:rPr>
          <w:rFonts w:ascii="Arial Narrow" w:hAnsi="Arial Narrow"/>
          <w:sz w:val="22"/>
          <w:szCs w:val="22"/>
          <w:lang w:val="es-ES"/>
        </w:rPr>
        <w:t>n</w:t>
      </w:r>
      <w:r w:rsidRPr="00C24787">
        <w:rPr>
          <w:rFonts w:ascii="Arial Narrow" w:hAnsi="Arial Narrow"/>
          <w:sz w:val="22"/>
          <w:szCs w:val="22"/>
          <w:lang w:val="es-ES"/>
        </w:rPr>
        <w:t>tonización de frecuencias que sea necesaria</w:t>
      </w:r>
      <w:r w:rsidR="46E7C038" w:rsidRPr="00C24787">
        <w:rPr>
          <w:rFonts w:ascii="Arial Narrow" w:hAnsi="Arial Narrow"/>
          <w:sz w:val="22"/>
          <w:szCs w:val="22"/>
          <w:lang w:val="es-ES"/>
        </w:rPr>
        <w:t>,</w:t>
      </w:r>
      <w:r w:rsidRPr="00C24787">
        <w:rPr>
          <w:rFonts w:ascii="Arial Narrow" w:hAnsi="Arial Narrow"/>
          <w:sz w:val="22"/>
          <w:szCs w:val="22"/>
          <w:lang w:val="es-ES"/>
        </w:rPr>
        <w:t xml:space="preserve"> previa a la asignación del espectro que se incluya en el respectivo proceso de selección objetiva</w:t>
      </w:r>
    </w:p>
    <w:p w14:paraId="2B8E389D" w14:textId="1B730756" w:rsidR="000552A9" w:rsidRPr="00C24787" w:rsidRDefault="000552A9" w:rsidP="00C24787">
      <w:pPr>
        <w:pStyle w:val="Prrafodelista"/>
        <w:numPr>
          <w:ilvl w:val="0"/>
          <w:numId w:val="28"/>
        </w:numPr>
        <w:spacing w:after="0"/>
        <w:ind w:left="993" w:right="333"/>
        <w:rPr>
          <w:rFonts w:ascii="Arial Narrow" w:hAnsi="Arial Narrow"/>
          <w:sz w:val="22"/>
          <w:szCs w:val="22"/>
          <w:lang w:val="es-ES"/>
        </w:rPr>
      </w:pPr>
      <w:r w:rsidRPr="00C24787">
        <w:rPr>
          <w:rFonts w:ascii="Arial Narrow" w:hAnsi="Arial Narrow"/>
          <w:sz w:val="22"/>
          <w:szCs w:val="22"/>
          <w:lang w:val="es-ES"/>
        </w:rPr>
        <w:t>Manejo de posibles interferencias con otros servicios.</w:t>
      </w:r>
    </w:p>
    <w:p w14:paraId="1E535DBE" w14:textId="77777777" w:rsidR="00F6028D" w:rsidRPr="004C21EC" w:rsidRDefault="00F6028D" w:rsidP="00726F68">
      <w:pPr>
        <w:pStyle w:val="Textoindependiente"/>
        <w:spacing w:after="0"/>
        <w:ind w:left="567" w:right="333"/>
        <w:jc w:val="both"/>
        <w:rPr>
          <w:rFonts w:ascii="Arial Narrow" w:hAnsi="Arial Narrow"/>
          <w:b/>
          <w:bCs/>
          <w:sz w:val="22"/>
          <w:szCs w:val="22"/>
          <w:lang w:val="es-ES"/>
        </w:rPr>
      </w:pPr>
    </w:p>
    <w:p w14:paraId="0A1E9DFB" w14:textId="5121F225" w:rsidR="000552A9" w:rsidRPr="004C21EC" w:rsidRDefault="000552A9" w:rsidP="00726F68">
      <w:pPr>
        <w:pStyle w:val="Textoindependiente"/>
        <w:spacing w:after="0"/>
        <w:ind w:left="567" w:right="333"/>
        <w:jc w:val="both"/>
        <w:rPr>
          <w:rFonts w:ascii="Arial Narrow" w:hAnsi="Arial Narrow"/>
          <w:sz w:val="22"/>
          <w:szCs w:val="22"/>
          <w:lang w:val="es-ES"/>
        </w:rPr>
      </w:pPr>
      <w:r w:rsidRPr="004C21EC">
        <w:rPr>
          <w:rFonts w:ascii="Arial Narrow" w:hAnsi="Arial Narrow"/>
          <w:b/>
          <w:bCs/>
          <w:sz w:val="22"/>
          <w:szCs w:val="22"/>
          <w:lang w:val="es-ES"/>
        </w:rPr>
        <w:t xml:space="preserve">ARTÍCULO </w:t>
      </w:r>
      <w:r w:rsidR="003710C4" w:rsidRPr="004C21EC">
        <w:rPr>
          <w:rFonts w:ascii="Arial Narrow" w:hAnsi="Arial Narrow"/>
          <w:b/>
          <w:bCs/>
          <w:sz w:val="22"/>
          <w:szCs w:val="22"/>
          <w:lang w:val="es-ES"/>
        </w:rPr>
        <w:t>33</w:t>
      </w:r>
      <w:r w:rsidRPr="004C21EC">
        <w:rPr>
          <w:rFonts w:ascii="Arial Narrow" w:hAnsi="Arial Narrow"/>
          <w:b/>
          <w:bCs/>
          <w:sz w:val="22"/>
          <w:szCs w:val="22"/>
          <w:lang w:val="es-ES"/>
        </w:rPr>
        <w:t>.</w:t>
      </w:r>
      <w:r w:rsidRPr="004C21EC">
        <w:rPr>
          <w:rFonts w:ascii="Arial Narrow" w:hAnsi="Arial Narrow"/>
          <w:b/>
          <w:bCs/>
          <w:spacing w:val="-6"/>
          <w:sz w:val="22"/>
          <w:szCs w:val="22"/>
          <w:lang w:val="es-ES"/>
        </w:rPr>
        <w:t xml:space="preserve"> </w:t>
      </w:r>
      <w:r w:rsidRPr="00C07164">
        <w:rPr>
          <w:rFonts w:ascii="Arial Narrow" w:hAnsi="Arial Narrow"/>
          <w:b/>
          <w:bCs/>
          <w:i/>
          <w:iCs/>
          <w:spacing w:val="-6"/>
          <w:sz w:val="22"/>
          <w:szCs w:val="22"/>
          <w:lang w:val="es-ES"/>
        </w:rPr>
        <w:t>U</w:t>
      </w:r>
      <w:r w:rsidRPr="00C07164">
        <w:rPr>
          <w:rFonts w:ascii="Arial Narrow" w:hAnsi="Arial Narrow"/>
          <w:b/>
          <w:bCs/>
          <w:i/>
          <w:iCs/>
          <w:sz w:val="22"/>
          <w:szCs w:val="22"/>
          <w:lang w:val="es-ES"/>
        </w:rPr>
        <w:t>so</w:t>
      </w:r>
      <w:r w:rsidRPr="00C07164">
        <w:rPr>
          <w:rFonts w:ascii="Arial Narrow" w:hAnsi="Arial Narrow"/>
          <w:b/>
          <w:bCs/>
          <w:i/>
          <w:iCs/>
          <w:spacing w:val="-6"/>
          <w:sz w:val="22"/>
          <w:szCs w:val="22"/>
          <w:lang w:val="es-ES"/>
        </w:rPr>
        <w:t xml:space="preserve"> </w:t>
      </w:r>
      <w:r w:rsidRPr="00C07164">
        <w:rPr>
          <w:rFonts w:ascii="Arial Narrow" w:hAnsi="Arial Narrow"/>
          <w:b/>
          <w:bCs/>
          <w:i/>
          <w:iCs/>
          <w:sz w:val="22"/>
          <w:szCs w:val="22"/>
          <w:lang w:val="es-ES"/>
        </w:rPr>
        <w:t>del</w:t>
      </w:r>
      <w:r w:rsidRPr="00C07164">
        <w:rPr>
          <w:rFonts w:ascii="Arial Narrow" w:hAnsi="Arial Narrow"/>
          <w:b/>
          <w:bCs/>
          <w:i/>
          <w:iCs/>
          <w:spacing w:val="-6"/>
          <w:sz w:val="22"/>
          <w:szCs w:val="22"/>
          <w:lang w:val="es-ES"/>
        </w:rPr>
        <w:t xml:space="preserve"> </w:t>
      </w:r>
      <w:r w:rsidRPr="00C07164">
        <w:rPr>
          <w:rFonts w:ascii="Arial Narrow" w:hAnsi="Arial Narrow"/>
          <w:b/>
          <w:bCs/>
          <w:i/>
          <w:iCs/>
          <w:sz w:val="22"/>
          <w:szCs w:val="22"/>
          <w:lang w:val="es-ES"/>
        </w:rPr>
        <w:t>espectro</w:t>
      </w:r>
      <w:r w:rsidRPr="00C07164">
        <w:rPr>
          <w:rFonts w:ascii="Arial Narrow" w:hAnsi="Arial Narrow"/>
          <w:b/>
          <w:bCs/>
          <w:i/>
          <w:iCs/>
          <w:spacing w:val="-6"/>
          <w:sz w:val="22"/>
          <w:szCs w:val="22"/>
          <w:lang w:val="es-ES"/>
        </w:rPr>
        <w:t xml:space="preserve"> </w:t>
      </w:r>
      <w:r w:rsidRPr="00C07164">
        <w:rPr>
          <w:rFonts w:ascii="Arial Narrow" w:hAnsi="Arial Narrow"/>
          <w:b/>
          <w:bCs/>
          <w:i/>
          <w:iCs/>
          <w:sz w:val="22"/>
          <w:szCs w:val="22"/>
          <w:lang w:val="es-ES"/>
        </w:rPr>
        <w:t>radioeléctrico</w:t>
      </w:r>
      <w:r w:rsidR="05182EEA" w:rsidRPr="00C07164">
        <w:rPr>
          <w:rFonts w:ascii="Arial Narrow" w:hAnsi="Arial Narrow"/>
          <w:b/>
          <w:bCs/>
          <w:i/>
          <w:iCs/>
          <w:sz w:val="22"/>
          <w:szCs w:val="22"/>
          <w:lang w:val="es-ES"/>
        </w:rPr>
        <w:t xml:space="preserve"> remanente</w:t>
      </w:r>
      <w:r w:rsidRPr="004C21EC">
        <w:rPr>
          <w:rFonts w:ascii="Arial Narrow" w:hAnsi="Arial Narrow"/>
          <w:b/>
          <w:bCs/>
          <w:sz w:val="22"/>
          <w:szCs w:val="22"/>
          <w:lang w:val="es-ES"/>
        </w:rPr>
        <w:t>.</w:t>
      </w:r>
      <w:r w:rsidRPr="004C21EC">
        <w:rPr>
          <w:rFonts w:ascii="Arial Narrow" w:hAnsi="Arial Narrow"/>
          <w:spacing w:val="2"/>
          <w:sz w:val="22"/>
          <w:szCs w:val="22"/>
          <w:lang w:val="es-ES"/>
        </w:rPr>
        <w:t xml:space="preserve"> </w:t>
      </w:r>
      <w:r w:rsidRPr="004C21EC">
        <w:rPr>
          <w:rFonts w:ascii="Arial Narrow" w:hAnsi="Arial Narrow"/>
          <w:sz w:val="22"/>
          <w:szCs w:val="22"/>
          <w:lang w:val="es-ES"/>
        </w:rPr>
        <w:t>El espectro asignado solamente podrá ser usado de acuerdo con la atribución de las respectivas</w:t>
      </w:r>
      <w:r w:rsidRPr="004C21EC">
        <w:rPr>
          <w:rFonts w:ascii="Arial Narrow" w:hAnsi="Arial Narrow"/>
          <w:spacing w:val="1"/>
          <w:sz w:val="22"/>
          <w:szCs w:val="22"/>
          <w:lang w:val="es-ES"/>
        </w:rPr>
        <w:t xml:space="preserve"> </w:t>
      </w:r>
      <w:r w:rsidRPr="004C21EC">
        <w:rPr>
          <w:rFonts w:ascii="Arial Narrow" w:hAnsi="Arial Narrow"/>
          <w:sz w:val="22"/>
          <w:szCs w:val="22"/>
          <w:lang w:val="es-ES"/>
        </w:rPr>
        <w:t>bandas de espectro radioeléctrico especificadas en el CNABF (Cuadro Nacional de Atribución de Bandas de</w:t>
      </w:r>
      <w:r w:rsidRPr="004C21EC">
        <w:rPr>
          <w:rFonts w:ascii="Arial Narrow" w:hAnsi="Arial Narrow"/>
          <w:spacing w:val="1"/>
          <w:sz w:val="22"/>
          <w:szCs w:val="22"/>
          <w:lang w:val="es-ES"/>
        </w:rPr>
        <w:t xml:space="preserve"> </w:t>
      </w:r>
      <w:r w:rsidRPr="004C21EC">
        <w:rPr>
          <w:rFonts w:ascii="Arial Narrow" w:hAnsi="Arial Narrow"/>
          <w:sz w:val="22"/>
          <w:szCs w:val="22"/>
          <w:lang w:val="es-ES"/>
        </w:rPr>
        <w:t>Frecuencia)</w:t>
      </w:r>
      <w:r w:rsidRPr="004C21EC">
        <w:rPr>
          <w:rFonts w:ascii="Arial Narrow" w:hAnsi="Arial Narrow"/>
          <w:spacing w:val="-3"/>
          <w:sz w:val="22"/>
          <w:szCs w:val="22"/>
          <w:lang w:val="es-ES"/>
        </w:rPr>
        <w:t xml:space="preserve"> </w:t>
      </w:r>
      <w:r w:rsidRPr="004C21EC">
        <w:rPr>
          <w:rFonts w:ascii="Arial Narrow" w:hAnsi="Arial Narrow"/>
          <w:sz w:val="22"/>
          <w:szCs w:val="22"/>
          <w:lang w:val="es-ES"/>
        </w:rPr>
        <w:t>y</w:t>
      </w:r>
      <w:r w:rsidRPr="004C21EC">
        <w:rPr>
          <w:rFonts w:ascii="Arial Narrow" w:hAnsi="Arial Narrow"/>
          <w:spacing w:val="-3"/>
          <w:sz w:val="22"/>
          <w:szCs w:val="22"/>
          <w:lang w:val="es-ES"/>
        </w:rPr>
        <w:t xml:space="preserve"> </w:t>
      </w:r>
      <w:r w:rsidRPr="004C21EC">
        <w:rPr>
          <w:rFonts w:ascii="Arial Narrow" w:hAnsi="Arial Narrow"/>
          <w:sz w:val="22"/>
          <w:szCs w:val="22"/>
          <w:lang w:val="es-ES"/>
        </w:rPr>
        <w:t>con</w:t>
      </w:r>
      <w:r w:rsidRPr="004C21EC">
        <w:rPr>
          <w:rFonts w:ascii="Arial Narrow" w:hAnsi="Arial Narrow"/>
          <w:spacing w:val="-3"/>
          <w:sz w:val="22"/>
          <w:szCs w:val="22"/>
          <w:lang w:val="es-ES"/>
        </w:rPr>
        <w:t xml:space="preserve"> </w:t>
      </w:r>
      <w:r w:rsidRPr="004C21EC">
        <w:rPr>
          <w:rFonts w:ascii="Arial Narrow" w:hAnsi="Arial Narrow"/>
          <w:sz w:val="22"/>
          <w:szCs w:val="22"/>
          <w:lang w:val="es-ES"/>
        </w:rPr>
        <w:t>el</w:t>
      </w:r>
      <w:r w:rsidRPr="004C21EC">
        <w:rPr>
          <w:rFonts w:ascii="Arial Narrow" w:hAnsi="Arial Narrow"/>
          <w:spacing w:val="-4"/>
          <w:sz w:val="22"/>
          <w:szCs w:val="22"/>
          <w:lang w:val="es-ES"/>
        </w:rPr>
        <w:t xml:space="preserve"> </w:t>
      </w:r>
      <w:r w:rsidRPr="004C21EC">
        <w:rPr>
          <w:rFonts w:ascii="Arial Narrow" w:hAnsi="Arial Narrow"/>
          <w:sz w:val="22"/>
          <w:szCs w:val="22"/>
          <w:lang w:val="es-ES"/>
        </w:rPr>
        <w:t>acto</w:t>
      </w:r>
      <w:r w:rsidRPr="004C21EC">
        <w:rPr>
          <w:rFonts w:ascii="Arial Narrow" w:hAnsi="Arial Narrow"/>
          <w:spacing w:val="-3"/>
          <w:sz w:val="22"/>
          <w:szCs w:val="22"/>
          <w:lang w:val="es-ES"/>
        </w:rPr>
        <w:t xml:space="preserve"> </w:t>
      </w:r>
      <w:r w:rsidRPr="004C21EC">
        <w:rPr>
          <w:rFonts w:ascii="Arial Narrow" w:hAnsi="Arial Narrow"/>
          <w:sz w:val="22"/>
          <w:szCs w:val="22"/>
          <w:lang w:val="es-ES"/>
        </w:rPr>
        <w:t>administrativo</w:t>
      </w:r>
      <w:r w:rsidRPr="004C21EC">
        <w:rPr>
          <w:rFonts w:ascii="Arial Narrow" w:hAnsi="Arial Narrow"/>
          <w:spacing w:val="-3"/>
          <w:sz w:val="22"/>
          <w:szCs w:val="22"/>
          <w:lang w:val="es-ES"/>
        </w:rPr>
        <w:t xml:space="preserve"> </w:t>
      </w:r>
      <w:r w:rsidRPr="004C21EC">
        <w:rPr>
          <w:rFonts w:ascii="Arial Narrow" w:hAnsi="Arial Narrow"/>
          <w:sz w:val="22"/>
          <w:szCs w:val="22"/>
          <w:lang w:val="es-ES"/>
        </w:rPr>
        <w:t>particular</w:t>
      </w:r>
      <w:r w:rsidRPr="004C21EC">
        <w:rPr>
          <w:rFonts w:ascii="Arial Narrow" w:hAnsi="Arial Narrow"/>
          <w:spacing w:val="-3"/>
          <w:sz w:val="22"/>
          <w:szCs w:val="22"/>
          <w:lang w:val="es-ES"/>
        </w:rPr>
        <w:t xml:space="preserve"> </w:t>
      </w:r>
      <w:r w:rsidRPr="004C21EC">
        <w:rPr>
          <w:rFonts w:ascii="Arial Narrow" w:hAnsi="Arial Narrow"/>
          <w:sz w:val="22"/>
          <w:szCs w:val="22"/>
          <w:lang w:val="es-ES"/>
        </w:rPr>
        <w:t>de</w:t>
      </w:r>
      <w:r w:rsidRPr="004C21EC">
        <w:rPr>
          <w:rFonts w:ascii="Arial Narrow" w:hAnsi="Arial Narrow"/>
          <w:spacing w:val="-3"/>
          <w:sz w:val="22"/>
          <w:szCs w:val="22"/>
          <w:lang w:val="es-ES"/>
        </w:rPr>
        <w:t xml:space="preserve"> </w:t>
      </w:r>
      <w:r w:rsidRPr="004C21EC">
        <w:rPr>
          <w:rFonts w:ascii="Arial Narrow" w:hAnsi="Arial Narrow"/>
          <w:sz w:val="22"/>
          <w:szCs w:val="22"/>
          <w:lang w:val="es-ES"/>
        </w:rPr>
        <w:t>asignación</w:t>
      </w:r>
      <w:r w:rsidRPr="004C21EC">
        <w:rPr>
          <w:rFonts w:ascii="Arial Narrow" w:hAnsi="Arial Narrow"/>
          <w:spacing w:val="-3"/>
          <w:sz w:val="22"/>
          <w:szCs w:val="22"/>
          <w:lang w:val="es-ES"/>
        </w:rPr>
        <w:t xml:space="preserve"> </w:t>
      </w:r>
      <w:r w:rsidRPr="004C21EC">
        <w:rPr>
          <w:rFonts w:ascii="Arial Narrow" w:hAnsi="Arial Narrow"/>
          <w:sz w:val="22"/>
          <w:szCs w:val="22"/>
          <w:lang w:val="es-ES"/>
        </w:rPr>
        <w:t>del</w:t>
      </w:r>
      <w:r w:rsidRPr="004C21EC">
        <w:rPr>
          <w:rFonts w:ascii="Arial Narrow" w:hAnsi="Arial Narrow"/>
          <w:spacing w:val="-3"/>
          <w:sz w:val="22"/>
          <w:szCs w:val="22"/>
          <w:lang w:val="es-ES"/>
        </w:rPr>
        <w:t xml:space="preserve"> </w:t>
      </w:r>
      <w:r w:rsidRPr="004C21EC">
        <w:rPr>
          <w:rFonts w:ascii="Arial Narrow" w:hAnsi="Arial Narrow"/>
          <w:sz w:val="22"/>
          <w:szCs w:val="22"/>
          <w:lang w:val="es-ES"/>
        </w:rPr>
        <w:t>permiso</w:t>
      </w:r>
      <w:r w:rsidRPr="004C21EC">
        <w:rPr>
          <w:rFonts w:ascii="Arial Narrow" w:hAnsi="Arial Narrow"/>
          <w:spacing w:val="-3"/>
          <w:sz w:val="22"/>
          <w:szCs w:val="22"/>
          <w:lang w:val="es-ES"/>
        </w:rPr>
        <w:t xml:space="preserve"> </w:t>
      </w:r>
      <w:r w:rsidRPr="004C21EC">
        <w:rPr>
          <w:rFonts w:ascii="Arial Narrow" w:hAnsi="Arial Narrow"/>
          <w:sz w:val="22"/>
          <w:szCs w:val="22"/>
          <w:lang w:val="es-ES"/>
        </w:rPr>
        <w:t>de</w:t>
      </w:r>
      <w:r w:rsidRPr="004C21EC">
        <w:rPr>
          <w:rFonts w:ascii="Arial Narrow" w:hAnsi="Arial Narrow"/>
          <w:spacing w:val="-3"/>
          <w:sz w:val="22"/>
          <w:szCs w:val="22"/>
          <w:lang w:val="es-ES"/>
        </w:rPr>
        <w:t xml:space="preserve"> </w:t>
      </w:r>
      <w:r w:rsidRPr="004C21EC">
        <w:rPr>
          <w:rFonts w:ascii="Arial Narrow" w:hAnsi="Arial Narrow"/>
          <w:sz w:val="22"/>
          <w:szCs w:val="22"/>
          <w:lang w:val="es-ES"/>
        </w:rPr>
        <w:t>uso</w:t>
      </w:r>
      <w:r w:rsidRPr="004C21EC">
        <w:rPr>
          <w:rFonts w:ascii="Arial Narrow" w:hAnsi="Arial Narrow"/>
          <w:spacing w:val="-3"/>
          <w:sz w:val="22"/>
          <w:szCs w:val="22"/>
          <w:lang w:val="es-ES"/>
        </w:rPr>
        <w:t xml:space="preserve"> </w:t>
      </w:r>
      <w:r w:rsidRPr="004C21EC">
        <w:rPr>
          <w:rFonts w:ascii="Arial Narrow" w:hAnsi="Arial Narrow"/>
          <w:sz w:val="22"/>
          <w:szCs w:val="22"/>
          <w:lang w:val="es-ES"/>
        </w:rPr>
        <w:t>del</w:t>
      </w:r>
      <w:r w:rsidRPr="004C21EC">
        <w:rPr>
          <w:rFonts w:ascii="Arial Narrow" w:hAnsi="Arial Narrow"/>
          <w:spacing w:val="-3"/>
          <w:sz w:val="22"/>
          <w:szCs w:val="22"/>
          <w:lang w:val="es-ES"/>
        </w:rPr>
        <w:t xml:space="preserve"> </w:t>
      </w:r>
      <w:r w:rsidRPr="004C21EC">
        <w:rPr>
          <w:rFonts w:ascii="Arial Narrow" w:hAnsi="Arial Narrow"/>
          <w:sz w:val="22"/>
          <w:szCs w:val="22"/>
          <w:lang w:val="es-ES"/>
        </w:rPr>
        <w:t>espectro radioeléctrico. Cualquier uso diferente, o en condiciones diferentes a las previstas en el permiso, dará lugar a la imposición de las sanciones establecidas en la ley.</w:t>
      </w:r>
    </w:p>
    <w:p w14:paraId="5893C94D" w14:textId="77777777" w:rsidR="00F6028D" w:rsidRPr="004C21EC" w:rsidRDefault="00F6028D" w:rsidP="00726F68">
      <w:pPr>
        <w:pStyle w:val="Textoindependiente"/>
        <w:spacing w:after="0"/>
        <w:ind w:left="567" w:right="333"/>
        <w:jc w:val="both"/>
        <w:rPr>
          <w:rFonts w:ascii="Arial Narrow" w:hAnsi="Arial Narrow"/>
          <w:b/>
          <w:bCs/>
          <w:sz w:val="22"/>
          <w:szCs w:val="22"/>
          <w:lang w:val="es-ES"/>
        </w:rPr>
      </w:pPr>
    </w:p>
    <w:p w14:paraId="539F4979" w14:textId="1CB6E14E" w:rsidR="000552A9" w:rsidRPr="004C21EC" w:rsidRDefault="5EB0A55E" w:rsidP="0B75F8DC">
      <w:pPr>
        <w:pStyle w:val="Textoindependiente"/>
        <w:spacing w:after="0"/>
        <w:ind w:left="567" w:right="333"/>
        <w:jc w:val="both"/>
        <w:rPr>
          <w:rFonts w:ascii="Arial Narrow" w:hAnsi="Arial Narrow"/>
          <w:sz w:val="22"/>
          <w:szCs w:val="22"/>
          <w:lang w:val="es-ES"/>
        </w:rPr>
      </w:pPr>
      <w:r w:rsidRPr="004C21EC">
        <w:rPr>
          <w:rFonts w:ascii="Arial Narrow" w:hAnsi="Arial Narrow"/>
          <w:b/>
          <w:bCs/>
          <w:sz w:val="22"/>
          <w:szCs w:val="22"/>
          <w:lang w:val="es-ES"/>
        </w:rPr>
        <w:t>ARTÍCULO</w:t>
      </w:r>
      <w:r w:rsidRPr="004C21EC">
        <w:rPr>
          <w:rFonts w:ascii="Arial Narrow" w:hAnsi="Arial Narrow"/>
          <w:b/>
          <w:bCs/>
          <w:spacing w:val="-5"/>
          <w:sz w:val="22"/>
          <w:szCs w:val="22"/>
          <w:lang w:val="es-ES"/>
        </w:rPr>
        <w:t xml:space="preserve"> </w:t>
      </w:r>
      <w:r w:rsidR="003710C4" w:rsidRPr="004C21EC">
        <w:rPr>
          <w:rFonts w:ascii="Arial Narrow" w:hAnsi="Arial Narrow"/>
          <w:b/>
          <w:bCs/>
          <w:spacing w:val="-5"/>
          <w:sz w:val="22"/>
          <w:szCs w:val="22"/>
          <w:lang w:val="es-ES"/>
        </w:rPr>
        <w:t>34</w:t>
      </w:r>
      <w:r w:rsidRPr="004C21EC">
        <w:rPr>
          <w:rFonts w:ascii="Arial Narrow" w:hAnsi="Arial Narrow"/>
          <w:b/>
          <w:bCs/>
          <w:sz w:val="22"/>
          <w:szCs w:val="22"/>
          <w:lang w:val="es-ES"/>
        </w:rPr>
        <w:t>.</w:t>
      </w:r>
      <w:r w:rsidRPr="004C21EC">
        <w:rPr>
          <w:rFonts w:ascii="Arial Narrow" w:hAnsi="Arial Narrow"/>
          <w:b/>
          <w:bCs/>
          <w:spacing w:val="-4"/>
          <w:sz w:val="22"/>
          <w:szCs w:val="22"/>
          <w:lang w:val="es-ES"/>
        </w:rPr>
        <w:t xml:space="preserve"> </w:t>
      </w:r>
      <w:r w:rsidRPr="00C07164">
        <w:rPr>
          <w:rFonts w:ascii="Arial Narrow" w:hAnsi="Arial Narrow"/>
          <w:b/>
          <w:bCs/>
          <w:i/>
          <w:iCs/>
          <w:spacing w:val="-4"/>
          <w:sz w:val="22"/>
          <w:szCs w:val="22"/>
          <w:lang w:val="es-ES"/>
        </w:rPr>
        <w:t>C</w:t>
      </w:r>
      <w:r w:rsidRPr="00C07164">
        <w:rPr>
          <w:rFonts w:ascii="Arial Narrow" w:hAnsi="Arial Narrow"/>
          <w:b/>
          <w:bCs/>
          <w:i/>
          <w:iCs/>
          <w:sz w:val="22"/>
          <w:szCs w:val="22"/>
          <w:lang w:val="es-ES"/>
        </w:rPr>
        <w:t>esión</w:t>
      </w:r>
      <w:r w:rsidRPr="00C07164">
        <w:rPr>
          <w:rFonts w:ascii="Arial Narrow" w:hAnsi="Arial Narrow"/>
          <w:b/>
          <w:bCs/>
          <w:i/>
          <w:iCs/>
          <w:spacing w:val="-4"/>
          <w:sz w:val="22"/>
          <w:szCs w:val="22"/>
          <w:lang w:val="es-ES"/>
        </w:rPr>
        <w:t xml:space="preserve"> </w:t>
      </w:r>
      <w:r w:rsidRPr="00C07164">
        <w:rPr>
          <w:rFonts w:ascii="Arial Narrow" w:hAnsi="Arial Narrow"/>
          <w:b/>
          <w:bCs/>
          <w:i/>
          <w:iCs/>
          <w:sz w:val="22"/>
          <w:szCs w:val="22"/>
          <w:lang w:val="es-ES"/>
        </w:rPr>
        <w:t>del</w:t>
      </w:r>
      <w:r w:rsidRPr="00C07164">
        <w:rPr>
          <w:rFonts w:ascii="Arial Narrow" w:hAnsi="Arial Narrow"/>
          <w:b/>
          <w:bCs/>
          <w:i/>
          <w:iCs/>
          <w:spacing w:val="-4"/>
          <w:sz w:val="22"/>
          <w:szCs w:val="22"/>
          <w:lang w:val="es-ES"/>
        </w:rPr>
        <w:t xml:space="preserve"> </w:t>
      </w:r>
      <w:r w:rsidRPr="00C07164">
        <w:rPr>
          <w:rFonts w:ascii="Arial Narrow" w:hAnsi="Arial Narrow"/>
          <w:b/>
          <w:bCs/>
          <w:i/>
          <w:iCs/>
          <w:sz w:val="22"/>
          <w:szCs w:val="22"/>
          <w:lang w:val="es-ES"/>
        </w:rPr>
        <w:t>permiso</w:t>
      </w:r>
      <w:r w:rsidRPr="00C07164">
        <w:rPr>
          <w:rFonts w:ascii="Arial Narrow" w:hAnsi="Arial Narrow"/>
          <w:b/>
          <w:bCs/>
          <w:i/>
          <w:iCs/>
          <w:spacing w:val="-4"/>
          <w:sz w:val="22"/>
          <w:szCs w:val="22"/>
          <w:lang w:val="es-ES"/>
        </w:rPr>
        <w:t xml:space="preserve"> </w:t>
      </w:r>
      <w:r w:rsidRPr="00C07164">
        <w:rPr>
          <w:rFonts w:ascii="Arial Narrow" w:hAnsi="Arial Narrow"/>
          <w:b/>
          <w:bCs/>
          <w:i/>
          <w:iCs/>
          <w:sz w:val="22"/>
          <w:szCs w:val="22"/>
          <w:lang w:val="es-ES"/>
        </w:rPr>
        <w:t>para</w:t>
      </w:r>
      <w:r w:rsidRPr="00C07164">
        <w:rPr>
          <w:rFonts w:ascii="Arial Narrow" w:hAnsi="Arial Narrow"/>
          <w:b/>
          <w:bCs/>
          <w:i/>
          <w:iCs/>
          <w:spacing w:val="-4"/>
          <w:sz w:val="22"/>
          <w:szCs w:val="22"/>
          <w:lang w:val="es-ES"/>
        </w:rPr>
        <w:t xml:space="preserve"> </w:t>
      </w:r>
      <w:r w:rsidRPr="00C07164">
        <w:rPr>
          <w:rFonts w:ascii="Arial Narrow" w:hAnsi="Arial Narrow"/>
          <w:b/>
          <w:bCs/>
          <w:i/>
          <w:iCs/>
          <w:sz w:val="22"/>
          <w:szCs w:val="22"/>
          <w:lang w:val="es-ES"/>
        </w:rPr>
        <w:t>uso</w:t>
      </w:r>
      <w:r w:rsidRPr="00C07164">
        <w:rPr>
          <w:rFonts w:ascii="Arial Narrow" w:hAnsi="Arial Narrow"/>
          <w:b/>
          <w:bCs/>
          <w:i/>
          <w:iCs/>
          <w:spacing w:val="-4"/>
          <w:sz w:val="22"/>
          <w:szCs w:val="22"/>
          <w:lang w:val="es-ES"/>
        </w:rPr>
        <w:t xml:space="preserve"> </w:t>
      </w:r>
      <w:r w:rsidRPr="00C07164">
        <w:rPr>
          <w:rFonts w:ascii="Arial Narrow" w:hAnsi="Arial Narrow"/>
          <w:b/>
          <w:bCs/>
          <w:i/>
          <w:iCs/>
          <w:sz w:val="22"/>
          <w:szCs w:val="22"/>
          <w:lang w:val="es-ES"/>
        </w:rPr>
        <w:t>del</w:t>
      </w:r>
      <w:r w:rsidRPr="00C07164">
        <w:rPr>
          <w:rFonts w:ascii="Arial Narrow" w:hAnsi="Arial Narrow"/>
          <w:b/>
          <w:bCs/>
          <w:i/>
          <w:iCs/>
          <w:spacing w:val="-4"/>
          <w:sz w:val="22"/>
          <w:szCs w:val="22"/>
          <w:lang w:val="es-ES"/>
        </w:rPr>
        <w:t xml:space="preserve"> </w:t>
      </w:r>
      <w:r w:rsidRPr="00C07164">
        <w:rPr>
          <w:rFonts w:ascii="Arial Narrow" w:hAnsi="Arial Narrow"/>
          <w:b/>
          <w:bCs/>
          <w:i/>
          <w:iCs/>
          <w:sz w:val="22"/>
          <w:szCs w:val="22"/>
          <w:lang w:val="es-ES"/>
        </w:rPr>
        <w:t>espectro</w:t>
      </w:r>
      <w:r w:rsidRPr="004C21EC">
        <w:rPr>
          <w:rFonts w:ascii="Arial Narrow" w:hAnsi="Arial Narrow"/>
          <w:sz w:val="22"/>
          <w:szCs w:val="22"/>
          <w:lang w:val="es-ES"/>
        </w:rPr>
        <w:t>.</w:t>
      </w:r>
      <w:r w:rsidRPr="004C21EC">
        <w:rPr>
          <w:rFonts w:ascii="Arial Narrow" w:hAnsi="Arial Narrow"/>
          <w:spacing w:val="2"/>
          <w:sz w:val="22"/>
          <w:szCs w:val="22"/>
          <w:lang w:val="es-ES"/>
        </w:rPr>
        <w:t xml:space="preserve"> </w:t>
      </w:r>
      <w:r w:rsidRPr="004C21EC">
        <w:rPr>
          <w:rFonts w:ascii="Arial Narrow" w:hAnsi="Arial Narrow"/>
          <w:sz w:val="22"/>
          <w:szCs w:val="22"/>
          <w:lang w:val="es-ES"/>
        </w:rPr>
        <w:t xml:space="preserve">La cesión del permiso para uso del espectro </w:t>
      </w:r>
      <w:r w:rsidR="12F64882" w:rsidRPr="004C21EC">
        <w:rPr>
          <w:rFonts w:ascii="Arial Narrow" w:hAnsi="Arial Narrow"/>
          <w:sz w:val="22"/>
          <w:szCs w:val="22"/>
          <w:lang w:val="es-ES"/>
        </w:rPr>
        <w:t xml:space="preserve">remanente </w:t>
      </w:r>
      <w:r w:rsidRPr="004C21EC">
        <w:rPr>
          <w:rFonts w:ascii="Arial Narrow" w:hAnsi="Arial Narrow"/>
          <w:sz w:val="22"/>
          <w:szCs w:val="22"/>
          <w:lang w:val="es-ES"/>
        </w:rPr>
        <w:t>deberá ajustarse a lo previsto en el parágrafo 2 del artículo 11 de la Ley 1341 de 2009, modificado por el artículo 8 de la Ley 1978 de 2019, así como a lo dispuesto en el</w:t>
      </w:r>
      <w:r w:rsidR="5C3B3FD5" w:rsidRPr="004C21EC">
        <w:rPr>
          <w:rFonts w:ascii="Arial Narrow" w:hAnsi="Arial Narrow"/>
          <w:sz w:val="22"/>
          <w:szCs w:val="22"/>
          <w:lang w:val="es-ES"/>
        </w:rPr>
        <w:t xml:space="preserve"> </w:t>
      </w:r>
      <w:r w:rsidR="7A1E5D12" w:rsidRPr="004C21EC">
        <w:rPr>
          <w:rFonts w:ascii="Arial Narrow" w:hAnsi="Arial Narrow"/>
          <w:sz w:val="22"/>
          <w:szCs w:val="22"/>
        </w:rPr>
        <w:t xml:space="preserve">Capítulo 7 </w:t>
      </w:r>
      <w:r w:rsidR="01D1F8AB" w:rsidRPr="004C21EC">
        <w:rPr>
          <w:rFonts w:ascii="Arial Narrow" w:hAnsi="Arial Narrow"/>
          <w:sz w:val="22"/>
          <w:szCs w:val="22"/>
        </w:rPr>
        <w:t>del Título 2 de la Parte 2 del Libro 2 del Decreto 1078 de 2015</w:t>
      </w:r>
      <w:r w:rsidRPr="004C21EC">
        <w:rPr>
          <w:rFonts w:ascii="Arial Narrow" w:hAnsi="Arial Narrow"/>
          <w:sz w:val="22"/>
          <w:szCs w:val="22"/>
        </w:rPr>
        <w:t>, sus modificaciones, adiciones o subrogaciones.</w:t>
      </w:r>
      <w:r w:rsidRPr="004C21EC">
        <w:rPr>
          <w:rFonts w:ascii="Arial Narrow" w:hAnsi="Arial Narrow"/>
          <w:sz w:val="22"/>
          <w:szCs w:val="22"/>
          <w:lang w:val="es-ES"/>
        </w:rPr>
        <w:t xml:space="preserve"> En tal sentido, </w:t>
      </w:r>
      <w:r w:rsidR="6D250720" w:rsidRPr="004C21EC">
        <w:rPr>
          <w:rFonts w:ascii="Arial Narrow" w:hAnsi="Arial Narrow"/>
          <w:sz w:val="22"/>
          <w:szCs w:val="22"/>
          <w:lang w:val="es-ES"/>
        </w:rPr>
        <w:t xml:space="preserve">la cesión </w:t>
      </w:r>
      <w:r w:rsidRPr="004C21EC">
        <w:rPr>
          <w:rFonts w:ascii="Arial Narrow" w:hAnsi="Arial Narrow"/>
          <w:sz w:val="22"/>
          <w:szCs w:val="22"/>
          <w:lang w:val="es-ES"/>
        </w:rPr>
        <w:t xml:space="preserve">estará supeditada a la autorización previa y expresa del </w:t>
      </w:r>
      <w:r w:rsidR="7CBD11DF" w:rsidRPr="004C21EC">
        <w:rPr>
          <w:rFonts w:ascii="Arial Narrow" w:hAnsi="Arial Narrow"/>
          <w:sz w:val="22"/>
          <w:szCs w:val="22"/>
          <w:lang w:val="es-ES"/>
        </w:rPr>
        <w:t>Ministerio</w:t>
      </w:r>
      <w:r w:rsidRPr="004C21EC">
        <w:rPr>
          <w:rFonts w:ascii="Arial Narrow" w:hAnsi="Arial Narrow"/>
          <w:sz w:val="22"/>
          <w:szCs w:val="22"/>
          <w:lang w:val="es-ES"/>
        </w:rPr>
        <w:t xml:space="preserve"> y a la acreditación del acatamiento de las condiciones legales y reglamentarias</w:t>
      </w:r>
      <w:r w:rsidR="51EC949E" w:rsidRPr="004C21EC">
        <w:rPr>
          <w:rFonts w:ascii="Arial Narrow" w:hAnsi="Arial Narrow"/>
          <w:sz w:val="22"/>
          <w:szCs w:val="22"/>
          <w:lang w:val="es-ES"/>
        </w:rPr>
        <w:t xml:space="preserve">, </w:t>
      </w:r>
      <w:r w:rsidR="33BA9A4E" w:rsidRPr="004C21EC">
        <w:rPr>
          <w:rFonts w:ascii="Arial Narrow" w:hAnsi="Arial Narrow"/>
          <w:sz w:val="22"/>
          <w:szCs w:val="22"/>
          <w:lang w:val="es-ES"/>
        </w:rPr>
        <w:t>a</w:t>
      </w:r>
      <w:r w:rsidR="51EC949E" w:rsidRPr="004C21EC">
        <w:rPr>
          <w:rFonts w:ascii="Arial Narrow" w:hAnsi="Arial Narrow"/>
          <w:sz w:val="22"/>
          <w:szCs w:val="22"/>
          <w:lang w:val="es-ES"/>
        </w:rPr>
        <w:t>sí como</w:t>
      </w:r>
      <w:r w:rsidR="3481B2D2" w:rsidRPr="004C21EC">
        <w:rPr>
          <w:rFonts w:ascii="Arial Narrow" w:hAnsi="Arial Narrow"/>
          <w:sz w:val="22"/>
          <w:szCs w:val="22"/>
          <w:lang w:val="es-ES"/>
        </w:rPr>
        <w:t xml:space="preserve"> </w:t>
      </w:r>
      <w:r w:rsidRPr="004C21EC">
        <w:rPr>
          <w:rFonts w:ascii="Arial Narrow" w:hAnsi="Arial Narrow"/>
          <w:sz w:val="22"/>
          <w:szCs w:val="22"/>
          <w:lang w:val="es-ES"/>
        </w:rPr>
        <w:t xml:space="preserve">de las obligaciones fijadas por la presente </w:t>
      </w:r>
      <w:r w:rsidR="2C18D49B" w:rsidRPr="004C21EC">
        <w:rPr>
          <w:rFonts w:ascii="Arial Narrow" w:hAnsi="Arial Narrow"/>
          <w:sz w:val="22"/>
          <w:szCs w:val="22"/>
          <w:lang w:val="es-ES"/>
        </w:rPr>
        <w:t xml:space="preserve">resolución </w:t>
      </w:r>
      <w:r w:rsidRPr="004C21EC">
        <w:rPr>
          <w:rFonts w:ascii="Arial Narrow" w:hAnsi="Arial Narrow"/>
          <w:sz w:val="22"/>
          <w:szCs w:val="22"/>
          <w:lang w:val="es-ES"/>
        </w:rPr>
        <w:t xml:space="preserve">y las que en concreto emanen del respectivo permiso para el uso del espectro. </w:t>
      </w:r>
    </w:p>
    <w:p w14:paraId="3405C47E" w14:textId="77777777" w:rsidR="00F6028D" w:rsidRPr="004C21EC" w:rsidRDefault="00F6028D" w:rsidP="00726F68">
      <w:pPr>
        <w:pStyle w:val="Textoindependiente"/>
        <w:spacing w:after="0"/>
        <w:ind w:left="567" w:right="333"/>
        <w:jc w:val="both"/>
        <w:rPr>
          <w:rFonts w:ascii="Arial Narrow" w:hAnsi="Arial Narrow"/>
          <w:sz w:val="22"/>
          <w:szCs w:val="22"/>
          <w:lang w:val="es-ES"/>
        </w:rPr>
      </w:pPr>
    </w:p>
    <w:p w14:paraId="15DB1805" w14:textId="3B4A7F63" w:rsidR="00726F68" w:rsidRPr="004C21EC" w:rsidRDefault="5EB0A55E" w:rsidP="00726F68">
      <w:pPr>
        <w:pStyle w:val="Textoindependiente"/>
        <w:spacing w:after="0"/>
        <w:ind w:left="567" w:right="333"/>
        <w:jc w:val="both"/>
        <w:rPr>
          <w:rFonts w:ascii="Arial Narrow" w:hAnsi="Arial Narrow"/>
          <w:sz w:val="22"/>
          <w:szCs w:val="22"/>
          <w:lang w:val="es-ES"/>
        </w:rPr>
      </w:pPr>
      <w:r w:rsidRPr="004C21EC">
        <w:rPr>
          <w:rFonts w:ascii="Arial Narrow" w:hAnsi="Arial Narrow"/>
          <w:sz w:val="22"/>
          <w:szCs w:val="22"/>
          <w:lang w:val="es-ES"/>
        </w:rPr>
        <w:t xml:space="preserve">En cualquier caso, al momento de estudiar una solicitud para la cesión del permiso de uso del </w:t>
      </w:r>
      <w:r w:rsidRPr="004C21EC">
        <w:rPr>
          <w:rFonts w:ascii="Arial Narrow" w:hAnsi="Arial Narrow"/>
          <w:sz w:val="22"/>
          <w:szCs w:val="22"/>
          <w:lang w:val="es-ES"/>
        </w:rPr>
        <w:lastRenderedPageBreak/>
        <w:t xml:space="preserve">espectro, </w:t>
      </w:r>
      <w:r w:rsidR="0C2E24E7" w:rsidRPr="004C21EC">
        <w:rPr>
          <w:rFonts w:ascii="Arial Narrow" w:hAnsi="Arial Narrow"/>
          <w:sz w:val="22"/>
          <w:szCs w:val="22"/>
          <w:lang w:val="es-ES"/>
        </w:rPr>
        <w:t>el Ministerio</w:t>
      </w:r>
      <w:r w:rsidRPr="004C21EC">
        <w:rPr>
          <w:rFonts w:ascii="Arial Narrow" w:hAnsi="Arial Narrow"/>
          <w:sz w:val="22"/>
          <w:szCs w:val="22"/>
          <w:lang w:val="es-ES"/>
        </w:rPr>
        <w:t xml:space="preserve"> garantizará el cumplimiento de </w:t>
      </w:r>
      <w:r w:rsidR="11247990" w:rsidRPr="004C21EC">
        <w:rPr>
          <w:rFonts w:ascii="Arial Narrow" w:hAnsi="Arial Narrow"/>
          <w:sz w:val="22"/>
          <w:szCs w:val="22"/>
          <w:lang w:val="es-ES"/>
        </w:rPr>
        <w:t xml:space="preserve">la normativa vigente sobre </w:t>
      </w:r>
      <w:r w:rsidRPr="004C21EC">
        <w:rPr>
          <w:rFonts w:ascii="Arial Narrow" w:hAnsi="Arial Narrow"/>
          <w:sz w:val="22"/>
          <w:szCs w:val="22"/>
          <w:lang w:val="es-ES"/>
        </w:rPr>
        <w:t>topes de espectro.</w:t>
      </w:r>
    </w:p>
    <w:p w14:paraId="33861E70" w14:textId="77777777" w:rsidR="00F6028D" w:rsidRPr="004C21EC" w:rsidRDefault="00F6028D" w:rsidP="00726F68">
      <w:pPr>
        <w:pStyle w:val="Textoindependiente"/>
        <w:spacing w:after="0"/>
        <w:ind w:left="567" w:right="333"/>
        <w:jc w:val="both"/>
        <w:rPr>
          <w:rFonts w:ascii="Arial Narrow" w:hAnsi="Arial Narrow"/>
          <w:b/>
          <w:bCs/>
          <w:sz w:val="22"/>
          <w:szCs w:val="22"/>
        </w:rPr>
      </w:pPr>
    </w:p>
    <w:p w14:paraId="34D720EE" w14:textId="6C393D8C" w:rsidR="00726F68" w:rsidRPr="004C21EC" w:rsidRDefault="00726F68" w:rsidP="000552A9">
      <w:pPr>
        <w:pStyle w:val="Textoindependiente"/>
        <w:spacing w:afterLines="120" w:after="288"/>
        <w:jc w:val="both"/>
        <w:rPr>
          <w:rFonts w:ascii="Arial Narrow" w:hAnsi="Arial Narrow"/>
          <w:lang w:val="es-ES"/>
        </w:rPr>
      </w:pPr>
      <w:r w:rsidRPr="004C21EC">
        <w:rPr>
          <w:rFonts w:ascii="Arial Narrow" w:hAnsi="Arial Narrow"/>
          <w:b/>
          <w:bCs/>
          <w:lang w:val="es-ES"/>
        </w:rPr>
        <w:t xml:space="preserve">Artículo 3: </w:t>
      </w:r>
      <w:r w:rsidRPr="00C07164">
        <w:rPr>
          <w:rFonts w:ascii="Arial Narrow" w:hAnsi="Arial Narrow"/>
          <w:b/>
          <w:bCs/>
          <w:i/>
          <w:iCs/>
          <w:lang w:val="es-ES"/>
        </w:rPr>
        <w:t xml:space="preserve">Adición </w:t>
      </w:r>
      <w:r w:rsidR="000C18E7">
        <w:rPr>
          <w:rFonts w:ascii="Arial Narrow" w:hAnsi="Arial Narrow"/>
          <w:b/>
          <w:bCs/>
          <w:i/>
          <w:iCs/>
          <w:lang w:val="es-ES"/>
        </w:rPr>
        <w:t>de</w:t>
      </w:r>
      <w:r w:rsidR="001F031B">
        <w:rPr>
          <w:rFonts w:ascii="Arial Narrow" w:hAnsi="Arial Narrow"/>
          <w:b/>
          <w:bCs/>
          <w:i/>
          <w:iCs/>
          <w:lang w:val="es-ES"/>
        </w:rPr>
        <w:t>l</w:t>
      </w:r>
      <w:r w:rsidR="000C18E7">
        <w:rPr>
          <w:rFonts w:ascii="Arial Narrow" w:hAnsi="Arial Narrow"/>
          <w:b/>
          <w:bCs/>
          <w:i/>
          <w:iCs/>
          <w:lang w:val="es-ES"/>
        </w:rPr>
        <w:t xml:space="preserve"> </w:t>
      </w:r>
      <w:r w:rsidRPr="00C07164">
        <w:rPr>
          <w:rFonts w:ascii="Arial Narrow" w:hAnsi="Arial Narrow"/>
          <w:b/>
          <w:bCs/>
          <w:i/>
          <w:iCs/>
          <w:lang w:val="es-ES"/>
        </w:rPr>
        <w:t>Anexo I</w:t>
      </w:r>
      <w:r w:rsidR="000C18E7">
        <w:rPr>
          <w:rFonts w:ascii="Arial Narrow" w:hAnsi="Arial Narrow"/>
          <w:b/>
          <w:bCs/>
          <w:i/>
          <w:iCs/>
          <w:lang w:val="es-ES"/>
        </w:rPr>
        <w:t xml:space="preserve"> a la Resolución 1075 de 2020</w:t>
      </w:r>
      <w:r w:rsidRPr="004C21EC">
        <w:rPr>
          <w:rFonts w:ascii="Arial Narrow" w:hAnsi="Arial Narrow"/>
          <w:b/>
          <w:bCs/>
          <w:lang w:val="es-ES"/>
        </w:rPr>
        <w:t xml:space="preserve">. </w:t>
      </w:r>
      <w:r w:rsidRPr="004C21EC">
        <w:rPr>
          <w:rFonts w:ascii="Arial Narrow" w:hAnsi="Arial Narrow"/>
          <w:lang w:val="es-ES"/>
        </w:rPr>
        <w:t xml:space="preserve">Adiciónese a la Resolución 1075 de 2020 </w:t>
      </w:r>
      <w:r w:rsidR="00F151B6">
        <w:rPr>
          <w:rFonts w:ascii="Arial Narrow" w:hAnsi="Arial Narrow"/>
          <w:lang w:val="es-ES"/>
        </w:rPr>
        <w:t xml:space="preserve">el </w:t>
      </w:r>
      <w:r w:rsidR="6B642C3C" w:rsidRPr="004C21EC">
        <w:rPr>
          <w:rFonts w:ascii="Arial Narrow" w:hAnsi="Arial Narrow"/>
          <w:lang w:val="es-ES"/>
        </w:rPr>
        <w:t>A</w:t>
      </w:r>
      <w:r w:rsidRPr="004C21EC">
        <w:rPr>
          <w:rFonts w:ascii="Arial Narrow" w:hAnsi="Arial Narrow"/>
          <w:lang w:val="es-ES"/>
        </w:rPr>
        <w:t xml:space="preserve">nexo I, </w:t>
      </w:r>
      <w:r w:rsidR="001F031B">
        <w:rPr>
          <w:rFonts w:ascii="Arial Narrow" w:hAnsi="Arial Narrow"/>
          <w:lang w:val="es-ES"/>
        </w:rPr>
        <w:t>en los siguientes términos</w:t>
      </w:r>
      <w:r w:rsidRPr="004C21EC">
        <w:rPr>
          <w:rFonts w:ascii="Arial Narrow" w:hAnsi="Arial Narrow"/>
          <w:lang w:val="es-ES"/>
        </w:rPr>
        <w:t>:</w:t>
      </w:r>
    </w:p>
    <w:p w14:paraId="5B014EA7" w14:textId="77777777" w:rsidR="00726F68" w:rsidRPr="004C21EC" w:rsidRDefault="00726F68" w:rsidP="00726F68">
      <w:pPr>
        <w:spacing w:after="0"/>
        <w:ind w:left="567" w:right="333"/>
        <w:jc w:val="center"/>
        <w:rPr>
          <w:rFonts w:ascii="Arial Narrow" w:eastAsia="Arial Narrow" w:hAnsi="Arial Narrow"/>
          <w:b/>
          <w:color w:val="000000"/>
          <w:sz w:val="22"/>
          <w:szCs w:val="22"/>
          <w:lang w:eastAsia="en-US"/>
        </w:rPr>
      </w:pPr>
      <w:bookmarkStart w:id="2" w:name="ANEXO_I"/>
      <w:r w:rsidRPr="004C21EC">
        <w:rPr>
          <w:rFonts w:ascii="Arial Narrow" w:eastAsia="Arial Narrow" w:hAnsi="Arial Narrow"/>
          <w:b/>
          <w:color w:val="000000"/>
          <w:sz w:val="22"/>
          <w:szCs w:val="22"/>
          <w:lang w:eastAsia="en-US"/>
        </w:rPr>
        <w:t>ANEXO I.</w:t>
      </w:r>
    </w:p>
    <w:p w14:paraId="5C33377B" w14:textId="652ABD0A" w:rsidR="00726F68" w:rsidRPr="004C21EC" w:rsidRDefault="00726F68" w:rsidP="00726F68">
      <w:pPr>
        <w:pStyle w:val="NormalWeb"/>
        <w:spacing w:before="0" w:beforeAutospacing="0" w:after="0" w:afterAutospacing="0"/>
        <w:ind w:left="567" w:right="333"/>
        <w:jc w:val="center"/>
        <w:rPr>
          <w:rFonts w:ascii="Arial Narrow" w:eastAsia="MS Mincho" w:hAnsi="Arial Narrow"/>
          <w:b/>
          <w:strike/>
          <w:color w:val="FF0000"/>
          <w:sz w:val="22"/>
          <w:szCs w:val="22"/>
          <w:lang w:eastAsia="en-US"/>
        </w:rPr>
      </w:pPr>
      <w:r w:rsidRPr="004C21EC">
        <w:rPr>
          <w:rFonts w:ascii="Arial Narrow" w:eastAsia="MS Mincho" w:hAnsi="Arial Narrow"/>
          <w:b/>
          <w:color w:val="000000"/>
          <w:sz w:val="22"/>
          <w:szCs w:val="22"/>
          <w:lang w:eastAsia="en-US"/>
        </w:rPr>
        <w:t xml:space="preserve">SOLICITUD PARTICIPACIÓN PROCESO DE SELECCIÓN OBJETIVA </w:t>
      </w:r>
      <w:r w:rsidR="009D6E6A">
        <w:rPr>
          <w:rFonts w:ascii="Arial Narrow" w:eastAsia="Arial Narrow" w:hAnsi="Arial Narrow"/>
          <w:b/>
          <w:color w:val="000000"/>
          <w:sz w:val="22"/>
          <w:szCs w:val="22"/>
          <w:lang w:eastAsia="en-US"/>
        </w:rPr>
        <w:t>PARA ASIGNACIÓN DE PERMISO PARA EL USO DEL ESPECTRO RADIOELÉCTRICO REMANENTE</w:t>
      </w:r>
    </w:p>
    <w:p w14:paraId="0FA59B68" w14:textId="77777777" w:rsidR="00F6028D" w:rsidRPr="004C21EC" w:rsidRDefault="00F6028D" w:rsidP="00726F68">
      <w:pPr>
        <w:pStyle w:val="NormalWeb"/>
        <w:spacing w:before="0" w:beforeAutospacing="0" w:after="0" w:afterAutospacing="0"/>
        <w:ind w:left="567" w:right="333"/>
        <w:rPr>
          <w:rFonts w:ascii="Arial Narrow" w:eastAsia="Arial Narrow" w:hAnsi="Arial Narrow"/>
          <w:color w:val="000000"/>
          <w:sz w:val="22"/>
          <w:szCs w:val="22"/>
          <w:lang w:eastAsia="en-US"/>
        </w:rPr>
      </w:pPr>
    </w:p>
    <w:p w14:paraId="33E44938" w14:textId="58D572E5" w:rsidR="00726F68" w:rsidRPr="004C21EC" w:rsidRDefault="00726F68" w:rsidP="00726F68">
      <w:pPr>
        <w:pStyle w:val="NormalWeb"/>
        <w:spacing w:before="0" w:beforeAutospacing="0" w:after="0" w:afterAutospacing="0"/>
        <w:ind w:left="567" w:right="333"/>
        <w:rPr>
          <w:rFonts w:ascii="Arial Narrow" w:eastAsia="Arial Narrow" w:hAnsi="Arial Narrow"/>
          <w:color w:val="000000"/>
          <w:sz w:val="22"/>
          <w:szCs w:val="22"/>
          <w:lang w:eastAsia="en-US"/>
        </w:rPr>
      </w:pPr>
      <w:r w:rsidRPr="004C21EC">
        <w:rPr>
          <w:rFonts w:ascii="Arial Narrow" w:eastAsia="Arial Narrow" w:hAnsi="Arial Narrow"/>
          <w:color w:val="000000"/>
          <w:sz w:val="22"/>
          <w:szCs w:val="22"/>
          <w:lang w:eastAsia="en-US"/>
        </w:rPr>
        <w:t xml:space="preserve">[Lugar, fecha] </w:t>
      </w:r>
    </w:p>
    <w:p w14:paraId="57A91928" w14:textId="77777777" w:rsidR="00F6028D" w:rsidRPr="004C21EC" w:rsidRDefault="00F6028D" w:rsidP="00726F68">
      <w:pPr>
        <w:pStyle w:val="NormalWeb"/>
        <w:spacing w:before="0" w:beforeAutospacing="0" w:after="0" w:afterAutospacing="0"/>
        <w:ind w:left="567" w:right="333"/>
        <w:rPr>
          <w:rFonts w:ascii="Arial Narrow" w:eastAsia="Arial Narrow" w:hAnsi="Arial Narrow"/>
          <w:color w:val="000000"/>
          <w:sz w:val="22"/>
          <w:szCs w:val="22"/>
          <w:lang w:eastAsia="en-US"/>
        </w:rPr>
      </w:pPr>
    </w:p>
    <w:p w14:paraId="57D9B386" w14:textId="5F479196" w:rsidR="00726F68" w:rsidRPr="004C21EC" w:rsidRDefault="00726F68" w:rsidP="00726F68">
      <w:pPr>
        <w:pStyle w:val="NormalWeb"/>
        <w:spacing w:before="0" w:beforeAutospacing="0" w:after="0" w:afterAutospacing="0"/>
        <w:ind w:left="567" w:right="333"/>
        <w:rPr>
          <w:rFonts w:ascii="Arial Narrow" w:eastAsia="Arial Narrow" w:hAnsi="Arial Narrow"/>
          <w:color w:val="000000"/>
          <w:sz w:val="22"/>
          <w:szCs w:val="22"/>
          <w:lang w:eastAsia="en-US"/>
        </w:rPr>
      </w:pPr>
      <w:r w:rsidRPr="004C21EC">
        <w:rPr>
          <w:rFonts w:ascii="Arial Narrow" w:eastAsia="Arial Narrow" w:hAnsi="Arial Narrow"/>
          <w:color w:val="000000"/>
          <w:sz w:val="22"/>
          <w:szCs w:val="22"/>
          <w:lang w:eastAsia="en-US"/>
        </w:rPr>
        <w:t>Señores</w:t>
      </w:r>
    </w:p>
    <w:p w14:paraId="55C8EEC6" w14:textId="77777777" w:rsidR="00726F68" w:rsidRPr="004C21EC" w:rsidRDefault="00726F68" w:rsidP="00726F68">
      <w:pPr>
        <w:pStyle w:val="NormalWeb"/>
        <w:spacing w:before="0" w:beforeAutospacing="0" w:after="0" w:afterAutospacing="0"/>
        <w:ind w:left="567" w:right="333"/>
        <w:rPr>
          <w:rFonts w:ascii="Arial Narrow" w:eastAsia="Arial Narrow" w:hAnsi="Arial Narrow"/>
          <w:color w:val="000000"/>
          <w:sz w:val="22"/>
          <w:szCs w:val="22"/>
          <w:lang w:eastAsia="en-US"/>
        </w:rPr>
      </w:pPr>
      <w:r w:rsidRPr="004C21EC">
        <w:rPr>
          <w:rFonts w:ascii="Arial Narrow" w:eastAsia="Arial Narrow" w:hAnsi="Arial Narrow"/>
          <w:color w:val="000000"/>
          <w:sz w:val="22"/>
          <w:szCs w:val="22"/>
          <w:lang w:eastAsia="en-US"/>
        </w:rPr>
        <w:t>MINISTERIO DE TECNOLOGÍAS DE LA INFORMACIÓN Y LAS COMUNICACIONES</w:t>
      </w:r>
    </w:p>
    <w:p w14:paraId="187D0CA1" w14:textId="77777777" w:rsidR="00726F68" w:rsidRPr="004C21EC" w:rsidRDefault="00726F68" w:rsidP="00726F68">
      <w:pPr>
        <w:pStyle w:val="NormalWeb"/>
        <w:spacing w:before="0" w:beforeAutospacing="0" w:after="0" w:afterAutospacing="0"/>
        <w:ind w:left="567" w:right="333"/>
        <w:rPr>
          <w:rFonts w:ascii="Arial Narrow" w:eastAsia="Arial Narrow" w:hAnsi="Arial Narrow"/>
          <w:color w:val="000000"/>
          <w:sz w:val="22"/>
          <w:szCs w:val="22"/>
          <w:lang w:eastAsia="en-US"/>
        </w:rPr>
      </w:pPr>
      <w:r w:rsidRPr="004C21EC">
        <w:rPr>
          <w:rFonts w:ascii="Arial Narrow" w:eastAsia="Arial Narrow" w:hAnsi="Arial Narrow"/>
          <w:color w:val="000000"/>
          <w:sz w:val="22"/>
          <w:szCs w:val="22"/>
          <w:lang w:eastAsia="en-US"/>
        </w:rPr>
        <w:t>Edificio Murillo Toro, carrera 8 calles 12A y 12B</w:t>
      </w:r>
    </w:p>
    <w:p w14:paraId="105A4925" w14:textId="77777777" w:rsidR="00726F68" w:rsidRPr="004C21EC" w:rsidRDefault="00726F68" w:rsidP="00726F68">
      <w:pPr>
        <w:pStyle w:val="NormalWeb"/>
        <w:spacing w:before="0" w:beforeAutospacing="0" w:after="0" w:afterAutospacing="0"/>
        <w:ind w:left="567" w:right="333"/>
        <w:rPr>
          <w:rFonts w:ascii="Arial Narrow" w:eastAsia="Arial Narrow" w:hAnsi="Arial Narrow"/>
          <w:color w:val="000000"/>
          <w:sz w:val="22"/>
          <w:szCs w:val="22"/>
          <w:lang w:eastAsia="en-US"/>
        </w:rPr>
      </w:pPr>
      <w:r w:rsidRPr="004C21EC">
        <w:rPr>
          <w:rFonts w:ascii="Arial Narrow" w:eastAsia="Arial Narrow" w:hAnsi="Arial Narrow"/>
          <w:color w:val="000000"/>
          <w:sz w:val="22"/>
          <w:szCs w:val="22"/>
          <w:lang w:eastAsia="en-US"/>
        </w:rPr>
        <w:t>Bogotá, D.C.</w:t>
      </w:r>
    </w:p>
    <w:p w14:paraId="72B4BCF2" w14:textId="77777777" w:rsidR="00726F68" w:rsidRPr="004C21EC" w:rsidRDefault="00726F68" w:rsidP="00726F68">
      <w:pPr>
        <w:pStyle w:val="NormalWeb"/>
        <w:spacing w:before="0" w:beforeAutospacing="0" w:after="0" w:afterAutospacing="0"/>
        <w:ind w:left="567" w:right="333"/>
        <w:rPr>
          <w:rFonts w:ascii="Arial Narrow" w:eastAsia="Arial Narrow" w:hAnsi="Arial Narrow"/>
          <w:color w:val="000000"/>
          <w:sz w:val="22"/>
          <w:szCs w:val="22"/>
          <w:lang w:eastAsia="en-US"/>
        </w:rPr>
      </w:pPr>
      <w:r w:rsidRPr="004C21EC">
        <w:rPr>
          <w:rFonts w:ascii="Arial Narrow" w:eastAsia="Arial Narrow" w:hAnsi="Arial Narrow"/>
          <w:color w:val="000000"/>
          <w:sz w:val="22"/>
          <w:szCs w:val="22"/>
          <w:lang w:eastAsia="en-US"/>
        </w:rPr>
        <w:t>Nombre del solicitante</w:t>
      </w:r>
    </w:p>
    <w:p w14:paraId="1AC18C13" w14:textId="77777777" w:rsidR="00726F68" w:rsidRPr="004C21EC" w:rsidRDefault="00726F68" w:rsidP="00726F68">
      <w:pPr>
        <w:pStyle w:val="NormalWeb"/>
        <w:spacing w:before="0" w:beforeAutospacing="0" w:after="0" w:afterAutospacing="0"/>
        <w:ind w:left="567" w:right="333"/>
        <w:rPr>
          <w:rFonts w:ascii="Arial Narrow" w:eastAsia="Arial Narrow" w:hAnsi="Arial Narrow"/>
          <w:color w:val="000000"/>
          <w:sz w:val="22"/>
          <w:szCs w:val="22"/>
          <w:lang w:eastAsia="en-US"/>
        </w:rPr>
      </w:pPr>
      <w:r w:rsidRPr="004C21EC">
        <w:rPr>
          <w:rFonts w:ascii="Arial Narrow" w:eastAsia="Arial Narrow" w:hAnsi="Arial Narrow"/>
          <w:color w:val="000000"/>
          <w:sz w:val="22"/>
          <w:szCs w:val="22"/>
          <w:lang w:eastAsia="en-US"/>
        </w:rPr>
        <w:t>Dirección del solicitante</w:t>
      </w:r>
    </w:p>
    <w:p w14:paraId="0E2767A2" w14:textId="77777777" w:rsidR="00726F68" w:rsidRPr="004C21EC" w:rsidRDefault="00726F68" w:rsidP="00726F68">
      <w:pPr>
        <w:pStyle w:val="NormalWeb"/>
        <w:spacing w:before="0" w:beforeAutospacing="0" w:after="0" w:afterAutospacing="0"/>
        <w:ind w:left="567" w:right="333"/>
        <w:rPr>
          <w:rFonts w:ascii="Arial Narrow" w:eastAsia="Arial Narrow" w:hAnsi="Arial Narrow"/>
          <w:color w:val="000000"/>
          <w:sz w:val="22"/>
          <w:szCs w:val="22"/>
          <w:lang w:eastAsia="en-US"/>
        </w:rPr>
      </w:pPr>
      <w:r w:rsidRPr="004C21EC">
        <w:rPr>
          <w:rFonts w:ascii="Arial Narrow" w:eastAsia="Arial Narrow" w:hAnsi="Arial Narrow"/>
          <w:color w:val="000000"/>
          <w:sz w:val="22"/>
          <w:szCs w:val="22"/>
          <w:lang w:eastAsia="en-US"/>
        </w:rPr>
        <w:t>Teléfono del solicitante</w:t>
      </w:r>
    </w:p>
    <w:p w14:paraId="18BF6435" w14:textId="77777777" w:rsidR="00726F68" w:rsidRPr="004C21EC" w:rsidRDefault="00726F68" w:rsidP="00726F68">
      <w:pPr>
        <w:pStyle w:val="NormalWeb"/>
        <w:spacing w:before="0" w:beforeAutospacing="0" w:after="0" w:afterAutospacing="0"/>
        <w:ind w:left="567" w:right="333"/>
        <w:jc w:val="both"/>
        <w:rPr>
          <w:rFonts w:ascii="Arial Narrow" w:eastAsia="Arial Narrow" w:hAnsi="Arial Narrow"/>
          <w:color w:val="000000"/>
          <w:sz w:val="22"/>
          <w:szCs w:val="22"/>
          <w:lang w:eastAsia="en-US"/>
        </w:rPr>
      </w:pPr>
      <w:r w:rsidRPr="004C21EC">
        <w:rPr>
          <w:rFonts w:ascii="Arial Narrow" w:eastAsia="Arial Narrow" w:hAnsi="Arial Narrow"/>
          <w:color w:val="000000" w:themeColor="text1"/>
          <w:sz w:val="22"/>
          <w:szCs w:val="22"/>
          <w:lang w:eastAsia="en-US"/>
        </w:rPr>
        <w:t xml:space="preserve">_______________________________________, actuando en calidad de [representante legal o apoderado] de __________________________, presento solicitud de participación en el proceso de selección objetiva, de conformidad con la </w:t>
      </w:r>
      <w:r w:rsidRPr="004C21EC">
        <w:rPr>
          <w:rFonts w:ascii="Arial Narrow" w:eastAsia="Arial Narrow" w:hAnsi="Arial Narrow"/>
          <w:color w:val="000000" w:themeColor="text1"/>
          <w:sz w:val="22"/>
          <w:szCs w:val="22"/>
          <w:highlight w:val="yellow"/>
          <w:lang w:eastAsia="en-US"/>
        </w:rPr>
        <w:t>Resolución XX de XX (la presente resolución)</w:t>
      </w:r>
      <w:r w:rsidRPr="004C21EC">
        <w:rPr>
          <w:rFonts w:ascii="Arial Narrow" w:eastAsia="Arial Narrow" w:hAnsi="Arial Narrow"/>
          <w:color w:val="000000" w:themeColor="text1"/>
          <w:sz w:val="22"/>
          <w:szCs w:val="22"/>
          <w:lang w:eastAsia="en-US"/>
        </w:rPr>
        <w:t>, la Resolución [</w:t>
      </w:r>
      <w:r w:rsidRPr="004C21EC">
        <w:rPr>
          <w:rFonts w:ascii="Arial Narrow" w:eastAsia="Arial Narrow" w:hAnsi="Arial Narrow"/>
          <w:color w:val="000000" w:themeColor="text1"/>
          <w:sz w:val="22"/>
          <w:szCs w:val="22"/>
          <w:lang w:eastAsia="en-US"/>
        </w:rPr>
        <w:t>] de 20(XX) expedida por el Ministerio de Tecnologías de la Información y las Comunicaciones y demás normas que regulan el sector de Tecnologías de la Información y las Comunicaciones, para efectos de obtener el permiso para el uso del espectro radioeléctrico remanente en las bandas objeto del presente proceso de selección objetiva mediante subasta.</w:t>
      </w:r>
    </w:p>
    <w:p w14:paraId="0173FB22" w14:textId="77777777" w:rsidR="00726F68" w:rsidRPr="004C21EC" w:rsidRDefault="00726F68" w:rsidP="00726F68">
      <w:pPr>
        <w:pStyle w:val="NormalWeb"/>
        <w:spacing w:before="0" w:beforeAutospacing="0" w:after="0" w:afterAutospacing="0"/>
        <w:ind w:left="567" w:right="333"/>
        <w:jc w:val="both"/>
        <w:rPr>
          <w:rFonts w:ascii="Arial Narrow" w:eastAsia="MS Mincho" w:hAnsi="Arial Narrow"/>
          <w:color w:val="000000"/>
          <w:sz w:val="22"/>
          <w:szCs w:val="22"/>
          <w:lang w:eastAsia="en-US"/>
        </w:rPr>
      </w:pPr>
      <w:r w:rsidRPr="004C21EC">
        <w:rPr>
          <w:rFonts w:ascii="Arial Narrow" w:eastAsia="MS Mincho" w:hAnsi="Arial Narrow"/>
          <w:color w:val="000000"/>
          <w:sz w:val="22"/>
          <w:szCs w:val="22"/>
          <w:lang w:eastAsia="en-US"/>
        </w:rPr>
        <w:t>En caso de resultar favorecido, mi representada se compromete a cumplir con las obligaciones derivadas del procedimiento administrativo de selección objetiva de que trata la Resolución [   ] de XX, aceptando todas y cada una de las obligaciones contenidas en la citada Resolución y en sus anexos, siendo plenamente consciente de que el incumplimiento de estas acarreará las medidas y consecuencias previstas por la Resolución No. [     ] de XXX y la ley.</w:t>
      </w:r>
    </w:p>
    <w:p w14:paraId="1264E2D9" w14:textId="77777777" w:rsidR="00F6028D" w:rsidRPr="004C21EC" w:rsidRDefault="00F6028D" w:rsidP="00726F68">
      <w:pPr>
        <w:pStyle w:val="NormalWeb"/>
        <w:spacing w:before="0" w:beforeAutospacing="0" w:after="0" w:afterAutospacing="0"/>
        <w:ind w:left="567" w:right="333"/>
        <w:jc w:val="both"/>
        <w:rPr>
          <w:rFonts w:ascii="Arial Narrow" w:eastAsia="Arial Narrow" w:hAnsi="Arial Narrow"/>
          <w:color w:val="000000"/>
          <w:sz w:val="22"/>
          <w:szCs w:val="22"/>
          <w:lang w:eastAsia="en-US"/>
        </w:rPr>
      </w:pPr>
    </w:p>
    <w:p w14:paraId="5975EB77" w14:textId="0D37026E" w:rsidR="00726F68" w:rsidRPr="004C21EC" w:rsidRDefault="00726F68" w:rsidP="00726F68">
      <w:pPr>
        <w:pStyle w:val="NormalWeb"/>
        <w:spacing w:before="0" w:beforeAutospacing="0" w:after="0" w:afterAutospacing="0"/>
        <w:ind w:left="567" w:right="333"/>
        <w:jc w:val="both"/>
        <w:rPr>
          <w:rFonts w:ascii="Arial Narrow" w:eastAsia="Arial Narrow" w:hAnsi="Arial Narrow"/>
          <w:color w:val="000000"/>
          <w:sz w:val="22"/>
          <w:szCs w:val="22"/>
          <w:lang w:eastAsia="en-US"/>
        </w:rPr>
      </w:pPr>
      <w:r w:rsidRPr="004C21EC">
        <w:rPr>
          <w:rFonts w:ascii="Arial Narrow" w:eastAsia="Arial Narrow" w:hAnsi="Arial Narrow"/>
          <w:color w:val="000000" w:themeColor="text1"/>
          <w:sz w:val="22"/>
          <w:szCs w:val="22"/>
          <w:lang w:eastAsia="en-US"/>
        </w:rPr>
        <w:t>Expresamente manifiesto que mi representada se compromete a cumplir con las obligaciones en los términos y condiciones definidos en el proceso de selección.</w:t>
      </w:r>
    </w:p>
    <w:p w14:paraId="3DDAA3ED" w14:textId="6A6EE277" w:rsidR="0B75F8DC" w:rsidRPr="004C21EC" w:rsidRDefault="0B75F8DC" w:rsidP="0B75F8DC">
      <w:pPr>
        <w:pStyle w:val="NormalWeb"/>
        <w:spacing w:before="0" w:beforeAutospacing="0" w:after="0" w:afterAutospacing="0"/>
        <w:ind w:left="567" w:right="333"/>
        <w:jc w:val="both"/>
        <w:rPr>
          <w:rFonts w:ascii="Arial Narrow" w:eastAsia="Arial Narrow" w:hAnsi="Arial Narrow"/>
          <w:color w:val="000000" w:themeColor="text1"/>
          <w:sz w:val="22"/>
          <w:szCs w:val="22"/>
          <w:lang w:eastAsia="en-US"/>
        </w:rPr>
      </w:pPr>
    </w:p>
    <w:p w14:paraId="1BD72334" w14:textId="77777777" w:rsidR="00726F68" w:rsidRPr="004C21EC" w:rsidRDefault="00726F68" w:rsidP="00726F68">
      <w:pPr>
        <w:pStyle w:val="NormalWeb"/>
        <w:spacing w:before="0" w:beforeAutospacing="0" w:after="0" w:afterAutospacing="0"/>
        <w:ind w:left="567" w:right="333"/>
        <w:jc w:val="both"/>
        <w:rPr>
          <w:rFonts w:ascii="Arial Narrow" w:eastAsia="Arial Narrow" w:hAnsi="Arial Narrow"/>
          <w:color w:val="000000"/>
          <w:sz w:val="22"/>
          <w:szCs w:val="22"/>
          <w:lang w:eastAsia="en-US"/>
        </w:rPr>
      </w:pPr>
      <w:r w:rsidRPr="004C21EC">
        <w:rPr>
          <w:rFonts w:ascii="Arial Narrow" w:eastAsia="Arial Narrow" w:hAnsi="Arial Narrow"/>
          <w:color w:val="000000"/>
          <w:sz w:val="22"/>
          <w:szCs w:val="22"/>
          <w:lang w:eastAsia="en-US"/>
        </w:rPr>
        <w:t>Declaro así mismo, bajo la gravedad de juramento:</w:t>
      </w:r>
    </w:p>
    <w:p w14:paraId="39C31F6F" w14:textId="77777777" w:rsidR="00F6028D" w:rsidRPr="004C21EC" w:rsidRDefault="00F6028D" w:rsidP="00726F68">
      <w:pPr>
        <w:pStyle w:val="NormalWeb"/>
        <w:spacing w:before="0" w:beforeAutospacing="0" w:after="0" w:afterAutospacing="0"/>
        <w:ind w:left="567" w:right="333"/>
        <w:jc w:val="both"/>
        <w:rPr>
          <w:rFonts w:ascii="Arial Narrow" w:eastAsia="Arial Narrow" w:hAnsi="Arial Narrow"/>
          <w:color w:val="000000"/>
          <w:sz w:val="22"/>
          <w:szCs w:val="22"/>
          <w:lang w:eastAsia="en-US"/>
        </w:rPr>
      </w:pPr>
    </w:p>
    <w:p w14:paraId="276E4135" w14:textId="77777777" w:rsidR="00726F68" w:rsidRPr="004C21EC" w:rsidRDefault="00726F68" w:rsidP="00726F68">
      <w:pPr>
        <w:pStyle w:val="NormalWeb"/>
        <w:spacing w:before="0" w:beforeAutospacing="0" w:after="0" w:afterAutospacing="0"/>
        <w:ind w:left="567" w:right="333"/>
        <w:jc w:val="both"/>
        <w:rPr>
          <w:rFonts w:ascii="Arial Narrow" w:eastAsia="Arial Narrow" w:hAnsi="Arial Narrow"/>
          <w:color w:val="000000"/>
          <w:sz w:val="22"/>
          <w:szCs w:val="22"/>
          <w:lang w:eastAsia="en-US"/>
        </w:rPr>
      </w:pPr>
      <w:r w:rsidRPr="004C21EC">
        <w:rPr>
          <w:rFonts w:ascii="Arial Narrow" w:eastAsia="Arial Narrow" w:hAnsi="Arial Narrow"/>
          <w:color w:val="000000"/>
          <w:sz w:val="22"/>
          <w:szCs w:val="22"/>
          <w:lang w:eastAsia="en-US"/>
        </w:rPr>
        <w:t>1. Que por el solo hecho de firmar esta carta, dejo constancia expresa del conocimiento, conformidad y aceptación de los términos de la Resolución [</w:t>
      </w:r>
      <w:r w:rsidRPr="004C21EC">
        <w:rPr>
          <w:rFonts w:ascii="Arial Narrow" w:eastAsia="Arial Narrow" w:hAnsi="Arial Narrow"/>
          <w:color w:val="000000"/>
          <w:sz w:val="22"/>
          <w:szCs w:val="22"/>
          <w:lang w:eastAsia="en-US"/>
        </w:rPr>
        <w:t>] de XXXX y sus anexos. Por lo anterior, manifiesto mi aceptación y conformidad con los mismos, y que la información y documentación presentada es cierta.</w:t>
      </w:r>
    </w:p>
    <w:p w14:paraId="4BC85463" w14:textId="77777777" w:rsidR="00726F68" w:rsidRPr="004C21EC" w:rsidRDefault="00726F68" w:rsidP="00726F68">
      <w:pPr>
        <w:pStyle w:val="NormalWeb"/>
        <w:spacing w:before="0" w:beforeAutospacing="0" w:after="0" w:afterAutospacing="0"/>
        <w:ind w:left="567" w:right="333"/>
        <w:jc w:val="both"/>
        <w:rPr>
          <w:rFonts w:ascii="Arial Narrow" w:eastAsia="Arial Narrow" w:hAnsi="Arial Narrow"/>
          <w:color w:val="000000"/>
          <w:sz w:val="22"/>
          <w:szCs w:val="22"/>
          <w:lang w:eastAsia="en-US"/>
        </w:rPr>
      </w:pPr>
      <w:r w:rsidRPr="004C21EC">
        <w:rPr>
          <w:rFonts w:ascii="Arial Narrow" w:eastAsia="Arial Narrow" w:hAnsi="Arial Narrow"/>
          <w:color w:val="000000"/>
          <w:sz w:val="22"/>
          <w:szCs w:val="22"/>
          <w:lang w:eastAsia="en-US"/>
        </w:rPr>
        <w:t xml:space="preserve">2. Que conozco el negocio y he realizado las averiguaciones pertinentes, evaluando sus riesgos (financieros, técnicos, operativos, tributarios y estratégicos) y estoy totalmente conforme con las </w:t>
      </w:r>
      <w:r w:rsidRPr="004C21EC">
        <w:rPr>
          <w:rFonts w:ascii="Arial Narrow" w:eastAsia="Arial Narrow" w:hAnsi="Arial Narrow"/>
          <w:color w:val="000000"/>
          <w:sz w:val="22"/>
          <w:szCs w:val="22"/>
          <w:lang w:eastAsia="en-US"/>
        </w:rPr>
        <w:lastRenderedPageBreak/>
        <w:t>reglas de la Resolución [ ] de XXXX, expedida por el Ministerio de Tecnologías de la Información y las Comunicaciones.</w:t>
      </w:r>
    </w:p>
    <w:p w14:paraId="5F5A3467" w14:textId="77777777" w:rsidR="00726F68" w:rsidRPr="004C21EC" w:rsidRDefault="00726F68" w:rsidP="00726F68">
      <w:pPr>
        <w:pStyle w:val="NormalWeb"/>
        <w:spacing w:before="0" w:beforeAutospacing="0" w:after="0" w:afterAutospacing="0"/>
        <w:ind w:left="567" w:right="333"/>
        <w:jc w:val="both"/>
        <w:rPr>
          <w:rFonts w:ascii="Arial Narrow" w:eastAsia="Arial Narrow" w:hAnsi="Arial Narrow"/>
          <w:color w:val="000000"/>
          <w:sz w:val="22"/>
          <w:szCs w:val="22"/>
          <w:lang w:eastAsia="en-US"/>
        </w:rPr>
      </w:pPr>
      <w:r w:rsidRPr="004C21EC">
        <w:rPr>
          <w:rFonts w:ascii="Arial Narrow" w:eastAsia="Arial Narrow" w:hAnsi="Arial Narrow"/>
          <w:color w:val="000000" w:themeColor="text1"/>
          <w:sz w:val="22"/>
          <w:szCs w:val="22"/>
          <w:lang w:eastAsia="en-US"/>
        </w:rPr>
        <w:t>3. Que el Participante que represento, el suscrito, los miembros de la junta, socios o accionistas no nos encontramos incursos en ninguna causal de inhabilidad o prohibición de orden constitucional o legal para la obtención del permiso para el uso del espectro radioeléctrico remanente.</w:t>
      </w:r>
    </w:p>
    <w:p w14:paraId="2299367A" w14:textId="77777777" w:rsidR="00726F68" w:rsidRPr="004C21EC" w:rsidRDefault="00726F68" w:rsidP="00726F68">
      <w:pPr>
        <w:pStyle w:val="NormalWeb"/>
        <w:spacing w:before="0" w:beforeAutospacing="0" w:after="0" w:afterAutospacing="0"/>
        <w:ind w:left="567" w:right="333"/>
        <w:jc w:val="both"/>
        <w:rPr>
          <w:rFonts w:ascii="Arial Narrow" w:eastAsia="Arial Narrow" w:hAnsi="Arial Narrow"/>
          <w:color w:val="000000"/>
          <w:sz w:val="22"/>
          <w:szCs w:val="22"/>
          <w:lang w:eastAsia="en-US"/>
        </w:rPr>
      </w:pPr>
      <w:r w:rsidRPr="004C21EC">
        <w:rPr>
          <w:rFonts w:ascii="Arial Narrow" w:eastAsia="Arial Narrow" w:hAnsi="Arial Narrow"/>
          <w:color w:val="000000"/>
          <w:sz w:val="22"/>
          <w:szCs w:val="22"/>
          <w:lang w:eastAsia="en-US"/>
        </w:rPr>
        <w:t>4. Que me encuentro debidamente autorizado para adelantar todas las actuaciones y suscribir todos los documentos relacionados con el procedimiento administrativo a que hubiere lugar.</w:t>
      </w:r>
    </w:p>
    <w:p w14:paraId="6ACB9EBD" w14:textId="77777777" w:rsidR="00726F68" w:rsidRPr="004C21EC" w:rsidRDefault="00726F68" w:rsidP="00726F68">
      <w:pPr>
        <w:pStyle w:val="NormalWeb"/>
        <w:spacing w:before="0" w:beforeAutospacing="0" w:after="0" w:afterAutospacing="0"/>
        <w:ind w:left="567" w:right="333"/>
        <w:jc w:val="both"/>
        <w:rPr>
          <w:rFonts w:ascii="Arial Narrow" w:eastAsia="Arial Narrow" w:hAnsi="Arial Narrow"/>
          <w:color w:val="000000"/>
          <w:sz w:val="22"/>
          <w:szCs w:val="22"/>
          <w:lang w:eastAsia="en-US"/>
        </w:rPr>
      </w:pPr>
      <w:r w:rsidRPr="004C21EC">
        <w:rPr>
          <w:rFonts w:ascii="Arial Narrow" w:eastAsia="Arial Narrow" w:hAnsi="Arial Narrow"/>
          <w:color w:val="000000" w:themeColor="text1"/>
          <w:sz w:val="22"/>
          <w:szCs w:val="22"/>
          <w:lang w:eastAsia="en-US"/>
        </w:rPr>
        <w:t>5. Que si el Participante que represento resulta favorecido con el otorgamiento del permiso que confiere el derecho al uso del espectro radioeléctrico remanente, este pagará la contraprestación económica que resulte del proceso de la subasta, cumplirá con las demás obligaciones establecidas en la Resolución [        ] de XXXX y constituirá las garantías requeridas dentro de los términos legales señalados para ello.</w:t>
      </w:r>
    </w:p>
    <w:p w14:paraId="2095B03F" w14:textId="77777777" w:rsidR="00726F68" w:rsidRPr="004C21EC" w:rsidRDefault="00726F68" w:rsidP="00726F68">
      <w:pPr>
        <w:pStyle w:val="NormalWeb"/>
        <w:spacing w:before="0" w:beforeAutospacing="0" w:after="0" w:afterAutospacing="0"/>
        <w:ind w:left="567" w:right="333"/>
        <w:jc w:val="both"/>
        <w:rPr>
          <w:rFonts w:ascii="Arial Narrow" w:eastAsia="Arial Narrow" w:hAnsi="Arial Narrow"/>
          <w:color w:val="000000"/>
          <w:sz w:val="22"/>
          <w:szCs w:val="22"/>
          <w:lang w:eastAsia="en-US"/>
        </w:rPr>
      </w:pPr>
      <w:r w:rsidRPr="004C21EC">
        <w:rPr>
          <w:rFonts w:ascii="Arial Narrow" w:eastAsia="Arial Narrow" w:hAnsi="Arial Narrow"/>
          <w:color w:val="000000"/>
          <w:sz w:val="22"/>
          <w:szCs w:val="22"/>
          <w:lang w:eastAsia="en-US"/>
        </w:rPr>
        <w:t>6. Que tengo pleno conocimiento de que en virtud de las reglas definidas y de los propósitos perseguidos por el presente proceso de subasta, [Incluir detalle de lo que se defina en el mecanismo]. Lo anterior, de acuerdo con las condiciones especificadas por la Resolución [       ] de XXXX y sus Anexos y/o sus modificaciones.</w:t>
      </w:r>
    </w:p>
    <w:p w14:paraId="299736D5" w14:textId="77777777" w:rsidR="00726F68" w:rsidRPr="004C21EC" w:rsidRDefault="00726F68" w:rsidP="00726F68">
      <w:pPr>
        <w:pStyle w:val="NormalWeb"/>
        <w:spacing w:before="0" w:beforeAutospacing="0" w:after="0" w:afterAutospacing="0"/>
        <w:ind w:left="567" w:right="333"/>
        <w:jc w:val="both"/>
        <w:rPr>
          <w:rFonts w:ascii="Arial Narrow" w:eastAsia="Arial Narrow" w:hAnsi="Arial Narrow"/>
          <w:color w:val="000000"/>
          <w:sz w:val="22"/>
          <w:szCs w:val="22"/>
          <w:lang w:eastAsia="en-US"/>
        </w:rPr>
      </w:pPr>
      <w:r w:rsidRPr="004C21EC">
        <w:rPr>
          <w:rFonts w:ascii="Arial Narrow" w:eastAsia="Arial Narrow" w:hAnsi="Arial Narrow"/>
          <w:color w:val="000000"/>
          <w:sz w:val="22"/>
          <w:szCs w:val="22"/>
          <w:lang w:eastAsia="en-US"/>
        </w:rPr>
        <w:t xml:space="preserve">7. Que el Participante [constituye o no] una integración empresarial en los términos de la Ley 1340 de 2009 y el Capítulo Segundo del Título VII de la Circular Única de la Superintendencia de Industria y Comercio o la norma que los modifique, sustituya o complemente. En caso de constituirla, en la medida en la que resulte aplicable, ya sea que (i) la respectiva autorización, con o sin condicionamientos, en el caso de que la integración se haya tramitado bajo la figura de una Pre-Evaluación, o que el acuse de recibo, en caso de que la integración se haya tramitado bajo la figura de una Notificación, en ambos casos ante la Superintendencia de Industria y Comercio ya se ha obtenido, o (ii) la respectiva Notificación o solicitud de Pre-Evaluación ya fue radicada ante la Superintendencia de Industria y Comercio y la autorización, en caso de que la integración se tramite bajo la figura de una Pre-Evaluación, o acuse de recibo, en caso de que la integración se tramite bajo la figura de una Notificación, será obtenida y estará en firme a más tardar el día anterior al día del inicio de la subasta, teniendo en cuenta los términos previstos en la Ley 1340 de 2009 y el Capítulo Segundo del Título VII de la Circular Única de la Superintendencia de Industria y Comercio. </w:t>
      </w:r>
    </w:p>
    <w:p w14:paraId="291F49F8" w14:textId="77777777" w:rsidR="00726F68" w:rsidRPr="004C21EC" w:rsidRDefault="00726F68" w:rsidP="00726F68">
      <w:pPr>
        <w:pStyle w:val="NormalWeb"/>
        <w:spacing w:before="0" w:beforeAutospacing="0" w:after="0" w:afterAutospacing="0"/>
        <w:ind w:left="567" w:right="333"/>
        <w:jc w:val="both"/>
        <w:rPr>
          <w:rFonts w:ascii="Arial Narrow" w:eastAsia="Arial Narrow" w:hAnsi="Arial Narrow"/>
          <w:color w:val="000000"/>
          <w:sz w:val="22"/>
          <w:szCs w:val="22"/>
          <w:lang w:eastAsia="en-US"/>
        </w:rPr>
      </w:pPr>
      <w:r w:rsidRPr="004C21EC">
        <w:rPr>
          <w:rFonts w:ascii="Arial Narrow" w:eastAsia="Arial Narrow" w:hAnsi="Arial Narrow"/>
          <w:color w:val="000000"/>
          <w:sz w:val="22"/>
          <w:szCs w:val="22"/>
          <w:lang w:eastAsia="en-US"/>
        </w:rPr>
        <w:t>8.  Que la solicitud consta de _______ (__) hojas, debidamente numeradas, en orden consecutivo ascendente.</w:t>
      </w:r>
    </w:p>
    <w:p w14:paraId="3065789A" w14:textId="77777777" w:rsidR="00726F68" w:rsidRPr="004C21EC" w:rsidRDefault="00726F68" w:rsidP="00726F68">
      <w:pPr>
        <w:pStyle w:val="NormalWeb"/>
        <w:spacing w:before="0" w:beforeAutospacing="0" w:after="0" w:afterAutospacing="0"/>
        <w:ind w:left="567" w:right="333"/>
        <w:jc w:val="both"/>
        <w:rPr>
          <w:rFonts w:ascii="Arial Narrow" w:eastAsia="Arial Narrow" w:hAnsi="Arial Narrow"/>
          <w:color w:val="000000"/>
          <w:sz w:val="22"/>
          <w:szCs w:val="22"/>
          <w:lang w:eastAsia="en-US"/>
        </w:rPr>
      </w:pPr>
      <w:r w:rsidRPr="004C21EC">
        <w:rPr>
          <w:rFonts w:ascii="Arial Narrow" w:eastAsia="Arial Narrow" w:hAnsi="Arial Narrow"/>
          <w:color w:val="000000"/>
          <w:sz w:val="22"/>
          <w:szCs w:val="22"/>
          <w:lang w:eastAsia="en-US"/>
        </w:rPr>
        <w:t>Atentamente,</w:t>
      </w:r>
    </w:p>
    <w:p w14:paraId="3FD066B0" w14:textId="77777777" w:rsidR="00726F68" w:rsidRPr="004C21EC" w:rsidRDefault="00726F68" w:rsidP="00726F68">
      <w:pPr>
        <w:pStyle w:val="NormalWeb"/>
        <w:spacing w:before="0" w:beforeAutospacing="0" w:after="0" w:afterAutospacing="0"/>
        <w:ind w:left="567" w:right="333"/>
        <w:jc w:val="both"/>
        <w:rPr>
          <w:rFonts w:ascii="Arial Narrow" w:eastAsia="Arial Narrow" w:hAnsi="Arial Narrow"/>
          <w:color w:val="000000"/>
          <w:sz w:val="22"/>
          <w:szCs w:val="22"/>
          <w:lang w:eastAsia="en-US"/>
        </w:rPr>
      </w:pPr>
    </w:p>
    <w:p w14:paraId="3900575D" w14:textId="77777777" w:rsidR="00726F68" w:rsidRPr="004C21EC" w:rsidRDefault="00726F68" w:rsidP="00726F68">
      <w:pPr>
        <w:pStyle w:val="NormalWeb"/>
        <w:spacing w:before="0" w:beforeAutospacing="0" w:after="0" w:afterAutospacing="0"/>
        <w:ind w:left="567" w:right="333"/>
        <w:jc w:val="both"/>
        <w:rPr>
          <w:rFonts w:ascii="Arial Narrow" w:eastAsia="Arial Narrow" w:hAnsi="Arial Narrow"/>
          <w:color w:val="000000"/>
          <w:sz w:val="22"/>
          <w:szCs w:val="22"/>
          <w:lang w:eastAsia="en-US"/>
        </w:rPr>
      </w:pPr>
      <w:r w:rsidRPr="004C21EC">
        <w:rPr>
          <w:rFonts w:ascii="Arial Narrow" w:eastAsia="Arial Narrow" w:hAnsi="Arial Narrow"/>
          <w:color w:val="000000"/>
          <w:sz w:val="22"/>
          <w:szCs w:val="22"/>
          <w:lang w:eastAsia="en-US"/>
        </w:rPr>
        <w:t>Firma representante legal o apoderado</w:t>
      </w:r>
    </w:p>
    <w:p w14:paraId="5D245410" w14:textId="77777777" w:rsidR="00726F68" w:rsidRPr="004C21EC" w:rsidRDefault="00726F68" w:rsidP="00726F68">
      <w:pPr>
        <w:pStyle w:val="NormalWeb"/>
        <w:spacing w:before="0" w:beforeAutospacing="0" w:after="0" w:afterAutospacing="0"/>
        <w:ind w:left="567" w:right="333"/>
        <w:jc w:val="both"/>
        <w:rPr>
          <w:rFonts w:ascii="Arial Narrow" w:eastAsia="Arial Narrow" w:hAnsi="Arial Narrow"/>
          <w:color w:val="000000"/>
          <w:sz w:val="22"/>
          <w:szCs w:val="22"/>
          <w:lang w:eastAsia="en-US"/>
        </w:rPr>
      </w:pPr>
      <w:r w:rsidRPr="004C21EC">
        <w:rPr>
          <w:rFonts w:ascii="Arial Narrow" w:eastAsia="Arial Narrow" w:hAnsi="Arial Narrow"/>
          <w:color w:val="000000"/>
          <w:sz w:val="22"/>
          <w:szCs w:val="22"/>
          <w:lang w:eastAsia="en-US"/>
        </w:rPr>
        <w:t>Nombre, cargo e identificación del signatario</w:t>
      </w:r>
    </w:p>
    <w:p w14:paraId="55B9DC60" w14:textId="77777777" w:rsidR="00726F68" w:rsidRPr="004C21EC" w:rsidRDefault="00726F68" w:rsidP="00726F68">
      <w:pPr>
        <w:pStyle w:val="NormalWeb"/>
        <w:spacing w:before="0" w:beforeAutospacing="0" w:after="0" w:afterAutospacing="0"/>
        <w:ind w:left="567" w:right="333"/>
        <w:jc w:val="both"/>
        <w:rPr>
          <w:rFonts w:ascii="Arial Narrow" w:eastAsia="Arial Narrow" w:hAnsi="Arial Narrow"/>
          <w:color w:val="000000"/>
          <w:sz w:val="22"/>
          <w:szCs w:val="22"/>
          <w:lang w:eastAsia="en-US"/>
        </w:rPr>
      </w:pPr>
      <w:r w:rsidRPr="004C21EC">
        <w:rPr>
          <w:rFonts w:ascii="Arial Narrow" w:eastAsia="Arial Narrow" w:hAnsi="Arial Narrow"/>
          <w:color w:val="000000"/>
          <w:sz w:val="22"/>
          <w:szCs w:val="22"/>
          <w:lang w:eastAsia="en-US"/>
        </w:rPr>
        <w:t>Dirección</w:t>
      </w:r>
    </w:p>
    <w:p w14:paraId="564844A9" w14:textId="77777777" w:rsidR="00726F68" w:rsidRPr="004C21EC" w:rsidRDefault="00726F68" w:rsidP="00726F68">
      <w:pPr>
        <w:pStyle w:val="NormalWeb"/>
        <w:spacing w:before="0" w:beforeAutospacing="0" w:after="0" w:afterAutospacing="0"/>
        <w:ind w:left="567" w:right="333"/>
        <w:jc w:val="both"/>
        <w:rPr>
          <w:rFonts w:ascii="Arial Narrow" w:eastAsia="Arial Narrow" w:hAnsi="Arial Narrow"/>
          <w:color w:val="000000"/>
          <w:sz w:val="22"/>
          <w:szCs w:val="22"/>
          <w:lang w:eastAsia="en-US"/>
        </w:rPr>
      </w:pPr>
      <w:r w:rsidRPr="004C21EC">
        <w:rPr>
          <w:rFonts w:ascii="Arial Narrow" w:eastAsia="Arial Narrow" w:hAnsi="Arial Narrow"/>
          <w:color w:val="000000"/>
          <w:sz w:val="22"/>
          <w:szCs w:val="22"/>
          <w:lang w:eastAsia="en-US"/>
        </w:rPr>
        <w:t>Teléfono</w:t>
      </w:r>
    </w:p>
    <w:p w14:paraId="2D7EF5EA" w14:textId="77777777" w:rsidR="00726F68" w:rsidRPr="004C21EC" w:rsidRDefault="00726F68" w:rsidP="00726F68">
      <w:pPr>
        <w:pStyle w:val="NormalWeb"/>
        <w:spacing w:before="0" w:beforeAutospacing="0" w:after="0" w:afterAutospacing="0"/>
        <w:ind w:left="567" w:right="333"/>
        <w:jc w:val="both"/>
        <w:rPr>
          <w:rFonts w:ascii="Arial Narrow" w:eastAsia="Arial Narrow" w:hAnsi="Arial Narrow"/>
          <w:color w:val="000000"/>
          <w:sz w:val="22"/>
          <w:szCs w:val="22"/>
          <w:lang w:eastAsia="en-US"/>
        </w:rPr>
      </w:pPr>
      <w:r w:rsidRPr="004C21EC">
        <w:rPr>
          <w:rFonts w:ascii="Arial Narrow" w:eastAsia="Arial Narrow" w:hAnsi="Arial Narrow"/>
          <w:color w:val="000000"/>
          <w:sz w:val="22"/>
          <w:szCs w:val="22"/>
          <w:lang w:eastAsia="en-US"/>
        </w:rPr>
        <w:t>Correo electrónico</w:t>
      </w:r>
    </w:p>
    <w:p w14:paraId="7AACE8C6" w14:textId="77777777" w:rsidR="00726F68" w:rsidRPr="004C21EC" w:rsidRDefault="00726F68" w:rsidP="00726F68">
      <w:pPr>
        <w:pStyle w:val="NormalWeb"/>
        <w:spacing w:before="0" w:beforeAutospacing="0" w:after="0" w:afterAutospacing="0"/>
        <w:ind w:left="567" w:right="333"/>
        <w:jc w:val="both"/>
        <w:rPr>
          <w:rFonts w:ascii="Arial Narrow" w:eastAsia="Arial Narrow" w:hAnsi="Arial Narrow"/>
          <w:color w:val="000000"/>
          <w:sz w:val="22"/>
          <w:szCs w:val="22"/>
          <w:lang w:val="es-ES_tradnl" w:eastAsia="en-US"/>
        </w:rPr>
      </w:pPr>
    </w:p>
    <w:p w14:paraId="566ADACE" w14:textId="77777777" w:rsidR="00726F68" w:rsidRPr="004C21EC" w:rsidRDefault="00726F68" w:rsidP="00726F68">
      <w:pPr>
        <w:pStyle w:val="NormalWeb"/>
        <w:spacing w:before="0" w:beforeAutospacing="0" w:after="0" w:afterAutospacing="0"/>
        <w:ind w:left="567" w:right="333"/>
        <w:jc w:val="both"/>
        <w:rPr>
          <w:rFonts w:ascii="Arial Narrow" w:eastAsia="Arial Narrow" w:hAnsi="Arial Narrow"/>
          <w:color w:val="000000"/>
          <w:sz w:val="22"/>
          <w:szCs w:val="22"/>
          <w:lang w:eastAsia="en-US"/>
        </w:rPr>
      </w:pPr>
      <w:r w:rsidRPr="004C21EC">
        <w:rPr>
          <w:rFonts w:ascii="Arial Narrow" w:eastAsia="Arial Narrow" w:hAnsi="Arial Narrow"/>
          <w:color w:val="000000" w:themeColor="text1"/>
          <w:sz w:val="22"/>
          <w:szCs w:val="22"/>
          <w:lang w:eastAsia="en-US"/>
        </w:rPr>
        <w:t>Nota 1: Este documento será subsanable dentro de los plazos establecidos por el Ministerio de Tecnologías de la Información y las Comunicaciones. De no cumplirse, se dará cumplimiento a lo establecido en el artículo 16 de la Resolución [       ] de XXXX.</w:t>
      </w:r>
    </w:p>
    <w:p w14:paraId="5C58F9CF" w14:textId="77777777" w:rsidR="00726F68" w:rsidRDefault="00726F68" w:rsidP="001E240D">
      <w:pPr>
        <w:pStyle w:val="centrado"/>
        <w:spacing w:before="0" w:beforeAutospacing="0" w:after="0" w:afterAutospacing="0"/>
        <w:ind w:left="567" w:right="333"/>
        <w:rPr>
          <w:rFonts w:ascii="Arial Narrow" w:eastAsia="Arial Narrow" w:hAnsi="Arial Narrow"/>
          <w:color w:val="000000"/>
          <w:sz w:val="22"/>
          <w:szCs w:val="22"/>
          <w:lang w:eastAsia="en-US"/>
        </w:rPr>
      </w:pPr>
    </w:p>
    <w:p w14:paraId="16ED13A1" w14:textId="2D6F9CB9" w:rsidR="001E240D" w:rsidRPr="004C21EC" w:rsidRDefault="001E240D" w:rsidP="001E240D">
      <w:pPr>
        <w:pStyle w:val="Textoindependiente"/>
        <w:spacing w:afterLines="120" w:after="288"/>
        <w:jc w:val="both"/>
        <w:rPr>
          <w:rFonts w:ascii="Arial Narrow" w:hAnsi="Arial Narrow"/>
          <w:lang w:val="es-ES"/>
        </w:rPr>
      </w:pPr>
      <w:r w:rsidRPr="004C21EC">
        <w:rPr>
          <w:rFonts w:ascii="Arial Narrow" w:hAnsi="Arial Narrow"/>
          <w:b/>
          <w:bCs/>
          <w:lang w:val="es-ES"/>
        </w:rPr>
        <w:t xml:space="preserve">Artículo </w:t>
      </w:r>
      <w:r>
        <w:rPr>
          <w:rFonts w:ascii="Arial Narrow" w:hAnsi="Arial Narrow"/>
          <w:b/>
          <w:bCs/>
          <w:lang w:val="es-ES"/>
        </w:rPr>
        <w:t>4</w:t>
      </w:r>
      <w:r w:rsidRPr="004C21EC">
        <w:rPr>
          <w:rFonts w:ascii="Arial Narrow" w:hAnsi="Arial Narrow"/>
          <w:b/>
          <w:bCs/>
          <w:lang w:val="es-ES"/>
        </w:rPr>
        <w:t xml:space="preserve">: </w:t>
      </w:r>
      <w:r w:rsidRPr="00B95092">
        <w:rPr>
          <w:rFonts w:ascii="Arial Narrow" w:hAnsi="Arial Narrow"/>
          <w:b/>
          <w:bCs/>
          <w:i/>
          <w:iCs/>
          <w:lang w:val="es-ES"/>
        </w:rPr>
        <w:t xml:space="preserve">Adición </w:t>
      </w:r>
      <w:r>
        <w:rPr>
          <w:rFonts w:ascii="Arial Narrow" w:hAnsi="Arial Narrow"/>
          <w:b/>
          <w:bCs/>
          <w:i/>
          <w:iCs/>
          <w:lang w:val="es-ES"/>
        </w:rPr>
        <w:t xml:space="preserve">del </w:t>
      </w:r>
      <w:r w:rsidRPr="00B95092">
        <w:rPr>
          <w:rFonts w:ascii="Arial Narrow" w:hAnsi="Arial Narrow"/>
          <w:b/>
          <w:bCs/>
          <w:i/>
          <w:iCs/>
          <w:lang w:val="es-ES"/>
        </w:rPr>
        <w:t>Anexo I</w:t>
      </w:r>
      <w:r>
        <w:rPr>
          <w:rFonts w:ascii="Arial Narrow" w:hAnsi="Arial Narrow"/>
          <w:b/>
          <w:bCs/>
          <w:i/>
          <w:iCs/>
          <w:lang w:val="es-ES"/>
        </w:rPr>
        <w:t>I a la Resolución 1075 de 2020</w:t>
      </w:r>
      <w:r w:rsidRPr="004C21EC">
        <w:rPr>
          <w:rFonts w:ascii="Arial Narrow" w:hAnsi="Arial Narrow"/>
          <w:b/>
          <w:bCs/>
          <w:lang w:val="es-ES"/>
        </w:rPr>
        <w:t xml:space="preserve">. </w:t>
      </w:r>
      <w:r w:rsidRPr="004C21EC">
        <w:rPr>
          <w:rFonts w:ascii="Arial Narrow" w:hAnsi="Arial Narrow"/>
          <w:lang w:val="es-ES"/>
        </w:rPr>
        <w:t xml:space="preserve">Adiciónese a la Resolución 1075 de </w:t>
      </w:r>
      <w:r w:rsidRPr="004C21EC">
        <w:rPr>
          <w:rFonts w:ascii="Arial Narrow" w:hAnsi="Arial Narrow"/>
          <w:lang w:val="es-ES"/>
        </w:rPr>
        <w:lastRenderedPageBreak/>
        <w:t xml:space="preserve">2020 </w:t>
      </w:r>
      <w:r>
        <w:rPr>
          <w:rFonts w:ascii="Arial Narrow" w:hAnsi="Arial Narrow"/>
          <w:lang w:val="es-ES"/>
        </w:rPr>
        <w:t xml:space="preserve">el </w:t>
      </w:r>
      <w:r w:rsidRPr="004C21EC">
        <w:rPr>
          <w:rFonts w:ascii="Arial Narrow" w:hAnsi="Arial Narrow"/>
          <w:lang w:val="es-ES"/>
        </w:rPr>
        <w:t>Anexo I</w:t>
      </w:r>
      <w:r>
        <w:rPr>
          <w:rFonts w:ascii="Arial Narrow" w:hAnsi="Arial Narrow"/>
          <w:lang w:val="es-ES"/>
        </w:rPr>
        <w:t>I,</w:t>
      </w:r>
      <w:r w:rsidRPr="004C21EC">
        <w:rPr>
          <w:rFonts w:ascii="Arial Narrow" w:hAnsi="Arial Narrow"/>
          <w:lang w:val="es-ES"/>
        </w:rPr>
        <w:t xml:space="preserve"> </w:t>
      </w:r>
      <w:r>
        <w:rPr>
          <w:rFonts w:ascii="Arial Narrow" w:hAnsi="Arial Narrow"/>
          <w:lang w:val="es-ES"/>
        </w:rPr>
        <w:t>en los siguientes términos</w:t>
      </w:r>
      <w:r w:rsidRPr="004C21EC">
        <w:rPr>
          <w:rFonts w:ascii="Arial Narrow" w:hAnsi="Arial Narrow"/>
          <w:lang w:val="es-ES"/>
        </w:rPr>
        <w:t>:</w:t>
      </w:r>
    </w:p>
    <w:p w14:paraId="0338F300" w14:textId="77777777" w:rsidR="001E240D" w:rsidRPr="00D80591" w:rsidRDefault="001E240D" w:rsidP="00D80591">
      <w:pPr>
        <w:pStyle w:val="centrado"/>
        <w:spacing w:before="0" w:beforeAutospacing="0" w:after="0" w:afterAutospacing="0"/>
        <w:ind w:left="567" w:right="333"/>
        <w:rPr>
          <w:rFonts w:ascii="Arial Narrow" w:eastAsia="Arial Narrow" w:hAnsi="Arial Narrow"/>
          <w:color w:val="000000"/>
          <w:sz w:val="22"/>
          <w:szCs w:val="22"/>
          <w:lang w:val="es-ES" w:eastAsia="en-US"/>
        </w:rPr>
      </w:pPr>
    </w:p>
    <w:p w14:paraId="2A1DE379" w14:textId="77777777" w:rsidR="00726F68" w:rsidRPr="004C21EC" w:rsidRDefault="00726F68" w:rsidP="00726F68">
      <w:pPr>
        <w:pStyle w:val="centrado"/>
        <w:spacing w:before="0" w:beforeAutospacing="0" w:after="0" w:afterAutospacing="0"/>
        <w:ind w:left="567" w:right="333"/>
        <w:jc w:val="center"/>
        <w:rPr>
          <w:rFonts w:ascii="Arial Narrow" w:eastAsia="Arial Narrow" w:hAnsi="Arial Narrow"/>
          <w:b/>
          <w:color w:val="000000"/>
          <w:sz w:val="22"/>
          <w:szCs w:val="22"/>
        </w:rPr>
      </w:pPr>
    </w:p>
    <w:p w14:paraId="57AC5520" w14:textId="77777777" w:rsidR="00726F68" w:rsidRPr="004C21EC" w:rsidRDefault="00726F68" w:rsidP="00726F68">
      <w:pPr>
        <w:pStyle w:val="centrado"/>
        <w:spacing w:before="0" w:beforeAutospacing="0" w:after="0" w:afterAutospacing="0"/>
        <w:ind w:left="567" w:right="333"/>
        <w:jc w:val="center"/>
        <w:rPr>
          <w:rFonts w:ascii="Arial Narrow" w:eastAsia="Arial Narrow" w:hAnsi="Arial Narrow"/>
          <w:b/>
          <w:color w:val="000000"/>
          <w:sz w:val="22"/>
          <w:szCs w:val="22"/>
          <w:lang w:eastAsia="en-US"/>
        </w:rPr>
      </w:pPr>
      <w:r w:rsidRPr="004C21EC">
        <w:rPr>
          <w:rFonts w:ascii="Arial Narrow" w:eastAsia="Arial Narrow" w:hAnsi="Arial Narrow"/>
          <w:b/>
          <w:color w:val="000000"/>
          <w:sz w:val="22"/>
          <w:szCs w:val="22"/>
          <w:lang w:eastAsia="en-US"/>
        </w:rPr>
        <w:t>ANEXO II.</w:t>
      </w:r>
    </w:p>
    <w:p w14:paraId="094A80FF" w14:textId="77777777" w:rsidR="00726F68" w:rsidRPr="004C21EC" w:rsidRDefault="00726F68" w:rsidP="00726F68">
      <w:pPr>
        <w:pStyle w:val="centrado"/>
        <w:spacing w:before="0" w:beforeAutospacing="0" w:after="0" w:afterAutospacing="0"/>
        <w:ind w:left="567" w:right="333"/>
        <w:jc w:val="center"/>
        <w:rPr>
          <w:rFonts w:ascii="Arial Narrow" w:eastAsia="Arial Narrow" w:hAnsi="Arial Narrow"/>
          <w:b/>
          <w:color w:val="000000"/>
          <w:sz w:val="22"/>
          <w:szCs w:val="22"/>
          <w:lang w:eastAsia="en-US"/>
        </w:rPr>
      </w:pPr>
      <w:r w:rsidRPr="004C21EC">
        <w:rPr>
          <w:rFonts w:ascii="Arial Narrow" w:eastAsia="Arial Narrow" w:hAnsi="Arial Narrow"/>
          <w:b/>
          <w:color w:val="000000"/>
          <w:sz w:val="22"/>
          <w:szCs w:val="22"/>
          <w:lang w:eastAsia="en-US"/>
        </w:rPr>
        <w:t xml:space="preserve">CERTIFICADO DE PARTICIPACIÓN INDEPENDIENTE DEL PARTICIPANTE </w:t>
      </w:r>
    </w:p>
    <w:p w14:paraId="0A437E59" w14:textId="0F65A2CB" w:rsidR="00726F68" w:rsidRPr="004C21EC" w:rsidRDefault="00726F68" w:rsidP="00726F68">
      <w:pPr>
        <w:pStyle w:val="centrado"/>
        <w:spacing w:before="0" w:beforeAutospacing="0" w:after="0" w:afterAutospacing="0"/>
        <w:ind w:left="567" w:right="333"/>
        <w:jc w:val="center"/>
        <w:rPr>
          <w:rFonts w:ascii="Arial Narrow" w:eastAsia="Arial Narrow" w:hAnsi="Arial Narrow"/>
          <w:b/>
          <w:color w:val="000000"/>
          <w:sz w:val="22"/>
          <w:szCs w:val="22"/>
          <w:lang w:eastAsia="en-US"/>
        </w:rPr>
      </w:pPr>
      <w:r w:rsidRPr="004C21EC">
        <w:rPr>
          <w:rFonts w:ascii="Arial Narrow" w:eastAsia="Arial Narrow" w:hAnsi="Arial Narrow"/>
          <w:b/>
          <w:color w:val="000000"/>
          <w:sz w:val="22"/>
          <w:szCs w:val="22"/>
          <w:lang w:eastAsia="en-US"/>
        </w:rPr>
        <w:t>PROCESO DE SELECCIÓN OBJETIVA xxxx</w:t>
      </w:r>
      <w:r w:rsidR="002C67D8">
        <w:rPr>
          <w:rFonts w:ascii="Arial Narrow" w:eastAsia="Arial Narrow" w:hAnsi="Arial Narrow"/>
          <w:b/>
          <w:color w:val="000000"/>
          <w:sz w:val="22"/>
          <w:szCs w:val="22"/>
          <w:lang w:eastAsia="en-US"/>
        </w:rPr>
        <w:t xml:space="preserve"> PARA ASI</w:t>
      </w:r>
      <w:r w:rsidR="0094534F">
        <w:rPr>
          <w:rFonts w:ascii="Arial Narrow" w:eastAsia="Arial Narrow" w:hAnsi="Arial Narrow"/>
          <w:b/>
          <w:color w:val="000000"/>
          <w:sz w:val="22"/>
          <w:szCs w:val="22"/>
          <w:lang w:eastAsia="en-US"/>
        </w:rPr>
        <w:t>G</w:t>
      </w:r>
      <w:r w:rsidR="002C67D8">
        <w:rPr>
          <w:rFonts w:ascii="Arial Narrow" w:eastAsia="Arial Narrow" w:hAnsi="Arial Narrow"/>
          <w:b/>
          <w:color w:val="000000"/>
          <w:sz w:val="22"/>
          <w:szCs w:val="22"/>
          <w:lang w:eastAsia="en-US"/>
        </w:rPr>
        <w:t>NACIÓN</w:t>
      </w:r>
      <w:r w:rsidR="0094534F">
        <w:rPr>
          <w:rFonts w:ascii="Arial Narrow" w:eastAsia="Arial Narrow" w:hAnsi="Arial Narrow"/>
          <w:b/>
          <w:color w:val="000000"/>
          <w:sz w:val="22"/>
          <w:szCs w:val="22"/>
          <w:lang w:eastAsia="en-US"/>
        </w:rPr>
        <w:t xml:space="preserve"> DE PERMISO PARA EL USO DEL ESPECTRO RADIOELÉCTRICO </w:t>
      </w:r>
      <w:r w:rsidR="009D6E6A">
        <w:rPr>
          <w:rFonts w:ascii="Arial Narrow" w:eastAsia="Arial Narrow" w:hAnsi="Arial Narrow"/>
          <w:b/>
          <w:color w:val="000000"/>
          <w:sz w:val="22"/>
          <w:szCs w:val="22"/>
          <w:lang w:eastAsia="en-US"/>
        </w:rPr>
        <w:t>REMANENTE</w:t>
      </w:r>
    </w:p>
    <w:p w14:paraId="5A52C94A" w14:textId="77777777" w:rsidR="00726F68" w:rsidRPr="004C21EC" w:rsidRDefault="00726F68" w:rsidP="00726F68">
      <w:pPr>
        <w:pStyle w:val="NormalWeb"/>
        <w:spacing w:before="0" w:beforeAutospacing="0" w:after="0" w:afterAutospacing="0"/>
        <w:ind w:left="567" w:right="333"/>
        <w:jc w:val="both"/>
        <w:rPr>
          <w:rFonts w:ascii="Arial Narrow" w:eastAsia="Arial Narrow" w:hAnsi="Arial Narrow"/>
          <w:color w:val="000000"/>
          <w:sz w:val="22"/>
          <w:szCs w:val="22"/>
          <w:lang w:eastAsia="en-US"/>
        </w:rPr>
      </w:pPr>
      <w:r w:rsidRPr="004C21EC">
        <w:rPr>
          <w:rFonts w:ascii="Arial Narrow" w:eastAsia="Arial Narrow" w:hAnsi="Arial Narrow"/>
          <w:color w:val="000000"/>
          <w:sz w:val="22"/>
          <w:szCs w:val="22"/>
          <w:lang w:eastAsia="en-US"/>
        </w:rPr>
        <w:t>[Lugar, fecha]</w:t>
      </w:r>
    </w:p>
    <w:p w14:paraId="3500F520" w14:textId="77777777" w:rsidR="00726F68" w:rsidRPr="004C21EC" w:rsidRDefault="00726F68" w:rsidP="00726F68">
      <w:pPr>
        <w:pStyle w:val="NormalWeb"/>
        <w:spacing w:before="0" w:beforeAutospacing="0" w:after="0" w:afterAutospacing="0"/>
        <w:ind w:left="567" w:right="333"/>
        <w:jc w:val="both"/>
        <w:rPr>
          <w:rFonts w:ascii="Arial Narrow" w:eastAsia="Arial Narrow" w:hAnsi="Arial Narrow"/>
          <w:color w:val="000000"/>
          <w:sz w:val="22"/>
          <w:szCs w:val="22"/>
          <w:lang w:eastAsia="en-US"/>
        </w:rPr>
      </w:pPr>
    </w:p>
    <w:p w14:paraId="00C88CEB" w14:textId="77777777" w:rsidR="00726F68" w:rsidRPr="004C21EC" w:rsidRDefault="00726F68" w:rsidP="00726F68">
      <w:pPr>
        <w:pStyle w:val="NormalWeb"/>
        <w:spacing w:before="0" w:beforeAutospacing="0" w:after="0" w:afterAutospacing="0"/>
        <w:ind w:left="567" w:right="333"/>
        <w:rPr>
          <w:rFonts w:ascii="Arial Narrow" w:eastAsia="Arial Narrow" w:hAnsi="Arial Narrow"/>
          <w:color w:val="000000"/>
          <w:sz w:val="22"/>
          <w:szCs w:val="22"/>
          <w:lang w:eastAsia="en-US"/>
        </w:rPr>
      </w:pPr>
      <w:r w:rsidRPr="004C21EC">
        <w:rPr>
          <w:rFonts w:ascii="Arial Narrow" w:eastAsia="Arial Narrow" w:hAnsi="Arial Narrow"/>
          <w:color w:val="000000"/>
          <w:sz w:val="22"/>
          <w:szCs w:val="22"/>
          <w:lang w:eastAsia="en-US"/>
        </w:rPr>
        <w:t>Señores</w:t>
      </w:r>
    </w:p>
    <w:p w14:paraId="28D2C101" w14:textId="77777777" w:rsidR="00726F68" w:rsidRPr="004C21EC" w:rsidRDefault="00726F68" w:rsidP="00726F68">
      <w:pPr>
        <w:pStyle w:val="NormalWeb"/>
        <w:spacing w:before="0" w:beforeAutospacing="0" w:after="0" w:afterAutospacing="0"/>
        <w:ind w:left="567" w:right="333"/>
        <w:rPr>
          <w:rFonts w:ascii="Arial Narrow" w:eastAsia="Arial Narrow" w:hAnsi="Arial Narrow"/>
          <w:color w:val="000000"/>
          <w:sz w:val="22"/>
          <w:szCs w:val="22"/>
          <w:lang w:eastAsia="en-US"/>
        </w:rPr>
      </w:pPr>
      <w:r w:rsidRPr="004C21EC">
        <w:rPr>
          <w:rFonts w:ascii="Arial Narrow" w:eastAsia="Arial Narrow" w:hAnsi="Arial Narrow"/>
          <w:color w:val="000000"/>
          <w:sz w:val="22"/>
          <w:szCs w:val="22"/>
          <w:lang w:eastAsia="en-US"/>
        </w:rPr>
        <w:t>MINISTERIO DE TECNOLOGÍAS DE LA INFORMACIÓN Y LAS COMUNICACIONES</w:t>
      </w:r>
    </w:p>
    <w:p w14:paraId="38430E98" w14:textId="77777777" w:rsidR="00726F68" w:rsidRPr="004C21EC" w:rsidRDefault="00726F68" w:rsidP="00726F68">
      <w:pPr>
        <w:pStyle w:val="NormalWeb"/>
        <w:spacing w:before="0" w:beforeAutospacing="0" w:after="0" w:afterAutospacing="0"/>
        <w:ind w:left="567" w:right="333"/>
        <w:rPr>
          <w:rFonts w:ascii="Arial Narrow" w:eastAsia="Arial Narrow" w:hAnsi="Arial Narrow"/>
          <w:color w:val="000000"/>
          <w:sz w:val="22"/>
          <w:szCs w:val="22"/>
          <w:lang w:eastAsia="en-US"/>
        </w:rPr>
      </w:pPr>
      <w:r w:rsidRPr="004C21EC">
        <w:rPr>
          <w:rFonts w:ascii="Arial Narrow" w:eastAsia="Arial Narrow" w:hAnsi="Arial Narrow"/>
          <w:color w:val="000000"/>
          <w:sz w:val="22"/>
          <w:szCs w:val="22"/>
          <w:lang w:eastAsia="en-US"/>
        </w:rPr>
        <w:t>Edificio Murillo Toro, carrera 8ª calles 12A y 12B</w:t>
      </w:r>
    </w:p>
    <w:p w14:paraId="7F93AA47" w14:textId="77777777" w:rsidR="00726F68" w:rsidRPr="004C21EC" w:rsidRDefault="00726F68" w:rsidP="00726F68">
      <w:pPr>
        <w:pStyle w:val="NormalWeb"/>
        <w:spacing w:before="0" w:beforeAutospacing="0" w:after="0" w:afterAutospacing="0"/>
        <w:ind w:left="567" w:right="333"/>
        <w:rPr>
          <w:rFonts w:ascii="Arial Narrow" w:eastAsia="Arial Narrow" w:hAnsi="Arial Narrow"/>
          <w:color w:val="000000"/>
          <w:sz w:val="22"/>
          <w:szCs w:val="22"/>
          <w:lang w:eastAsia="en-US"/>
        </w:rPr>
      </w:pPr>
      <w:r w:rsidRPr="004C21EC">
        <w:rPr>
          <w:rFonts w:ascii="Arial Narrow" w:eastAsia="Arial Narrow" w:hAnsi="Arial Narrow"/>
          <w:color w:val="000000"/>
          <w:sz w:val="22"/>
          <w:szCs w:val="22"/>
          <w:lang w:eastAsia="en-US"/>
        </w:rPr>
        <w:t>Bogotá, D.C.</w:t>
      </w:r>
    </w:p>
    <w:p w14:paraId="5EF87235" w14:textId="77777777" w:rsidR="00726F68" w:rsidRPr="004C21EC" w:rsidRDefault="00726F68" w:rsidP="00726F68">
      <w:pPr>
        <w:pStyle w:val="NormalWeb"/>
        <w:spacing w:before="0" w:beforeAutospacing="0" w:after="0" w:afterAutospacing="0"/>
        <w:ind w:left="567" w:right="333"/>
        <w:rPr>
          <w:rFonts w:ascii="Arial Narrow" w:eastAsia="Arial Narrow" w:hAnsi="Arial Narrow"/>
          <w:color w:val="000000"/>
          <w:sz w:val="22"/>
          <w:szCs w:val="22"/>
          <w:lang w:eastAsia="en-US"/>
        </w:rPr>
      </w:pPr>
      <w:r w:rsidRPr="004C21EC">
        <w:rPr>
          <w:rFonts w:ascii="Arial Narrow" w:eastAsia="Arial Narrow" w:hAnsi="Arial Narrow"/>
          <w:color w:val="000000"/>
          <w:sz w:val="22"/>
          <w:szCs w:val="22"/>
          <w:lang w:eastAsia="en-US"/>
        </w:rPr>
        <w:t>Nombre del solicitante:</w:t>
      </w:r>
    </w:p>
    <w:p w14:paraId="7C424460" w14:textId="77777777" w:rsidR="00726F68" w:rsidRPr="004C21EC" w:rsidRDefault="00726F68" w:rsidP="00726F68">
      <w:pPr>
        <w:pStyle w:val="NormalWeb"/>
        <w:spacing w:before="0" w:beforeAutospacing="0" w:after="0" w:afterAutospacing="0"/>
        <w:ind w:left="567" w:right="333"/>
        <w:rPr>
          <w:rFonts w:ascii="Arial Narrow" w:eastAsia="Arial Narrow" w:hAnsi="Arial Narrow"/>
          <w:color w:val="000000"/>
          <w:sz w:val="22"/>
          <w:szCs w:val="22"/>
          <w:lang w:eastAsia="en-US"/>
        </w:rPr>
      </w:pPr>
      <w:r w:rsidRPr="004C21EC">
        <w:rPr>
          <w:rFonts w:ascii="Arial Narrow" w:eastAsia="Arial Narrow" w:hAnsi="Arial Narrow"/>
          <w:color w:val="000000"/>
          <w:sz w:val="22"/>
          <w:szCs w:val="22"/>
          <w:lang w:eastAsia="en-US"/>
        </w:rPr>
        <w:t>Dirección del solicitante:</w:t>
      </w:r>
    </w:p>
    <w:p w14:paraId="15461103" w14:textId="77777777" w:rsidR="00726F68" w:rsidRPr="004C21EC" w:rsidRDefault="00726F68" w:rsidP="00726F68">
      <w:pPr>
        <w:pStyle w:val="NormalWeb"/>
        <w:spacing w:before="0" w:beforeAutospacing="0" w:after="0" w:afterAutospacing="0"/>
        <w:ind w:left="567" w:right="333"/>
        <w:rPr>
          <w:rFonts w:ascii="Arial Narrow" w:eastAsia="Arial Narrow" w:hAnsi="Arial Narrow"/>
          <w:color w:val="000000"/>
          <w:sz w:val="22"/>
          <w:szCs w:val="22"/>
          <w:lang w:eastAsia="en-US"/>
        </w:rPr>
      </w:pPr>
      <w:r w:rsidRPr="004C21EC">
        <w:rPr>
          <w:rFonts w:ascii="Arial Narrow" w:eastAsia="Arial Narrow" w:hAnsi="Arial Narrow"/>
          <w:color w:val="000000"/>
          <w:sz w:val="22"/>
          <w:szCs w:val="22"/>
          <w:lang w:eastAsia="en-US"/>
        </w:rPr>
        <w:t>Teléfono del solicitante:</w:t>
      </w:r>
    </w:p>
    <w:p w14:paraId="3C075690" w14:textId="77777777" w:rsidR="00726F68" w:rsidRPr="004C21EC" w:rsidRDefault="00726F68" w:rsidP="00726F68">
      <w:pPr>
        <w:pStyle w:val="NormalWeb"/>
        <w:spacing w:before="0" w:beforeAutospacing="0" w:after="0" w:afterAutospacing="0"/>
        <w:ind w:left="567" w:right="333"/>
        <w:jc w:val="both"/>
        <w:rPr>
          <w:rFonts w:ascii="Arial Narrow" w:eastAsia="Arial Narrow" w:hAnsi="Arial Narrow"/>
          <w:color w:val="000000"/>
          <w:sz w:val="22"/>
          <w:szCs w:val="22"/>
          <w:lang w:eastAsia="en-US"/>
        </w:rPr>
      </w:pPr>
      <w:r w:rsidRPr="004C21EC">
        <w:rPr>
          <w:rFonts w:ascii="Arial Narrow" w:eastAsia="Arial Narrow" w:hAnsi="Arial Narrow"/>
          <w:color w:val="000000" w:themeColor="text1"/>
          <w:sz w:val="22"/>
          <w:szCs w:val="22"/>
          <w:lang w:eastAsia="en-US"/>
        </w:rPr>
        <w:t xml:space="preserve">_______________________________________, actuando en calidad de [representante legal o apoderado] de _____________________, presento solicitud de participación en el proceso de selección objetiva en mi condición de Participante para la asignación del permiso de uso del espectro radioeléctrico remanente, previsto en la </w:t>
      </w:r>
      <w:r w:rsidRPr="004C21EC">
        <w:rPr>
          <w:rFonts w:ascii="Arial Narrow" w:eastAsia="Arial Narrow" w:hAnsi="Arial Narrow"/>
          <w:color w:val="000000" w:themeColor="text1"/>
          <w:sz w:val="22"/>
          <w:szCs w:val="22"/>
        </w:rPr>
        <w:t>Resolución XX de XX (la presente Resolución</w:t>
      </w:r>
      <w:r w:rsidRPr="004C21EC">
        <w:rPr>
          <w:rFonts w:ascii="Arial Narrow" w:eastAsia="Arial Narrow" w:hAnsi="Arial Narrow"/>
          <w:color w:val="000000" w:themeColor="text1"/>
          <w:sz w:val="22"/>
          <w:szCs w:val="22"/>
          <w:lang w:eastAsia="en-US"/>
        </w:rPr>
        <w:t>) y en la Resolución [       ]  de XXXX, expedidas por el Ministerio de Tecnologías de la Información y las Comunicaciones. Además, suscribo de manera unilateral el presente certificado de participación independiente de la oferta y declaro bajo la gravedad del juramento que:</w:t>
      </w:r>
    </w:p>
    <w:p w14:paraId="0090AE2E" w14:textId="77777777" w:rsidR="00726F68" w:rsidRPr="004C21EC" w:rsidRDefault="00726F68" w:rsidP="00726F68">
      <w:pPr>
        <w:pStyle w:val="NormalWeb"/>
        <w:spacing w:before="0" w:beforeAutospacing="0" w:after="0" w:afterAutospacing="0"/>
        <w:ind w:left="567" w:right="333"/>
        <w:jc w:val="both"/>
        <w:rPr>
          <w:rFonts w:ascii="Arial Narrow" w:eastAsia="Arial Narrow" w:hAnsi="Arial Narrow"/>
          <w:color w:val="000000"/>
          <w:sz w:val="22"/>
          <w:szCs w:val="22"/>
          <w:lang w:eastAsia="en-US"/>
        </w:rPr>
      </w:pPr>
      <w:r w:rsidRPr="004C21EC">
        <w:rPr>
          <w:rFonts w:ascii="Arial Narrow" w:eastAsia="Arial Narrow" w:hAnsi="Arial Narrow"/>
          <w:color w:val="000000"/>
          <w:sz w:val="22"/>
          <w:szCs w:val="22"/>
          <w:lang w:eastAsia="en-US"/>
        </w:rPr>
        <w:t>1. El Participante que represento no se encuentra involucrado en ninguna practica restrictiva de la competencia en el marco de la subasta regulada por la Resolución [       ] de XXXX. Lo anterior, en los términos de la Ley 155 de 1959, el Decreto 2153 de 1992 y la demás legislación aplicable en esta materia.</w:t>
      </w:r>
    </w:p>
    <w:p w14:paraId="4976C259" w14:textId="598C850E" w:rsidR="00726F68" w:rsidRPr="004C21EC" w:rsidRDefault="00726F68" w:rsidP="00726F68">
      <w:pPr>
        <w:pStyle w:val="NormalWeb"/>
        <w:spacing w:before="0" w:beforeAutospacing="0" w:after="0" w:afterAutospacing="0"/>
        <w:ind w:left="567" w:right="333"/>
        <w:jc w:val="both"/>
        <w:rPr>
          <w:rFonts w:ascii="Arial Narrow" w:eastAsia="Arial Narrow" w:hAnsi="Arial Narrow"/>
          <w:color w:val="000000"/>
          <w:sz w:val="22"/>
          <w:szCs w:val="22"/>
          <w:lang w:eastAsia="en-US"/>
        </w:rPr>
      </w:pPr>
      <w:r w:rsidRPr="004C21EC">
        <w:rPr>
          <w:rFonts w:ascii="Arial Narrow" w:eastAsia="Arial Narrow" w:hAnsi="Arial Narrow"/>
          <w:color w:val="000000"/>
          <w:sz w:val="22"/>
          <w:szCs w:val="22"/>
          <w:lang w:eastAsia="en-US"/>
        </w:rPr>
        <w:t>2. Los precios, términos y condiciones ofrecidas por nosotros en el proceso de selección objetiva por el mecanismo de subasta han sido determinados de manera independiente, sin que haya existido cualquier comunicación o acuerdo con otro oferente o PRST en relación con (</w:t>
      </w:r>
      <w:r w:rsidR="005F5A12">
        <w:rPr>
          <w:rFonts w:ascii="Arial Narrow" w:eastAsia="Arial Narrow" w:hAnsi="Arial Narrow"/>
          <w:color w:val="000000"/>
          <w:sz w:val="22"/>
          <w:szCs w:val="22"/>
          <w:lang w:eastAsia="en-US"/>
        </w:rPr>
        <w:t>I)</w:t>
      </w:r>
      <w:r w:rsidRPr="004C21EC">
        <w:rPr>
          <w:rFonts w:ascii="Arial Narrow" w:eastAsia="Arial Narrow" w:hAnsi="Arial Narrow"/>
          <w:color w:val="000000"/>
          <w:sz w:val="22"/>
          <w:szCs w:val="22"/>
          <w:lang w:eastAsia="en-US"/>
        </w:rPr>
        <w:t xml:space="preserve"> los precios, (</w:t>
      </w:r>
      <w:r w:rsidR="005F5A12">
        <w:rPr>
          <w:rFonts w:ascii="Arial Narrow" w:eastAsia="Arial Narrow" w:hAnsi="Arial Narrow"/>
          <w:color w:val="000000"/>
          <w:sz w:val="22"/>
          <w:szCs w:val="22"/>
          <w:lang w:eastAsia="en-US"/>
        </w:rPr>
        <w:t>II</w:t>
      </w:r>
      <w:r w:rsidR="005F5A12" w:rsidRPr="004C21EC">
        <w:rPr>
          <w:rFonts w:ascii="Arial Narrow" w:eastAsia="Arial Narrow" w:hAnsi="Arial Narrow"/>
          <w:color w:val="000000"/>
          <w:sz w:val="22"/>
          <w:szCs w:val="22"/>
          <w:lang w:eastAsia="en-US"/>
        </w:rPr>
        <w:t xml:space="preserve">) </w:t>
      </w:r>
      <w:r w:rsidRPr="004C21EC">
        <w:rPr>
          <w:rFonts w:ascii="Arial Narrow" w:eastAsia="Arial Narrow" w:hAnsi="Arial Narrow"/>
          <w:color w:val="000000"/>
          <w:sz w:val="22"/>
          <w:szCs w:val="22"/>
          <w:lang w:eastAsia="en-US"/>
        </w:rPr>
        <w:t>la intención de presentar una oferta, o (</w:t>
      </w:r>
      <w:r w:rsidR="005F5A12">
        <w:rPr>
          <w:rFonts w:ascii="Arial Narrow" w:eastAsia="Arial Narrow" w:hAnsi="Arial Narrow"/>
          <w:color w:val="000000"/>
          <w:sz w:val="22"/>
          <w:szCs w:val="22"/>
          <w:lang w:eastAsia="en-US"/>
        </w:rPr>
        <w:t>III</w:t>
      </w:r>
      <w:r w:rsidR="005F5A12" w:rsidRPr="004C21EC">
        <w:rPr>
          <w:rFonts w:ascii="Arial Narrow" w:eastAsia="Arial Narrow" w:hAnsi="Arial Narrow"/>
          <w:color w:val="000000"/>
          <w:sz w:val="22"/>
          <w:szCs w:val="22"/>
          <w:lang w:eastAsia="en-US"/>
        </w:rPr>
        <w:t xml:space="preserve">) </w:t>
      </w:r>
      <w:r w:rsidRPr="004C21EC">
        <w:rPr>
          <w:rFonts w:ascii="Arial Narrow" w:eastAsia="Arial Narrow" w:hAnsi="Arial Narrow"/>
          <w:color w:val="000000"/>
          <w:sz w:val="22"/>
          <w:szCs w:val="22"/>
          <w:lang w:eastAsia="en-US"/>
        </w:rPr>
        <w:t>los métodos o factores utilizados para calcular los precios y localidades ofrecidas.</w:t>
      </w:r>
    </w:p>
    <w:p w14:paraId="6C0AAD8B" w14:textId="77777777" w:rsidR="00726F68" w:rsidRPr="004C21EC" w:rsidRDefault="00726F68" w:rsidP="00726F68">
      <w:pPr>
        <w:pStyle w:val="NormalWeb"/>
        <w:spacing w:before="0" w:beforeAutospacing="0" w:after="0" w:afterAutospacing="0"/>
        <w:ind w:left="567" w:right="333"/>
        <w:jc w:val="both"/>
        <w:rPr>
          <w:rFonts w:ascii="Arial Narrow" w:eastAsia="Arial Narrow" w:hAnsi="Arial Narrow"/>
          <w:color w:val="000000"/>
          <w:sz w:val="22"/>
          <w:szCs w:val="22"/>
          <w:lang w:eastAsia="en-US"/>
        </w:rPr>
      </w:pPr>
      <w:r w:rsidRPr="004C21EC">
        <w:rPr>
          <w:rFonts w:ascii="Arial Narrow" w:eastAsia="Arial Narrow" w:hAnsi="Arial Narrow"/>
          <w:color w:val="000000"/>
          <w:sz w:val="22"/>
          <w:szCs w:val="22"/>
          <w:lang w:eastAsia="en-US"/>
        </w:rPr>
        <w:t>3. No hemos tenido comunicación con otro competidor sobre los aspectos de la presente subasta adelantada por el Ministerio de Tecnologías de la Información y las Comunicaciones.</w:t>
      </w:r>
    </w:p>
    <w:p w14:paraId="70B0914C" w14:textId="77777777" w:rsidR="00726F68" w:rsidRPr="004C21EC" w:rsidRDefault="00726F68" w:rsidP="00726F68">
      <w:pPr>
        <w:pStyle w:val="NormalWeb"/>
        <w:spacing w:before="0" w:beforeAutospacing="0" w:after="0" w:afterAutospacing="0"/>
        <w:ind w:left="567" w:right="333"/>
        <w:jc w:val="both"/>
        <w:rPr>
          <w:rFonts w:ascii="Arial Narrow" w:eastAsia="Arial Narrow" w:hAnsi="Arial Narrow"/>
          <w:color w:val="000000"/>
          <w:sz w:val="22"/>
          <w:szCs w:val="22"/>
          <w:lang w:eastAsia="en-US"/>
        </w:rPr>
      </w:pPr>
      <w:r w:rsidRPr="004C21EC">
        <w:rPr>
          <w:rFonts w:ascii="Arial Narrow" w:eastAsia="Arial Narrow" w:hAnsi="Arial Narrow"/>
          <w:color w:val="000000"/>
          <w:sz w:val="22"/>
          <w:szCs w:val="22"/>
          <w:lang w:eastAsia="en-US"/>
        </w:rPr>
        <w:t>4. En el evento de conocer que en la presente subasta se presenten posibles prácticas restrictivas de la competencia, me comprometo a poner en conocimiento esta situación, y las pruebas con las que cuente, al Ministerio de Tecnologías de la Información y las Comunicaciones y a la Superintendencia de Industria y Comercio.</w:t>
      </w:r>
    </w:p>
    <w:p w14:paraId="40C30EB7" w14:textId="77777777" w:rsidR="00726F68" w:rsidRPr="004C21EC" w:rsidRDefault="00726F68" w:rsidP="00726F68">
      <w:pPr>
        <w:pStyle w:val="NormalWeb"/>
        <w:spacing w:before="0" w:beforeAutospacing="0" w:after="0" w:afterAutospacing="0"/>
        <w:ind w:left="567" w:right="333"/>
        <w:jc w:val="both"/>
        <w:rPr>
          <w:rFonts w:ascii="Arial Narrow" w:eastAsia="Arial Narrow" w:hAnsi="Arial Narrow"/>
          <w:color w:val="000000"/>
          <w:sz w:val="22"/>
          <w:szCs w:val="22"/>
          <w:lang w:eastAsia="en-US"/>
        </w:rPr>
      </w:pPr>
      <w:r w:rsidRPr="004C21EC">
        <w:rPr>
          <w:rFonts w:ascii="Arial Narrow" w:eastAsia="Arial Narrow" w:hAnsi="Arial Narrow"/>
          <w:color w:val="000000"/>
          <w:sz w:val="22"/>
          <w:szCs w:val="22"/>
          <w:lang w:eastAsia="en-US"/>
        </w:rPr>
        <w:t>5. Garantizo que el Participante que represento, sus accionistas y/o integrantes y el suscrito, no tiene(n) participación en más de una propuesta presentada en el marco de la subasta regulada por la Resolución [       ] de XXXX (La presente Resolución y la Resolución [       ] de XXXX.</w:t>
      </w:r>
    </w:p>
    <w:p w14:paraId="161850EF" w14:textId="77777777" w:rsidR="00726F68" w:rsidRPr="004C21EC" w:rsidRDefault="00726F68" w:rsidP="00726F68">
      <w:pPr>
        <w:pStyle w:val="NormalWeb"/>
        <w:spacing w:before="0" w:beforeAutospacing="0" w:after="0" w:afterAutospacing="0"/>
        <w:ind w:left="567" w:right="333"/>
        <w:jc w:val="both"/>
        <w:rPr>
          <w:rFonts w:ascii="Arial Narrow" w:eastAsia="Arial Narrow" w:hAnsi="Arial Narrow"/>
          <w:color w:val="000000"/>
          <w:sz w:val="22"/>
          <w:szCs w:val="22"/>
          <w:lang w:eastAsia="en-US"/>
        </w:rPr>
      </w:pPr>
      <w:r w:rsidRPr="004C21EC">
        <w:rPr>
          <w:rFonts w:ascii="Arial Narrow" w:eastAsia="Arial Narrow" w:hAnsi="Arial Narrow"/>
          <w:color w:val="000000"/>
          <w:sz w:val="22"/>
          <w:szCs w:val="22"/>
          <w:lang w:eastAsia="en-US"/>
        </w:rPr>
        <w:t>Atentamente,</w:t>
      </w:r>
    </w:p>
    <w:p w14:paraId="3DE59B1E" w14:textId="77777777" w:rsidR="00726F68" w:rsidRPr="004C21EC" w:rsidRDefault="00726F68" w:rsidP="00726F68">
      <w:pPr>
        <w:pStyle w:val="NormalWeb"/>
        <w:spacing w:before="0" w:beforeAutospacing="0" w:after="0" w:afterAutospacing="0"/>
        <w:ind w:left="567" w:right="333"/>
        <w:jc w:val="both"/>
        <w:rPr>
          <w:rFonts w:ascii="Arial Narrow" w:eastAsia="Arial Narrow" w:hAnsi="Arial Narrow"/>
          <w:color w:val="000000"/>
          <w:sz w:val="22"/>
          <w:szCs w:val="22"/>
          <w:lang w:eastAsia="en-US"/>
        </w:rPr>
      </w:pPr>
    </w:p>
    <w:p w14:paraId="2C7CB3E1" w14:textId="77777777" w:rsidR="00726F68" w:rsidRPr="004C21EC" w:rsidRDefault="00726F68" w:rsidP="00726F68">
      <w:pPr>
        <w:pStyle w:val="NormalWeb"/>
        <w:spacing w:before="0" w:beforeAutospacing="0" w:after="0" w:afterAutospacing="0"/>
        <w:ind w:left="567" w:right="333"/>
        <w:jc w:val="both"/>
        <w:rPr>
          <w:rFonts w:ascii="Arial Narrow" w:eastAsia="Arial Narrow" w:hAnsi="Arial Narrow"/>
          <w:color w:val="000000"/>
          <w:sz w:val="22"/>
          <w:szCs w:val="22"/>
          <w:lang w:eastAsia="en-US"/>
        </w:rPr>
      </w:pPr>
      <w:r w:rsidRPr="004C21EC">
        <w:rPr>
          <w:rFonts w:ascii="Arial Narrow" w:eastAsia="Arial Narrow" w:hAnsi="Arial Narrow"/>
          <w:color w:val="000000"/>
          <w:sz w:val="22"/>
          <w:szCs w:val="22"/>
          <w:lang w:eastAsia="en-US"/>
        </w:rPr>
        <w:t>Firma representante legal o apoderado</w:t>
      </w:r>
    </w:p>
    <w:p w14:paraId="470D7A62" w14:textId="77777777" w:rsidR="00726F68" w:rsidRPr="004C21EC" w:rsidRDefault="00726F68" w:rsidP="00726F68">
      <w:pPr>
        <w:pStyle w:val="NormalWeb"/>
        <w:spacing w:before="0" w:beforeAutospacing="0" w:after="0" w:afterAutospacing="0"/>
        <w:ind w:left="567" w:right="333"/>
        <w:jc w:val="both"/>
        <w:rPr>
          <w:rFonts w:ascii="Arial Narrow" w:eastAsia="Arial Narrow" w:hAnsi="Arial Narrow"/>
          <w:color w:val="000000"/>
          <w:sz w:val="22"/>
          <w:szCs w:val="22"/>
          <w:lang w:eastAsia="en-US"/>
        </w:rPr>
      </w:pPr>
      <w:r w:rsidRPr="004C21EC">
        <w:rPr>
          <w:rFonts w:ascii="Arial Narrow" w:eastAsia="Arial Narrow" w:hAnsi="Arial Narrow"/>
          <w:color w:val="000000"/>
          <w:sz w:val="22"/>
          <w:szCs w:val="22"/>
          <w:lang w:eastAsia="en-US"/>
        </w:rPr>
        <w:t>Nombre, cargo e identificación del signatario</w:t>
      </w:r>
    </w:p>
    <w:p w14:paraId="6B1CCB8E" w14:textId="77777777" w:rsidR="00726F68" w:rsidRPr="004C21EC" w:rsidRDefault="00726F68" w:rsidP="00726F68">
      <w:pPr>
        <w:pStyle w:val="NormalWeb"/>
        <w:spacing w:before="0" w:beforeAutospacing="0" w:after="0" w:afterAutospacing="0"/>
        <w:ind w:left="567" w:right="333"/>
        <w:jc w:val="both"/>
        <w:rPr>
          <w:rFonts w:ascii="Arial Narrow" w:eastAsia="Arial Narrow" w:hAnsi="Arial Narrow"/>
          <w:color w:val="000000"/>
          <w:sz w:val="22"/>
          <w:szCs w:val="22"/>
          <w:lang w:eastAsia="en-US"/>
        </w:rPr>
      </w:pPr>
      <w:r w:rsidRPr="004C21EC">
        <w:rPr>
          <w:rFonts w:ascii="Arial Narrow" w:eastAsia="Arial Narrow" w:hAnsi="Arial Narrow"/>
          <w:color w:val="000000"/>
          <w:sz w:val="22"/>
          <w:szCs w:val="22"/>
          <w:lang w:eastAsia="en-US"/>
        </w:rPr>
        <w:t>Dirección</w:t>
      </w:r>
    </w:p>
    <w:p w14:paraId="4AB9EB24" w14:textId="77777777" w:rsidR="00726F68" w:rsidRPr="004C21EC" w:rsidRDefault="00726F68" w:rsidP="00726F68">
      <w:pPr>
        <w:pStyle w:val="NormalWeb"/>
        <w:spacing w:before="0" w:beforeAutospacing="0" w:after="0" w:afterAutospacing="0"/>
        <w:ind w:left="567" w:right="333"/>
        <w:jc w:val="both"/>
        <w:rPr>
          <w:rFonts w:ascii="Arial Narrow" w:eastAsia="Arial Narrow" w:hAnsi="Arial Narrow"/>
          <w:color w:val="000000"/>
          <w:sz w:val="22"/>
          <w:szCs w:val="22"/>
          <w:lang w:eastAsia="en-US"/>
        </w:rPr>
      </w:pPr>
      <w:r w:rsidRPr="004C21EC">
        <w:rPr>
          <w:rFonts w:ascii="Arial Narrow" w:eastAsia="Arial Narrow" w:hAnsi="Arial Narrow"/>
          <w:color w:val="000000"/>
          <w:sz w:val="22"/>
          <w:szCs w:val="22"/>
          <w:lang w:eastAsia="en-US"/>
        </w:rPr>
        <w:t>Teléfono</w:t>
      </w:r>
    </w:p>
    <w:p w14:paraId="597E94ED" w14:textId="77777777" w:rsidR="00726F68" w:rsidRPr="004C21EC" w:rsidRDefault="00726F68" w:rsidP="00726F68">
      <w:pPr>
        <w:pStyle w:val="NormalWeb"/>
        <w:spacing w:before="0" w:beforeAutospacing="0" w:after="0" w:afterAutospacing="0"/>
        <w:ind w:left="567" w:right="333"/>
        <w:jc w:val="both"/>
        <w:rPr>
          <w:rFonts w:ascii="Arial Narrow" w:eastAsia="Arial Narrow" w:hAnsi="Arial Narrow"/>
          <w:color w:val="000000"/>
          <w:sz w:val="22"/>
          <w:szCs w:val="22"/>
          <w:lang w:eastAsia="en-US"/>
        </w:rPr>
      </w:pPr>
      <w:r w:rsidRPr="004C21EC">
        <w:rPr>
          <w:rFonts w:ascii="Arial Narrow" w:eastAsia="Arial Narrow" w:hAnsi="Arial Narrow"/>
          <w:color w:val="000000"/>
          <w:sz w:val="22"/>
          <w:szCs w:val="22"/>
          <w:lang w:eastAsia="en-US"/>
        </w:rPr>
        <w:t>Correo electrónico</w:t>
      </w:r>
    </w:p>
    <w:p w14:paraId="4C001B95" w14:textId="77777777" w:rsidR="001E240D" w:rsidRDefault="00726F68" w:rsidP="388F8045">
      <w:pPr>
        <w:widowControl/>
        <w:autoSpaceDE/>
        <w:autoSpaceDN/>
        <w:adjustRightInd/>
        <w:spacing w:after="0"/>
        <w:ind w:left="567" w:right="333"/>
        <w:jc w:val="left"/>
        <w:rPr>
          <w:rFonts w:ascii="Arial Narrow" w:eastAsia="Arial Narrow" w:hAnsi="Arial Narrow"/>
          <w:color w:val="000000" w:themeColor="text1"/>
          <w:sz w:val="22"/>
          <w:szCs w:val="22"/>
          <w:lang w:val="es-ES" w:eastAsia="en-US"/>
        </w:rPr>
      </w:pPr>
      <w:r w:rsidRPr="388F8045">
        <w:rPr>
          <w:rFonts w:ascii="Arial Narrow" w:eastAsia="Arial Narrow" w:hAnsi="Arial Narrow"/>
          <w:color w:val="000000" w:themeColor="text1"/>
          <w:sz w:val="22"/>
          <w:szCs w:val="22"/>
          <w:lang w:val="es-ES" w:eastAsia="en-US"/>
        </w:rPr>
        <w:t>Nota 1: Este documento será subsanable dentro de los plazos establecidos. De no cumplirse, se dará cumplimiento a lo establecido en artículo 16 de la Resolución [       ] de XXXX del Ministerio de Tecnologías de la Información y las Comunicaciones.</w:t>
      </w:r>
      <w:bookmarkEnd w:id="2"/>
    </w:p>
    <w:p w14:paraId="45C9891F" w14:textId="77777777" w:rsidR="001E240D" w:rsidRDefault="001E240D" w:rsidP="00726F68">
      <w:pPr>
        <w:widowControl/>
        <w:autoSpaceDE/>
        <w:autoSpaceDN/>
        <w:adjustRightInd/>
        <w:spacing w:after="0"/>
        <w:ind w:left="567" w:right="333"/>
        <w:jc w:val="left"/>
        <w:rPr>
          <w:rFonts w:ascii="Arial Narrow" w:eastAsia="Arial Narrow" w:hAnsi="Arial Narrow"/>
          <w:color w:val="000000" w:themeColor="text1"/>
          <w:sz w:val="22"/>
          <w:szCs w:val="22"/>
          <w:lang w:eastAsia="en-US"/>
        </w:rPr>
      </w:pPr>
    </w:p>
    <w:p w14:paraId="2FE5B77C" w14:textId="73463BFA" w:rsidR="001E240D" w:rsidRPr="004C21EC" w:rsidRDefault="001E240D" w:rsidP="001E240D">
      <w:pPr>
        <w:pStyle w:val="Textoindependiente"/>
        <w:spacing w:afterLines="120" w:after="288"/>
        <w:jc w:val="both"/>
        <w:rPr>
          <w:rFonts w:ascii="Arial Narrow" w:hAnsi="Arial Narrow"/>
          <w:lang w:val="es-ES"/>
        </w:rPr>
      </w:pPr>
      <w:r w:rsidRPr="004C21EC">
        <w:rPr>
          <w:rFonts w:ascii="Arial Narrow" w:hAnsi="Arial Narrow"/>
          <w:b/>
          <w:bCs/>
          <w:lang w:val="es-ES"/>
        </w:rPr>
        <w:t xml:space="preserve">Artículo </w:t>
      </w:r>
      <w:r>
        <w:rPr>
          <w:rFonts w:ascii="Arial Narrow" w:hAnsi="Arial Narrow"/>
          <w:b/>
          <w:bCs/>
          <w:lang w:val="es-ES"/>
        </w:rPr>
        <w:t>5</w:t>
      </w:r>
      <w:r w:rsidRPr="004C21EC">
        <w:rPr>
          <w:rFonts w:ascii="Arial Narrow" w:hAnsi="Arial Narrow"/>
          <w:b/>
          <w:bCs/>
          <w:lang w:val="es-ES"/>
        </w:rPr>
        <w:t xml:space="preserve">: </w:t>
      </w:r>
      <w:r w:rsidRPr="00B95092">
        <w:rPr>
          <w:rFonts w:ascii="Arial Narrow" w:hAnsi="Arial Narrow"/>
          <w:b/>
          <w:bCs/>
          <w:i/>
          <w:iCs/>
          <w:lang w:val="es-ES"/>
        </w:rPr>
        <w:t xml:space="preserve">Adición </w:t>
      </w:r>
      <w:r>
        <w:rPr>
          <w:rFonts w:ascii="Arial Narrow" w:hAnsi="Arial Narrow"/>
          <w:b/>
          <w:bCs/>
          <w:i/>
          <w:iCs/>
          <w:lang w:val="es-ES"/>
        </w:rPr>
        <w:t xml:space="preserve">del </w:t>
      </w:r>
      <w:r w:rsidRPr="00B95092">
        <w:rPr>
          <w:rFonts w:ascii="Arial Narrow" w:hAnsi="Arial Narrow"/>
          <w:b/>
          <w:bCs/>
          <w:i/>
          <w:iCs/>
          <w:lang w:val="es-ES"/>
        </w:rPr>
        <w:t>Anexo I</w:t>
      </w:r>
      <w:r>
        <w:rPr>
          <w:rFonts w:ascii="Arial Narrow" w:hAnsi="Arial Narrow"/>
          <w:b/>
          <w:bCs/>
          <w:i/>
          <w:iCs/>
          <w:lang w:val="es-ES"/>
        </w:rPr>
        <w:t>II a la Resolución 1075 de 2020</w:t>
      </w:r>
      <w:r w:rsidRPr="004C21EC">
        <w:rPr>
          <w:rFonts w:ascii="Arial Narrow" w:hAnsi="Arial Narrow"/>
          <w:b/>
          <w:bCs/>
          <w:lang w:val="es-ES"/>
        </w:rPr>
        <w:t xml:space="preserve">. </w:t>
      </w:r>
      <w:r w:rsidRPr="004C21EC">
        <w:rPr>
          <w:rFonts w:ascii="Arial Narrow" w:hAnsi="Arial Narrow"/>
          <w:lang w:val="es-ES"/>
        </w:rPr>
        <w:t xml:space="preserve">Adiciónese a la Resolución 1075 de 2020 </w:t>
      </w:r>
      <w:r>
        <w:rPr>
          <w:rFonts w:ascii="Arial Narrow" w:hAnsi="Arial Narrow"/>
          <w:lang w:val="es-ES"/>
        </w:rPr>
        <w:t xml:space="preserve">el </w:t>
      </w:r>
      <w:r w:rsidRPr="004C21EC">
        <w:rPr>
          <w:rFonts w:ascii="Arial Narrow" w:hAnsi="Arial Narrow"/>
          <w:lang w:val="es-ES"/>
        </w:rPr>
        <w:t xml:space="preserve">Anexo </w:t>
      </w:r>
      <w:r>
        <w:rPr>
          <w:rFonts w:ascii="Arial Narrow" w:hAnsi="Arial Narrow"/>
          <w:lang w:val="es-ES"/>
        </w:rPr>
        <w:t>II</w:t>
      </w:r>
      <w:r w:rsidRPr="004C21EC">
        <w:rPr>
          <w:rFonts w:ascii="Arial Narrow" w:hAnsi="Arial Narrow"/>
          <w:lang w:val="es-ES"/>
        </w:rPr>
        <w:t xml:space="preserve">I, </w:t>
      </w:r>
      <w:r>
        <w:rPr>
          <w:rFonts w:ascii="Arial Narrow" w:hAnsi="Arial Narrow"/>
          <w:lang w:val="es-ES"/>
        </w:rPr>
        <w:t>en los siguientes términos</w:t>
      </w:r>
      <w:r w:rsidRPr="004C21EC">
        <w:rPr>
          <w:rFonts w:ascii="Arial Narrow" w:hAnsi="Arial Narrow"/>
          <w:lang w:val="es-ES"/>
        </w:rPr>
        <w:t>:</w:t>
      </w:r>
    </w:p>
    <w:p w14:paraId="6824218F" w14:textId="7BA2B0E4" w:rsidR="00726F68" w:rsidRPr="004C21EC" w:rsidRDefault="00726F68" w:rsidP="00726F68">
      <w:pPr>
        <w:widowControl/>
        <w:autoSpaceDE/>
        <w:autoSpaceDN/>
        <w:adjustRightInd/>
        <w:spacing w:after="0"/>
        <w:ind w:left="567" w:right="333"/>
        <w:jc w:val="left"/>
        <w:rPr>
          <w:rFonts w:ascii="Arial Narrow" w:hAnsi="Arial Narrow" w:cs="Arial"/>
          <w:b/>
          <w:bCs/>
          <w:color w:val="000000"/>
          <w:sz w:val="22"/>
          <w:szCs w:val="22"/>
          <w:lang w:val="es-MX" w:eastAsia="es-CO"/>
        </w:rPr>
      </w:pPr>
    </w:p>
    <w:p w14:paraId="4D286681" w14:textId="77777777" w:rsidR="00726F68" w:rsidRPr="004C21EC" w:rsidRDefault="00726F68" w:rsidP="00726F68">
      <w:pPr>
        <w:pStyle w:val="ecxmsonormal"/>
        <w:shd w:val="clear" w:color="auto" w:fill="FFFFFF"/>
        <w:spacing w:after="0"/>
        <w:ind w:left="567" w:right="333"/>
        <w:jc w:val="center"/>
        <w:rPr>
          <w:rFonts w:ascii="Arial Narrow" w:hAnsi="Arial Narrow" w:cs="Arial"/>
          <w:b/>
          <w:color w:val="000000"/>
          <w:sz w:val="22"/>
          <w:szCs w:val="22"/>
          <w:lang w:val="es-MX"/>
        </w:rPr>
      </w:pPr>
      <w:r w:rsidRPr="004C21EC">
        <w:rPr>
          <w:rFonts w:ascii="Arial Narrow" w:hAnsi="Arial Narrow" w:cs="Arial"/>
          <w:b/>
          <w:color w:val="000000"/>
          <w:sz w:val="22"/>
          <w:szCs w:val="22"/>
          <w:lang w:val="es-MX"/>
        </w:rPr>
        <w:t>ANEXO III</w:t>
      </w:r>
    </w:p>
    <w:p w14:paraId="5D58EAAA" w14:textId="77777777" w:rsidR="00F6028D" w:rsidRPr="004C21EC" w:rsidRDefault="00F6028D" w:rsidP="00726F68">
      <w:pPr>
        <w:pStyle w:val="Textoindependiente"/>
        <w:spacing w:after="0"/>
        <w:ind w:left="567" w:right="333"/>
        <w:rPr>
          <w:rFonts w:ascii="Arial Narrow" w:hAnsi="Arial Narrow"/>
          <w:b/>
          <w:bCs/>
          <w:sz w:val="22"/>
          <w:szCs w:val="22"/>
        </w:rPr>
      </w:pPr>
    </w:p>
    <w:p w14:paraId="21F150DC" w14:textId="3B41B91B" w:rsidR="00726F68" w:rsidRPr="004C21EC" w:rsidRDefault="00726F68" w:rsidP="00726F68">
      <w:pPr>
        <w:pStyle w:val="Textoindependiente"/>
        <w:spacing w:after="0"/>
        <w:ind w:left="567" w:right="333"/>
        <w:rPr>
          <w:rFonts w:ascii="Arial Narrow" w:hAnsi="Arial Narrow"/>
          <w:sz w:val="22"/>
          <w:szCs w:val="22"/>
        </w:rPr>
      </w:pPr>
      <w:r w:rsidRPr="004C21EC">
        <w:rPr>
          <w:rFonts w:ascii="Arial Narrow" w:hAnsi="Arial Narrow"/>
          <w:b/>
          <w:bCs/>
          <w:sz w:val="22"/>
          <w:szCs w:val="22"/>
        </w:rPr>
        <w:t>INFORMACIÓN RELATIVA A LA ESTRUCTURA SOCIETARIA.</w:t>
      </w:r>
      <w:r w:rsidR="00C35B93" w:rsidRPr="00C35B93">
        <w:rPr>
          <w:rFonts w:ascii="Arial Narrow" w:eastAsia="Arial Narrow" w:hAnsi="Arial Narrow"/>
          <w:b/>
          <w:sz w:val="22"/>
          <w:szCs w:val="22"/>
          <w:lang w:eastAsia="en-US"/>
        </w:rPr>
        <w:t xml:space="preserve"> </w:t>
      </w:r>
      <w:r w:rsidR="00C35B93">
        <w:rPr>
          <w:rFonts w:ascii="Arial Narrow" w:eastAsia="Arial Narrow" w:hAnsi="Arial Narrow"/>
          <w:b/>
          <w:sz w:val="22"/>
          <w:szCs w:val="22"/>
          <w:lang w:eastAsia="en-US"/>
        </w:rPr>
        <w:t>SOLICITUDES PARA ASIGNACIÓN DE PERMISO PARA EL USO DEL ESPECTRO RADIOELÉCTRICO REMANENTE</w:t>
      </w:r>
    </w:p>
    <w:p w14:paraId="2D66C698" w14:textId="77777777" w:rsidR="00F6028D" w:rsidRPr="004C21EC" w:rsidRDefault="00F6028D" w:rsidP="00726F68">
      <w:pPr>
        <w:pStyle w:val="Textoindependiente"/>
        <w:spacing w:after="0"/>
        <w:ind w:left="567" w:right="333"/>
        <w:jc w:val="both"/>
        <w:rPr>
          <w:rFonts w:ascii="Arial Narrow" w:hAnsi="Arial Narrow"/>
          <w:sz w:val="22"/>
          <w:szCs w:val="22"/>
        </w:rPr>
      </w:pPr>
    </w:p>
    <w:p w14:paraId="41B7D446" w14:textId="39099644" w:rsidR="00726F68" w:rsidRPr="004C21EC" w:rsidRDefault="00726F68" w:rsidP="00C07164">
      <w:pPr>
        <w:pStyle w:val="Textoindependiente"/>
        <w:spacing w:after="0"/>
        <w:ind w:left="708" w:right="333" w:hanging="141"/>
        <w:jc w:val="both"/>
        <w:rPr>
          <w:rFonts w:ascii="Arial Narrow" w:hAnsi="Arial Narrow"/>
          <w:sz w:val="22"/>
          <w:szCs w:val="22"/>
        </w:rPr>
      </w:pPr>
      <w:r w:rsidRPr="004C21EC">
        <w:rPr>
          <w:rFonts w:ascii="Arial Narrow" w:hAnsi="Arial Narrow"/>
          <w:sz w:val="22"/>
          <w:szCs w:val="22"/>
        </w:rPr>
        <w:t xml:space="preserve">Además de lo establecido en el artículo </w:t>
      </w:r>
      <w:r w:rsidR="009E16AC">
        <w:rPr>
          <w:rFonts w:ascii="Arial Narrow" w:hAnsi="Arial Narrow"/>
          <w:sz w:val="22"/>
          <w:szCs w:val="22"/>
        </w:rPr>
        <w:t>23</w:t>
      </w:r>
      <w:r w:rsidRPr="004C21EC">
        <w:rPr>
          <w:rFonts w:ascii="Arial Narrow" w:hAnsi="Arial Narrow"/>
          <w:sz w:val="22"/>
          <w:szCs w:val="22"/>
        </w:rPr>
        <w:t xml:space="preserve"> de la presente resolución, los Interesados en participar en el proceso de selección objetiva deberán informar en la solicitud de que trata el artículo </w:t>
      </w:r>
      <w:r w:rsidR="009E16AC">
        <w:rPr>
          <w:rFonts w:ascii="Arial Narrow" w:hAnsi="Arial Narrow"/>
          <w:sz w:val="22"/>
          <w:szCs w:val="22"/>
        </w:rPr>
        <w:t>22</w:t>
      </w:r>
      <w:r w:rsidRPr="004C21EC">
        <w:rPr>
          <w:rFonts w:ascii="Arial Narrow" w:hAnsi="Arial Narrow"/>
          <w:sz w:val="22"/>
          <w:szCs w:val="22"/>
        </w:rPr>
        <w:t xml:space="preserve"> de esta resolución lo siguiente, según aplique:</w:t>
      </w:r>
    </w:p>
    <w:p w14:paraId="7C7915A6" w14:textId="77777777" w:rsidR="00F6028D" w:rsidRPr="004C21EC" w:rsidRDefault="00F6028D" w:rsidP="00726F68">
      <w:pPr>
        <w:pStyle w:val="Textoindependiente"/>
        <w:spacing w:after="0"/>
        <w:ind w:left="567" w:right="333"/>
        <w:jc w:val="both"/>
        <w:rPr>
          <w:rFonts w:ascii="Arial Narrow" w:hAnsi="Arial Narrow"/>
          <w:sz w:val="22"/>
          <w:szCs w:val="22"/>
        </w:rPr>
      </w:pPr>
    </w:p>
    <w:p w14:paraId="44575ECA" w14:textId="77777777" w:rsidR="00726F68" w:rsidRPr="004C21EC" w:rsidRDefault="00726F68" w:rsidP="00726F68">
      <w:pPr>
        <w:pStyle w:val="Textoindependiente"/>
        <w:spacing w:after="0"/>
        <w:ind w:left="567" w:right="333"/>
        <w:jc w:val="both"/>
        <w:rPr>
          <w:rFonts w:ascii="Arial Narrow" w:hAnsi="Arial Narrow"/>
          <w:sz w:val="22"/>
          <w:szCs w:val="22"/>
        </w:rPr>
      </w:pPr>
      <w:r w:rsidRPr="004C21EC">
        <w:rPr>
          <w:rFonts w:ascii="Arial Narrow" w:hAnsi="Arial Narrow"/>
          <w:sz w:val="22"/>
          <w:szCs w:val="22"/>
        </w:rPr>
        <w:t>1. El número y tipo de acciones emitidas (ej.: ordinarias, preferenciales, etc.), y el valor de estas, para el caso de las sociedades por acciones. Las sociedades que no sean por acciones deberán informar el número y valor de las cuotas o derechos de participación en el capital social.</w:t>
      </w:r>
    </w:p>
    <w:p w14:paraId="66DC51A8" w14:textId="77777777" w:rsidR="00726F68" w:rsidRPr="004C21EC" w:rsidRDefault="00726F68" w:rsidP="00726F68">
      <w:pPr>
        <w:pStyle w:val="Textoindependiente"/>
        <w:spacing w:after="0"/>
        <w:ind w:left="567" w:right="333"/>
        <w:jc w:val="both"/>
        <w:rPr>
          <w:rFonts w:ascii="Arial Narrow" w:hAnsi="Arial Narrow"/>
          <w:sz w:val="22"/>
          <w:szCs w:val="22"/>
        </w:rPr>
      </w:pPr>
      <w:r w:rsidRPr="004C21EC">
        <w:rPr>
          <w:rFonts w:ascii="Arial Narrow" w:hAnsi="Arial Narrow"/>
          <w:sz w:val="22"/>
          <w:szCs w:val="22"/>
        </w:rPr>
        <w:t>2. Organigrama de la estructura societaria de la persona jurídica, o de la figura asociativa correspondiente, e indicar, cuando ello aplique, lo siguiente:</w:t>
      </w:r>
    </w:p>
    <w:p w14:paraId="2D3597EA" w14:textId="77777777" w:rsidR="00726F68" w:rsidRPr="004C21EC" w:rsidRDefault="00726F68" w:rsidP="00D80591">
      <w:pPr>
        <w:pStyle w:val="Textoindependiente"/>
        <w:numPr>
          <w:ilvl w:val="0"/>
          <w:numId w:val="5"/>
        </w:numPr>
        <w:spacing w:after="0"/>
        <w:ind w:left="993" w:right="333" w:hanging="284"/>
        <w:jc w:val="both"/>
        <w:rPr>
          <w:rFonts w:ascii="Arial Narrow" w:hAnsi="Arial Narrow"/>
          <w:sz w:val="22"/>
          <w:szCs w:val="22"/>
        </w:rPr>
      </w:pPr>
      <w:r w:rsidRPr="004C21EC">
        <w:rPr>
          <w:rFonts w:ascii="Arial Narrow" w:hAnsi="Arial Narrow"/>
          <w:sz w:val="22"/>
          <w:szCs w:val="22"/>
        </w:rPr>
        <w:t>Solicitante.</w:t>
      </w:r>
    </w:p>
    <w:p w14:paraId="7C11A579" w14:textId="77777777" w:rsidR="00726F68" w:rsidRPr="004C21EC" w:rsidRDefault="00726F68" w:rsidP="00D80591">
      <w:pPr>
        <w:pStyle w:val="Textoindependiente"/>
        <w:numPr>
          <w:ilvl w:val="0"/>
          <w:numId w:val="5"/>
        </w:numPr>
        <w:spacing w:after="0"/>
        <w:ind w:left="993" w:right="333" w:hanging="284"/>
        <w:jc w:val="both"/>
        <w:rPr>
          <w:rFonts w:ascii="Arial Narrow" w:hAnsi="Arial Narrow"/>
          <w:sz w:val="22"/>
          <w:szCs w:val="22"/>
        </w:rPr>
      </w:pPr>
      <w:r w:rsidRPr="004C21EC">
        <w:rPr>
          <w:rFonts w:ascii="Arial Narrow" w:hAnsi="Arial Narrow"/>
          <w:sz w:val="22"/>
          <w:szCs w:val="22"/>
        </w:rPr>
        <w:t>Personas jurídicas o personas naturales que controlan al Solicitante y cada uno de sus integrantes, de ser aplicable.</w:t>
      </w:r>
    </w:p>
    <w:p w14:paraId="4C061F5F" w14:textId="77777777" w:rsidR="00726F68" w:rsidRPr="004C21EC" w:rsidRDefault="00726F68" w:rsidP="00D80591">
      <w:pPr>
        <w:pStyle w:val="Textoindependiente"/>
        <w:numPr>
          <w:ilvl w:val="0"/>
          <w:numId w:val="5"/>
        </w:numPr>
        <w:spacing w:after="0"/>
        <w:ind w:left="993" w:right="333" w:hanging="284"/>
        <w:jc w:val="both"/>
        <w:rPr>
          <w:rFonts w:ascii="Arial Narrow" w:hAnsi="Arial Narrow"/>
          <w:sz w:val="22"/>
          <w:szCs w:val="22"/>
        </w:rPr>
      </w:pPr>
      <w:r w:rsidRPr="004C21EC">
        <w:rPr>
          <w:rFonts w:ascii="Arial Narrow" w:hAnsi="Arial Narrow"/>
          <w:sz w:val="22"/>
          <w:szCs w:val="22"/>
        </w:rPr>
        <w:t>Personas jurídicas o personas naturales que tienen participación relevante, esto es, más del diez por ciento (10%) de participación.</w:t>
      </w:r>
    </w:p>
    <w:p w14:paraId="1F49AAC2" w14:textId="77777777" w:rsidR="00F6028D" w:rsidRPr="004C21EC" w:rsidRDefault="00F6028D" w:rsidP="00726F68">
      <w:pPr>
        <w:pStyle w:val="Textoindependiente"/>
        <w:spacing w:after="0"/>
        <w:ind w:left="567" w:right="333"/>
        <w:jc w:val="both"/>
        <w:rPr>
          <w:rFonts w:ascii="Arial Narrow" w:hAnsi="Arial Narrow"/>
          <w:b/>
          <w:bCs/>
          <w:sz w:val="22"/>
          <w:szCs w:val="22"/>
          <w:lang w:val="es-ES"/>
        </w:rPr>
      </w:pPr>
    </w:p>
    <w:p w14:paraId="21EE68A3" w14:textId="0485E25D" w:rsidR="00726F68" w:rsidRPr="004C21EC" w:rsidRDefault="00726F68" w:rsidP="00726F68">
      <w:pPr>
        <w:pStyle w:val="Textoindependiente"/>
        <w:spacing w:after="0"/>
        <w:ind w:left="567" w:right="333"/>
        <w:jc w:val="both"/>
        <w:rPr>
          <w:rFonts w:ascii="Arial Narrow" w:hAnsi="Arial Narrow"/>
          <w:sz w:val="22"/>
          <w:szCs w:val="22"/>
          <w:lang w:val="es-ES"/>
        </w:rPr>
      </w:pPr>
      <w:r w:rsidRPr="004C21EC">
        <w:rPr>
          <w:rFonts w:ascii="Arial Narrow" w:hAnsi="Arial Narrow"/>
          <w:b/>
          <w:bCs/>
          <w:sz w:val="22"/>
          <w:szCs w:val="22"/>
          <w:lang w:val="es-ES"/>
        </w:rPr>
        <w:t>Parágrafo 1</w:t>
      </w:r>
      <w:r w:rsidRPr="004C21EC">
        <w:rPr>
          <w:rFonts w:ascii="Arial Narrow" w:hAnsi="Arial Narrow"/>
          <w:sz w:val="22"/>
          <w:szCs w:val="22"/>
          <w:lang w:val="es-ES"/>
        </w:rPr>
        <w:t>. No podrán participar directamente ni como integrantes de las figuras asociativas descritas en el artículo 11, dos o más personas jurídicas que tengan el mismo socio mayoritario, o que sean subordinadas o controladas por una misma persona o entidad de naturaleza no societaria, en los términos definidos por el Código de Comercio y la legislación vigente en Colombia al momento del respectivo proceso de selección.</w:t>
      </w:r>
    </w:p>
    <w:p w14:paraId="7581727C" w14:textId="77777777" w:rsidR="00F6028D" w:rsidRPr="004C21EC" w:rsidRDefault="00F6028D" w:rsidP="00726F68">
      <w:pPr>
        <w:pStyle w:val="Textoindependiente"/>
        <w:spacing w:after="0"/>
        <w:ind w:left="567" w:right="333"/>
        <w:jc w:val="both"/>
        <w:rPr>
          <w:rFonts w:ascii="Arial Narrow" w:hAnsi="Arial Narrow"/>
          <w:b/>
          <w:bCs/>
          <w:sz w:val="22"/>
          <w:szCs w:val="22"/>
          <w:lang w:val="es-ES"/>
        </w:rPr>
      </w:pPr>
    </w:p>
    <w:p w14:paraId="523108FC" w14:textId="56C39DF7" w:rsidR="00726F68" w:rsidRPr="004C21EC" w:rsidRDefault="00726F68" w:rsidP="0B75F8DC">
      <w:pPr>
        <w:pStyle w:val="Textoindependiente"/>
        <w:spacing w:after="0"/>
        <w:ind w:left="567" w:right="333"/>
        <w:jc w:val="both"/>
        <w:rPr>
          <w:rFonts w:ascii="Arial Narrow" w:hAnsi="Arial Narrow"/>
          <w:sz w:val="22"/>
          <w:szCs w:val="22"/>
          <w:lang w:val="es-ES"/>
        </w:rPr>
      </w:pPr>
      <w:r w:rsidRPr="004C21EC">
        <w:rPr>
          <w:rFonts w:ascii="Arial Narrow" w:hAnsi="Arial Narrow"/>
          <w:b/>
          <w:bCs/>
          <w:sz w:val="22"/>
          <w:szCs w:val="22"/>
          <w:lang w:val="es-ES"/>
        </w:rPr>
        <w:t>Parágrafo 2.</w:t>
      </w:r>
      <w:r w:rsidRPr="004C21EC">
        <w:rPr>
          <w:rFonts w:ascii="Arial Narrow" w:hAnsi="Arial Narrow"/>
          <w:sz w:val="22"/>
          <w:szCs w:val="22"/>
          <w:lang w:val="es-ES"/>
        </w:rPr>
        <w:t xml:space="preserve"> Los documentos presentados por los Participantes podrán ser consultados por cualquier persona interesada en el proceso y por los organismos de control. Por tanto, estos documentos serán tratados como información pública, a menos que el Interesado, al momento de </w:t>
      </w:r>
      <w:r w:rsidRPr="004C21EC">
        <w:rPr>
          <w:rFonts w:ascii="Arial Narrow" w:hAnsi="Arial Narrow"/>
          <w:sz w:val="22"/>
          <w:szCs w:val="22"/>
          <w:lang w:val="es-ES"/>
        </w:rPr>
        <w:lastRenderedPageBreak/>
        <w:t>presentar la solicitud de participación en el proceso, indique al M</w:t>
      </w:r>
      <w:r w:rsidR="37885D15" w:rsidRPr="004C21EC">
        <w:rPr>
          <w:rFonts w:ascii="Arial Narrow" w:hAnsi="Arial Narrow"/>
          <w:sz w:val="22"/>
          <w:szCs w:val="22"/>
          <w:lang w:val="es-ES"/>
        </w:rPr>
        <w:t>inisterio</w:t>
      </w:r>
      <w:r w:rsidRPr="004C21EC">
        <w:rPr>
          <w:rFonts w:ascii="Arial Narrow" w:hAnsi="Arial Narrow"/>
          <w:sz w:val="22"/>
          <w:szCs w:val="22"/>
          <w:lang w:val="es-ES"/>
        </w:rPr>
        <w:t>, mediante escrito debidamente sustentado, y de manera expresa, la información presentada que tiene carácter de reservada y la norma legal que dispone la reserva de la misma. E</w:t>
      </w:r>
      <w:r w:rsidR="7417B348" w:rsidRPr="004C21EC">
        <w:rPr>
          <w:rFonts w:ascii="Arial Narrow" w:hAnsi="Arial Narrow"/>
          <w:sz w:val="22"/>
          <w:szCs w:val="22"/>
          <w:lang w:val="es-ES"/>
        </w:rPr>
        <w:t>l</w:t>
      </w:r>
      <w:r w:rsidRPr="004C21EC">
        <w:rPr>
          <w:rFonts w:ascii="Arial Narrow" w:hAnsi="Arial Narrow"/>
          <w:sz w:val="22"/>
          <w:szCs w:val="22"/>
          <w:lang w:val="es-ES"/>
        </w:rPr>
        <w:t xml:space="preserve"> M</w:t>
      </w:r>
      <w:r w:rsidR="1937F372" w:rsidRPr="004C21EC">
        <w:rPr>
          <w:rFonts w:ascii="Arial Narrow" w:hAnsi="Arial Narrow"/>
          <w:sz w:val="22"/>
          <w:szCs w:val="22"/>
          <w:lang w:val="es-ES"/>
        </w:rPr>
        <w:t>inisterio</w:t>
      </w:r>
      <w:r w:rsidRPr="004C21EC">
        <w:rPr>
          <w:rFonts w:ascii="Arial Narrow" w:hAnsi="Arial Narrow"/>
          <w:sz w:val="22"/>
          <w:szCs w:val="22"/>
          <w:lang w:val="es-ES"/>
        </w:rPr>
        <w:t xml:space="preserve"> verificará que lo señalado en la norma legal citada por el Interesado corresponda con lo manifestado por éste. En caso de que dichos documentos efectivamente tengan reserva legal, se procederá a darles el tratamiento establecido por la ley. E</w:t>
      </w:r>
      <w:r w:rsidR="6A1A022A" w:rsidRPr="004C21EC">
        <w:rPr>
          <w:rFonts w:ascii="Arial Narrow" w:hAnsi="Arial Narrow"/>
          <w:sz w:val="22"/>
          <w:szCs w:val="22"/>
          <w:lang w:val="es-ES"/>
        </w:rPr>
        <w:t xml:space="preserve">l </w:t>
      </w:r>
      <w:r w:rsidRPr="004C21EC">
        <w:rPr>
          <w:rFonts w:ascii="Arial Narrow" w:hAnsi="Arial Narrow"/>
          <w:sz w:val="22"/>
          <w:szCs w:val="22"/>
          <w:lang w:val="es-ES"/>
        </w:rPr>
        <w:t>M</w:t>
      </w:r>
      <w:r w:rsidR="14AD8C6F" w:rsidRPr="004C21EC">
        <w:rPr>
          <w:rFonts w:ascii="Arial Narrow" w:hAnsi="Arial Narrow"/>
          <w:sz w:val="22"/>
          <w:szCs w:val="22"/>
          <w:lang w:val="es-ES"/>
        </w:rPr>
        <w:t>inisterio</w:t>
      </w:r>
      <w:r w:rsidRPr="004C21EC">
        <w:rPr>
          <w:rFonts w:ascii="Arial Narrow" w:hAnsi="Arial Narrow"/>
          <w:sz w:val="22"/>
          <w:szCs w:val="22"/>
          <w:lang w:val="es-ES"/>
        </w:rPr>
        <w:t xml:space="preserve"> informará al Interesado, por escrito, el resultado de la verificación realizada.</w:t>
      </w:r>
    </w:p>
    <w:p w14:paraId="035DFB56" w14:textId="77777777" w:rsidR="00F6028D" w:rsidRPr="004C21EC" w:rsidRDefault="00F6028D" w:rsidP="00726F68">
      <w:pPr>
        <w:pStyle w:val="Textoindependiente"/>
        <w:spacing w:after="0"/>
        <w:ind w:left="567" w:right="333"/>
        <w:jc w:val="both"/>
        <w:rPr>
          <w:rFonts w:ascii="Arial Narrow" w:hAnsi="Arial Narrow"/>
          <w:b/>
          <w:bCs/>
          <w:sz w:val="22"/>
          <w:szCs w:val="22"/>
          <w:lang w:val="es-ES"/>
        </w:rPr>
      </w:pPr>
    </w:p>
    <w:p w14:paraId="3E32883C" w14:textId="0211E3D4" w:rsidR="00726F68" w:rsidRPr="004C21EC" w:rsidRDefault="00726F68" w:rsidP="00726F68">
      <w:pPr>
        <w:pStyle w:val="Textoindependiente"/>
        <w:spacing w:after="0"/>
        <w:ind w:left="567" w:right="333"/>
        <w:jc w:val="both"/>
        <w:rPr>
          <w:rFonts w:ascii="Arial Narrow" w:hAnsi="Arial Narrow"/>
          <w:b/>
          <w:bCs/>
          <w:sz w:val="22"/>
          <w:szCs w:val="22"/>
          <w:lang w:val="es-ES"/>
        </w:rPr>
      </w:pPr>
      <w:r w:rsidRPr="004C21EC">
        <w:rPr>
          <w:rFonts w:ascii="Arial Narrow" w:hAnsi="Arial Narrow"/>
          <w:b/>
          <w:bCs/>
          <w:sz w:val="22"/>
          <w:szCs w:val="22"/>
          <w:lang w:val="es-ES"/>
        </w:rPr>
        <w:t>Parágrafo 3.</w:t>
      </w:r>
      <w:r w:rsidRPr="004C21EC">
        <w:rPr>
          <w:rFonts w:ascii="Arial Narrow" w:hAnsi="Arial Narrow"/>
          <w:sz w:val="22"/>
          <w:szCs w:val="22"/>
          <w:lang w:val="es-ES"/>
        </w:rPr>
        <w:t xml:space="preserve"> En caso de que el Interesado sea una figura asociativa, según lo dispone el artículo 11 de esta resolución, la información referida en el presente artículo deberá ser presentada por cada una de las personas jurídicas que lo integran.</w:t>
      </w:r>
    </w:p>
    <w:p w14:paraId="08DD0E87" w14:textId="77777777" w:rsidR="00F6028D" w:rsidRPr="004C21EC" w:rsidRDefault="00F6028D" w:rsidP="00726F68">
      <w:pPr>
        <w:pStyle w:val="Textoindependiente"/>
        <w:spacing w:after="0"/>
        <w:ind w:left="567" w:right="333"/>
        <w:jc w:val="both"/>
        <w:rPr>
          <w:rFonts w:ascii="Arial Narrow" w:hAnsi="Arial Narrow"/>
          <w:b/>
          <w:bCs/>
          <w:sz w:val="22"/>
          <w:szCs w:val="22"/>
          <w:lang w:val="es-ES"/>
        </w:rPr>
      </w:pPr>
    </w:p>
    <w:p w14:paraId="720C8E1C" w14:textId="68B5CA9B" w:rsidR="00F6028D" w:rsidRPr="004C21EC" w:rsidRDefault="00F6028D" w:rsidP="00F6028D">
      <w:pPr>
        <w:pStyle w:val="Textoindependiente"/>
        <w:spacing w:after="0"/>
        <w:ind w:left="567" w:right="333"/>
        <w:rPr>
          <w:rFonts w:ascii="Arial Narrow" w:hAnsi="Arial Narrow"/>
          <w:sz w:val="22"/>
          <w:szCs w:val="22"/>
          <w:lang w:val="es-ES"/>
        </w:rPr>
      </w:pPr>
      <w:r w:rsidRPr="004C21EC">
        <w:rPr>
          <w:rFonts w:ascii="Arial Narrow" w:hAnsi="Arial Narrow"/>
          <w:b/>
          <w:bCs/>
          <w:sz w:val="22"/>
          <w:szCs w:val="22"/>
          <w:lang w:val="es-ES"/>
        </w:rPr>
        <w:t>INFORMACIÓN ANEXA A LA SOLICITUD DE PARTICIPACIÓN</w:t>
      </w:r>
      <w:r w:rsidR="00EE0CDD">
        <w:rPr>
          <w:rFonts w:ascii="Arial Narrow" w:hAnsi="Arial Narrow"/>
          <w:b/>
          <w:bCs/>
          <w:sz w:val="22"/>
          <w:szCs w:val="22"/>
          <w:lang w:val="es-ES"/>
        </w:rPr>
        <w:t xml:space="preserve"> PARA</w:t>
      </w:r>
      <w:r w:rsidR="00EE0CDD" w:rsidRPr="00EE0CDD">
        <w:t xml:space="preserve"> </w:t>
      </w:r>
      <w:r w:rsidR="00EE0CDD" w:rsidRPr="00EE0CDD">
        <w:rPr>
          <w:rFonts w:ascii="Arial Narrow" w:hAnsi="Arial Narrow"/>
          <w:b/>
          <w:bCs/>
          <w:sz w:val="22"/>
          <w:szCs w:val="22"/>
          <w:lang w:val="es-ES"/>
        </w:rPr>
        <w:t>PROCESO</w:t>
      </w:r>
      <w:r w:rsidR="00EE0CDD">
        <w:rPr>
          <w:rFonts w:ascii="Arial Narrow" w:hAnsi="Arial Narrow"/>
          <w:b/>
          <w:bCs/>
          <w:sz w:val="22"/>
          <w:szCs w:val="22"/>
          <w:lang w:val="es-ES"/>
        </w:rPr>
        <w:t>S</w:t>
      </w:r>
      <w:r w:rsidR="00EE0CDD" w:rsidRPr="00EE0CDD">
        <w:rPr>
          <w:rFonts w:ascii="Arial Narrow" w:hAnsi="Arial Narrow"/>
          <w:b/>
          <w:bCs/>
          <w:sz w:val="22"/>
          <w:szCs w:val="22"/>
          <w:lang w:val="es-ES"/>
        </w:rPr>
        <w:t xml:space="preserve"> DE SELECCIÓN OBJETIVA PARA EL USO DEL ESPECTRO RADIOELÉCTRICO </w:t>
      </w:r>
      <w:r w:rsidR="00E659EC" w:rsidRPr="00EE0CDD">
        <w:rPr>
          <w:rFonts w:ascii="Arial Narrow" w:hAnsi="Arial Narrow"/>
          <w:b/>
          <w:bCs/>
          <w:sz w:val="22"/>
          <w:szCs w:val="22"/>
          <w:lang w:val="es-ES"/>
        </w:rPr>
        <w:t>REMANENTE</w:t>
      </w:r>
      <w:r w:rsidR="00E659EC">
        <w:rPr>
          <w:rFonts w:ascii="Arial Narrow" w:hAnsi="Arial Narrow"/>
          <w:b/>
          <w:bCs/>
          <w:sz w:val="22"/>
          <w:szCs w:val="22"/>
          <w:lang w:val="es-ES"/>
        </w:rPr>
        <w:t>.</w:t>
      </w:r>
    </w:p>
    <w:p w14:paraId="3EABF150" w14:textId="77777777" w:rsidR="00F6028D" w:rsidRPr="004C21EC" w:rsidRDefault="00F6028D" w:rsidP="00726F68">
      <w:pPr>
        <w:pStyle w:val="Textoindependiente"/>
        <w:spacing w:after="0"/>
        <w:ind w:left="567" w:right="333"/>
        <w:jc w:val="both"/>
        <w:rPr>
          <w:rFonts w:ascii="Arial Narrow" w:hAnsi="Arial Narrow"/>
          <w:sz w:val="22"/>
          <w:szCs w:val="22"/>
          <w:lang w:val="es-ES"/>
        </w:rPr>
      </w:pPr>
    </w:p>
    <w:p w14:paraId="33A133B9" w14:textId="5E23A565" w:rsidR="00726F68" w:rsidRPr="004C21EC" w:rsidRDefault="00726F68" w:rsidP="0B75F8DC">
      <w:pPr>
        <w:pStyle w:val="Textoindependiente"/>
        <w:spacing w:after="0"/>
        <w:ind w:left="567" w:right="333"/>
        <w:jc w:val="both"/>
        <w:rPr>
          <w:rFonts w:ascii="Arial Narrow" w:hAnsi="Arial Narrow"/>
          <w:sz w:val="22"/>
          <w:szCs w:val="22"/>
          <w:lang w:val="es-ES"/>
        </w:rPr>
      </w:pPr>
      <w:r w:rsidRPr="004C21EC">
        <w:rPr>
          <w:rFonts w:ascii="Arial Narrow" w:hAnsi="Arial Narrow"/>
          <w:sz w:val="22"/>
          <w:szCs w:val="22"/>
          <w:lang w:val="es-ES"/>
        </w:rPr>
        <w:t xml:space="preserve">La solicitud de participación que se presente en desarrollo del respectivo proceso de selección objetiva </w:t>
      </w:r>
      <w:r w:rsidR="0006752C">
        <w:rPr>
          <w:rFonts w:ascii="Arial Narrow" w:hAnsi="Arial Narrow"/>
          <w:sz w:val="22"/>
          <w:szCs w:val="22"/>
          <w:lang w:val="es-ES"/>
        </w:rPr>
        <w:t xml:space="preserve">para </w:t>
      </w:r>
      <w:r w:rsidR="00726DAE">
        <w:rPr>
          <w:rFonts w:ascii="Arial Narrow" w:hAnsi="Arial Narrow"/>
          <w:sz w:val="22"/>
          <w:szCs w:val="22"/>
          <w:lang w:val="es-ES"/>
        </w:rPr>
        <w:t xml:space="preserve">el uso del espectro radioeléctrico remanente </w:t>
      </w:r>
      <w:r w:rsidRPr="004C21EC">
        <w:rPr>
          <w:rFonts w:ascii="Arial Narrow" w:hAnsi="Arial Narrow"/>
          <w:sz w:val="22"/>
          <w:szCs w:val="22"/>
          <w:lang w:val="es-ES"/>
        </w:rPr>
        <w:t>deberá contener la siguiente documentación e información:</w:t>
      </w:r>
    </w:p>
    <w:p w14:paraId="60FB6707" w14:textId="76D4FE7B" w:rsidR="0B75F8DC" w:rsidRPr="004C21EC" w:rsidRDefault="0B75F8DC" w:rsidP="0B75F8DC">
      <w:pPr>
        <w:pStyle w:val="Textoindependiente"/>
        <w:spacing w:after="0"/>
        <w:ind w:left="567" w:right="333"/>
        <w:jc w:val="both"/>
        <w:rPr>
          <w:rFonts w:ascii="Arial Narrow" w:hAnsi="Arial Narrow"/>
          <w:sz w:val="22"/>
          <w:szCs w:val="22"/>
          <w:lang w:val="es-ES"/>
        </w:rPr>
      </w:pPr>
    </w:p>
    <w:p w14:paraId="4A4A1673" w14:textId="043EC380" w:rsidR="00726F68" w:rsidRPr="004C21EC" w:rsidRDefault="00726F68" w:rsidP="00F6028D">
      <w:pPr>
        <w:pStyle w:val="Textoindependiente"/>
        <w:numPr>
          <w:ilvl w:val="0"/>
          <w:numId w:val="32"/>
        </w:numPr>
        <w:spacing w:after="0"/>
        <w:ind w:right="333"/>
        <w:jc w:val="both"/>
        <w:rPr>
          <w:rFonts w:ascii="Arial Narrow" w:hAnsi="Arial Narrow"/>
          <w:sz w:val="22"/>
          <w:szCs w:val="22"/>
        </w:rPr>
      </w:pPr>
      <w:r w:rsidRPr="004C21EC">
        <w:rPr>
          <w:rFonts w:ascii="Arial Narrow" w:hAnsi="Arial Narrow"/>
          <w:sz w:val="22"/>
          <w:szCs w:val="22"/>
        </w:rPr>
        <w:t>Documentación general que deben aportar las personas jurídicas domiciliadas en Colombia:</w:t>
      </w:r>
    </w:p>
    <w:p w14:paraId="005CD407" w14:textId="77777777" w:rsidR="00F6028D" w:rsidRPr="004C21EC" w:rsidRDefault="00F6028D" w:rsidP="00F6028D">
      <w:pPr>
        <w:pStyle w:val="Textoindependiente"/>
        <w:spacing w:after="0"/>
        <w:ind w:left="927" w:right="333"/>
        <w:jc w:val="both"/>
        <w:rPr>
          <w:rFonts w:ascii="Arial Narrow" w:hAnsi="Arial Narrow"/>
          <w:sz w:val="22"/>
          <w:szCs w:val="22"/>
        </w:rPr>
      </w:pPr>
    </w:p>
    <w:p w14:paraId="174C163E" w14:textId="77777777" w:rsidR="00726F68" w:rsidRPr="004C21EC" w:rsidRDefault="00726F68" w:rsidP="00D80591">
      <w:pPr>
        <w:pStyle w:val="Textoindependiente"/>
        <w:numPr>
          <w:ilvl w:val="0"/>
          <w:numId w:val="6"/>
        </w:numPr>
        <w:spacing w:after="0"/>
        <w:ind w:left="1276" w:right="333" w:hanging="283"/>
        <w:jc w:val="both"/>
        <w:rPr>
          <w:rFonts w:ascii="Arial Narrow" w:hAnsi="Arial Narrow"/>
          <w:sz w:val="22"/>
          <w:szCs w:val="22"/>
          <w:lang w:val="es-ES"/>
        </w:rPr>
      </w:pPr>
      <w:r w:rsidRPr="004C21EC">
        <w:rPr>
          <w:rFonts w:ascii="Arial Narrow" w:hAnsi="Arial Narrow"/>
          <w:sz w:val="22"/>
          <w:szCs w:val="22"/>
          <w:lang w:val="es-ES"/>
        </w:rPr>
        <w:t xml:space="preserve">Certificado de existencia y representación legal expedido por la cámara de comercio respectiva, o por la entidad competente para el efecto, con una fecha de expedición no mayor a treinta (30) días, anteriores a la fecha de presentación de la solicitud de que trata el presente artículo. </w:t>
      </w:r>
    </w:p>
    <w:p w14:paraId="5CFE018B" w14:textId="77777777" w:rsidR="00726F68" w:rsidRPr="004C21EC" w:rsidRDefault="00726F68" w:rsidP="00D80591">
      <w:pPr>
        <w:pStyle w:val="Textoindependiente"/>
        <w:numPr>
          <w:ilvl w:val="0"/>
          <w:numId w:val="6"/>
        </w:numPr>
        <w:spacing w:after="0"/>
        <w:ind w:left="1276" w:right="333" w:hanging="283"/>
        <w:jc w:val="both"/>
        <w:rPr>
          <w:rFonts w:ascii="Arial Narrow" w:hAnsi="Arial Narrow"/>
          <w:sz w:val="22"/>
          <w:szCs w:val="22"/>
        </w:rPr>
      </w:pPr>
      <w:r w:rsidRPr="004C21EC">
        <w:rPr>
          <w:rFonts w:ascii="Arial Narrow" w:hAnsi="Arial Narrow"/>
          <w:sz w:val="22"/>
          <w:szCs w:val="22"/>
        </w:rPr>
        <w:t>Si se actúa mediante apoderado, se debe adjuntar el poder otorgado, según lo previsto en el artículo 74 del Código General del Proceso y demás normas concordantes y complementarias. El otorgamiento de poder especial conferido en el extranjero deberá ceñirse a lo dispuesto en los artículos 58 y 251 del Código General del Proceso.</w:t>
      </w:r>
    </w:p>
    <w:p w14:paraId="6823EF1C" w14:textId="77777777" w:rsidR="00F6028D" w:rsidRPr="004C21EC" w:rsidRDefault="00F6028D" w:rsidP="00D80591">
      <w:pPr>
        <w:pStyle w:val="Textoindependiente"/>
        <w:spacing w:after="0"/>
        <w:ind w:left="1276" w:right="333" w:hanging="283"/>
        <w:jc w:val="both"/>
        <w:rPr>
          <w:rFonts w:ascii="Arial Narrow" w:hAnsi="Arial Narrow"/>
          <w:sz w:val="22"/>
          <w:szCs w:val="22"/>
        </w:rPr>
      </w:pPr>
    </w:p>
    <w:p w14:paraId="178E141B" w14:textId="11EDBACC" w:rsidR="00726F68" w:rsidRPr="004C21EC" w:rsidRDefault="00726F68" w:rsidP="00F6028D">
      <w:pPr>
        <w:pStyle w:val="Textoindependiente"/>
        <w:spacing w:after="0"/>
        <w:ind w:left="567" w:right="333"/>
        <w:jc w:val="both"/>
        <w:rPr>
          <w:rFonts w:ascii="Arial Narrow" w:hAnsi="Arial Narrow"/>
          <w:sz w:val="22"/>
          <w:szCs w:val="22"/>
        </w:rPr>
      </w:pPr>
      <w:r w:rsidRPr="004C21EC">
        <w:rPr>
          <w:rFonts w:ascii="Arial Narrow" w:hAnsi="Arial Narrow"/>
          <w:sz w:val="22"/>
          <w:szCs w:val="22"/>
        </w:rPr>
        <w:t xml:space="preserve">2. Documentación general que deben aportar las personas jurídicas no domiciliadas en Colombia:  </w:t>
      </w:r>
    </w:p>
    <w:p w14:paraId="196A7151" w14:textId="77777777" w:rsidR="00F6028D" w:rsidRPr="004C21EC" w:rsidRDefault="00F6028D" w:rsidP="00F6028D">
      <w:pPr>
        <w:pStyle w:val="Textoindependiente"/>
        <w:spacing w:after="0"/>
        <w:ind w:left="567" w:right="333"/>
        <w:jc w:val="both"/>
        <w:rPr>
          <w:rFonts w:ascii="Arial Narrow" w:hAnsi="Arial Narrow"/>
          <w:sz w:val="22"/>
          <w:szCs w:val="22"/>
        </w:rPr>
      </w:pPr>
    </w:p>
    <w:p w14:paraId="40A604C8" w14:textId="77777777" w:rsidR="00726F68" w:rsidRPr="004C21EC" w:rsidRDefault="00726F68" w:rsidP="00D80591">
      <w:pPr>
        <w:pStyle w:val="Textoindependiente"/>
        <w:numPr>
          <w:ilvl w:val="0"/>
          <w:numId w:val="7"/>
        </w:numPr>
        <w:spacing w:after="0"/>
        <w:ind w:left="1276" w:right="333" w:hanging="283"/>
        <w:jc w:val="both"/>
        <w:rPr>
          <w:rFonts w:ascii="Arial Narrow" w:hAnsi="Arial Narrow"/>
          <w:sz w:val="22"/>
          <w:szCs w:val="22"/>
        </w:rPr>
      </w:pPr>
      <w:r w:rsidRPr="004C21EC">
        <w:rPr>
          <w:rFonts w:ascii="Arial Narrow" w:hAnsi="Arial Narrow"/>
          <w:sz w:val="22"/>
          <w:szCs w:val="22"/>
        </w:rPr>
        <w:t xml:space="preserve">Documento que acredite la existencia, duración y representación legal del Interesado, otorgado conforme a la legislación del país de domicilio, debidamente apostillado o legalizado, esto en caso de que el Estado de origen no haga parte de la Convención de La Haya del 5 de octubre de 1961. Si en un único documento no reposa la totalidad de la información requerida, el Interesado podrá aportar varios documentos expedidos por la autoridad respectiva, en la que conste la información solicitada.  </w:t>
      </w:r>
    </w:p>
    <w:p w14:paraId="3C12569B" w14:textId="77777777" w:rsidR="00726F68" w:rsidRPr="004C21EC" w:rsidRDefault="00726F68" w:rsidP="00D80591">
      <w:pPr>
        <w:pStyle w:val="Textoindependiente"/>
        <w:spacing w:after="0"/>
        <w:ind w:left="1276" w:right="333"/>
        <w:jc w:val="both"/>
        <w:rPr>
          <w:rFonts w:ascii="Arial Narrow" w:hAnsi="Arial Narrow"/>
          <w:sz w:val="22"/>
          <w:szCs w:val="22"/>
        </w:rPr>
      </w:pPr>
      <w:r w:rsidRPr="004C21EC">
        <w:rPr>
          <w:rFonts w:ascii="Arial Narrow" w:hAnsi="Arial Narrow"/>
          <w:sz w:val="22"/>
          <w:szCs w:val="22"/>
        </w:rPr>
        <w:t xml:space="preserve">El documento, o los documentos que se presenten, deberán contar con fecha de expedición no superior a tres (3) meses anteriores a la presentación de la solicitud de que trata el presente artículo. </w:t>
      </w:r>
    </w:p>
    <w:p w14:paraId="26914C01" w14:textId="77777777" w:rsidR="00726F68" w:rsidRPr="004C21EC" w:rsidRDefault="00726F68" w:rsidP="00D80591">
      <w:pPr>
        <w:pStyle w:val="Textoindependiente"/>
        <w:numPr>
          <w:ilvl w:val="0"/>
          <w:numId w:val="7"/>
        </w:numPr>
        <w:spacing w:after="0"/>
        <w:ind w:left="1276" w:right="333" w:hanging="283"/>
        <w:jc w:val="both"/>
        <w:rPr>
          <w:rFonts w:ascii="Arial Narrow" w:hAnsi="Arial Narrow"/>
          <w:sz w:val="22"/>
          <w:szCs w:val="22"/>
          <w:lang w:val="es-ES"/>
        </w:rPr>
      </w:pPr>
      <w:r w:rsidRPr="004C21EC">
        <w:rPr>
          <w:rFonts w:ascii="Arial Narrow" w:hAnsi="Arial Narrow"/>
          <w:sz w:val="22"/>
          <w:szCs w:val="22"/>
          <w:lang w:val="es-ES"/>
        </w:rPr>
        <w:t xml:space="preserve">En el evento en que el documento indicado en el numeral anterior haga una remisión a los estatutos de la sociedad, o a cualquier otro documento, para establecer las facultades del representante legal, el Interesado deberá anexar copia del respectivo fragmento de dichos </w:t>
      </w:r>
      <w:r w:rsidRPr="004C21EC">
        <w:rPr>
          <w:rFonts w:ascii="Arial Narrow" w:hAnsi="Arial Narrow"/>
          <w:sz w:val="22"/>
          <w:szCs w:val="22"/>
          <w:lang w:val="es-ES"/>
        </w:rPr>
        <w:lastRenderedPageBreak/>
        <w:t>estatutos o documentos, debidamente certificado por las autoridades competentes y apostillado o legalizado, de ser el caso. En caso de que el documento resulte insuficiente para corroborar las facultades del representante legal, este deberá remitir declaración bajo la gravedad de juramento en la que certifique su competencia para presentar la solicitud y todos los documentos anexos.</w:t>
      </w:r>
    </w:p>
    <w:p w14:paraId="2F1D9815" w14:textId="77777777" w:rsidR="00726F68" w:rsidRPr="004C21EC" w:rsidRDefault="00726F68" w:rsidP="00D80591">
      <w:pPr>
        <w:pStyle w:val="Textoindependiente"/>
        <w:numPr>
          <w:ilvl w:val="0"/>
          <w:numId w:val="7"/>
        </w:numPr>
        <w:spacing w:after="0"/>
        <w:ind w:left="1276" w:right="333" w:hanging="283"/>
        <w:jc w:val="both"/>
        <w:rPr>
          <w:rFonts w:ascii="Arial Narrow" w:hAnsi="Arial Narrow"/>
          <w:sz w:val="22"/>
          <w:szCs w:val="22"/>
          <w:lang w:val="es-ES"/>
        </w:rPr>
      </w:pPr>
      <w:r w:rsidRPr="004C21EC">
        <w:rPr>
          <w:rFonts w:ascii="Arial Narrow" w:hAnsi="Arial Narrow"/>
          <w:sz w:val="22"/>
          <w:szCs w:val="22"/>
          <w:lang w:val="es-ES"/>
        </w:rPr>
        <w:t>Adjuntar el poder otorgado a una persona residente en Colombia, según lo previsto en el artículo 74 del Código General del Proceso y demás normas concordantes y complementarias. El otorgamiento de poder especial conferido en el extranjero deberá ceñirse a lo dispuesto en los artículos 58 y 251 del Código General del Proceso.</w:t>
      </w:r>
    </w:p>
    <w:p w14:paraId="4A33D84D" w14:textId="77777777" w:rsidR="00F6028D" w:rsidRPr="004C21EC" w:rsidRDefault="00F6028D" w:rsidP="00726F68">
      <w:pPr>
        <w:pStyle w:val="Textoindependiente"/>
        <w:spacing w:after="0"/>
        <w:ind w:left="567" w:right="333"/>
        <w:jc w:val="both"/>
        <w:rPr>
          <w:rFonts w:ascii="Arial Narrow" w:hAnsi="Arial Narrow"/>
          <w:sz w:val="22"/>
          <w:szCs w:val="22"/>
        </w:rPr>
      </w:pPr>
    </w:p>
    <w:p w14:paraId="1D602FAE" w14:textId="5BC8F849" w:rsidR="00726F68" w:rsidRPr="004C21EC" w:rsidRDefault="00726F68" w:rsidP="00F6028D">
      <w:pPr>
        <w:pStyle w:val="Textoindependiente"/>
        <w:numPr>
          <w:ilvl w:val="0"/>
          <w:numId w:val="33"/>
        </w:numPr>
        <w:spacing w:after="0"/>
        <w:ind w:left="567" w:right="333" w:hanging="11"/>
        <w:jc w:val="both"/>
        <w:rPr>
          <w:rFonts w:ascii="Arial Narrow" w:hAnsi="Arial Narrow"/>
          <w:sz w:val="22"/>
          <w:szCs w:val="22"/>
        </w:rPr>
      </w:pPr>
      <w:r w:rsidRPr="004C21EC">
        <w:rPr>
          <w:rFonts w:ascii="Arial Narrow" w:hAnsi="Arial Narrow"/>
          <w:sz w:val="22"/>
          <w:szCs w:val="22"/>
        </w:rPr>
        <w:t xml:space="preserve">Información particular que deben aportar las figuras asociativas descritas en el numeral 3 del artículo </w:t>
      </w:r>
      <w:r w:rsidR="001C2EA4">
        <w:rPr>
          <w:rFonts w:ascii="Arial Narrow" w:hAnsi="Arial Narrow"/>
          <w:sz w:val="22"/>
          <w:szCs w:val="22"/>
        </w:rPr>
        <w:t>23</w:t>
      </w:r>
      <w:r w:rsidRPr="004C21EC">
        <w:rPr>
          <w:rFonts w:ascii="Arial Narrow" w:hAnsi="Arial Narrow"/>
          <w:sz w:val="22"/>
          <w:szCs w:val="22"/>
        </w:rPr>
        <w:t xml:space="preserve"> de esta Resolución: </w:t>
      </w:r>
    </w:p>
    <w:p w14:paraId="453C7156" w14:textId="77777777" w:rsidR="00F6028D" w:rsidRPr="004C21EC" w:rsidRDefault="00F6028D" w:rsidP="00F6028D">
      <w:pPr>
        <w:pStyle w:val="Textoindependiente"/>
        <w:spacing w:after="0"/>
        <w:ind w:left="927" w:right="333"/>
        <w:jc w:val="both"/>
        <w:rPr>
          <w:rFonts w:ascii="Arial Narrow" w:hAnsi="Arial Narrow"/>
          <w:sz w:val="22"/>
          <w:szCs w:val="22"/>
          <w:lang w:val="es-ES"/>
        </w:rPr>
      </w:pPr>
    </w:p>
    <w:p w14:paraId="0E11D5B8" w14:textId="77777777" w:rsidR="00726F68" w:rsidRPr="004C21EC" w:rsidRDefault="00726F68" w:rsidP="00D80591">
      <w:pPr>
        <w:pStyle w:val="Textoindependiente"/>
        <w:numPr>
          <w:ilvl w:val="0"/>
          <w:numId w:val="25"/>
        </w:numPr>
        <w:spacing w:after="0"/>
        <w:ind w:left="1276" w:right="333" w:hanging="283"/>
        <w:jc w:val="both"/>
        <w:rPr>
          <w:rFonts w:ascii="Arial Narrow" w:hAnsi="Arial Narrow"/>
          <w:sz w:val="22"/>
          <w:szCs w:val="22"/>
          <w:lang w:val="es-ES"/>
        </w:rPr>
      </w:pPr>
      <w:r w:rsidRPr="004C21EC">
        <w:rPr>
          <w:rFonts w:ascii="Arial Narrow" w:hAnsi="Arial Narrow"/>
          <w:sz w:val="22"/>
          <w:szCs w:val="22"/>
          <w:lang w:val="es-ES"/>
        </w:rPr>
        <w:t>Acuerdo original del documento de constitución de la figura asociativa, acompañado de los documentos que acrediten las respectivas autorizaciones de las juntas, asambleas, consejos directivos o autoridades de sus integrantes, de acuerdo con las disposiciones legales y estatutarias respectivas. El documento de constitución de la figura asociativa debe indicar que su duración será, por lo menos, igual al del término de asignación del permiso de uso de espectro radioeléctrico remanente objeto de los respectivos procesos de selección objetiva y dos (2) años más.</w:t>
      </w:r>
    </w:p>
    <w:p w14:paraId="5D40AD76" w14:textId="77777777" w:rsidR="00726F68" w:rsidRPr="004C21EC" w:rsidRDefault="00726F68" w:rsidP="00D80591">
      <w:pPr>
        <w:pStyle w:val="Textoindependiente"/>
        <w:numPr>
          <w:ilvl w:val="0"/>
          <w:numId w:val="25"/>
        </w:numPr>
        <w:spacing w:after="0"/>
        <w:ind w:left="1276" w:right="333" w:hanging="283"/>
        <w:jc w:val="both"/>
        <w:rPr>
          <w:rFonts w:ascii="Arial Narrow" w:hAnsi="Arial Narrow"/>
          <w:sz w:val="22"/>
          <w:szCs w:val="22"/>
          <w:lang w:val="es-ES"/>
        </w:rPr>
      </w:pPr>
      <w:r w:rsidRPr="004C21EC">
        <w:rPr>
          <w:rFonts w:ascii="Arial Narrow" w:hAnsi="Arial Narrow"/>
          <w:sz w:val="22"/>
          <w:szCs w:val="22"/>
        </w:rPr>
        <w:t xml:space="preserve">Poder en el que se confieran facultades expresas para presentar la solicitud, representar a los socios o sociedades correspondientes en todo el trámite del proceso de selección objetiva, comprometerse con el valor ofrecido en la subasta y suscribir las garantías requeridas. Para estos efectos, en caso de ser aplicable, se deberá anexar copia del documento en el cual conste la decisión del órgano social correspondiente de cada una de las personas jurídicas integrantes de la figura asociativa que autoriza conferir este poder. </w:t>
      </w:r>
    </w:p>
    <w:p w14:paraId="154B7BDC" w14:textId="77777777" w:rsidR="00726F68" w:rsidRPr="004C21EC" w:rsidRDefault="00726F68" w:rsidP="00D80591">
      <w:pPr>
        <w:pStyle w:val="Textoindependiente"/>
        <w:numPr>
          <w:ilvl w:val="0"/>
          <w:numId w:val="25"/>
        </w:numPr>
        <w:spacing w:after="0"/>
        <w:ind w:left="1276" w:right="333" w:hanging="283"/>
        <w:jc w:val="both"/>
        <w:rPr>
          <w:rFonts w:ascii="Arial Narrow" w:hAnsi="Arial Narrow"/>
          <w:sz w:val="22"/>
          <w:szCs w:val="22"/>
          <w:lang w:val="es-ES"/>
        </w:rPr>
      </w:pPr>
      <w:r w:rsidRPr="004C21EC">
        <w:rPr>
          <w:rFonts w:ascii="Arial Narrow" w:hAnsi="Arial Narrow"/>
          <w:sz w:val="22"/>
          <w:szCs w:val="22"/>
        </w:rPr>
        <w:t xml:space="preserve">Si alguna de las sociedades promitentes actúa mediante apoderado para la suscripción de alguno de los documentos requeridos en el proceso de selección objetiva, se debe adjuntar el poder otorgado, según lo previsto en el artículo 74 del Código General del Proceso y demás normas concordantes y complementarias. El otorgamiento de poder especial conferido en el extranjero deberá ceñirse a lo dispuesto en los artículos 58 y 251 del Código General del Proceso. </w:t>
      </w:r>
    </w:p>
    <w:p w14:paraId="4D7EE6DB" w14:textId="77777777" w:rsidR="00F6028D" w:rsidRPr="004C21EC" w:rsidRDefault="00F6028D" w:rsidP="00D80591">
      <w:pPr>
        <w:pStyle w:val="Textoindependiente"/>
        <w:spacing w:after="0"/>
        <w:ind w:left="1276" w:right="333" w:hanging="283"/>
        <w:jc w:val="both"/>
        <w:rPr>
          <w:rFonts w:ascii="Arial Narrow" w:hAnsi="Arial Narrow"/>
          <w:sz w:val="22"/>
          <w:szCs w:val="22"/>
          <w:lang w:val="es-ES"/>
        </w:rPr>
      </w:pPr>
    </w:p>
    <w:p w14:paraId="0BDB614B" w14:textId="67B95F03" w:rsidR="00726F68" w:rsidRPr="004C21EC" w:rsidRDefault="00726F68" w:rsidP="00726F68">
      <w:pPr>
        <w:pStyle w:val="Textoindependiente"/>
        <w:spacing w:after="0"/>
        <w:ind w:left="567" w:right="333"/>
        <w:jc w:val="both"/>
        <w:rPr>
          <w:rFonts w:ascii="Arial Narrow" w:hAnsi="Arial Narrow"/>
          <w:sz w:val="22"/>
          <w:szCs w:val="22"/>
          <w:lang w:val="es-ES"/>
        </w:rPr>
      </w:pPr>
      <w:r w:rsidRPr="004C21EC">
        <w:rPr>
          <w:rFonts w:ascii="Arial Narrow" w:hAnsi="Arial Narrow"/>
          <w:sz w:val="22"/>
          <w:szCs w:val="22"/>
          <w:lang w:val="es-ES"/>
        </w:rPr>
        <w:t>4. Información particular que deben aportar los Fondos de Capital Privado:</w:t>
      </w:r>
    </w:p>
    <w:p w14:paraId="66A51748" w14:textId="77777777" w:rsidR="00F6028D" w:rsidRPr="004C21EC" w:rsidRDefault="00F6028D" w:rsidP="00726F68">
      <w:pPr>
        <w:pStyle w:val="Textoindependiente"/>
        <w:spacing w:after="0"/>
        <w:ind w:left="567" w:right="333"/>
        <w:jc w:val="both"/>
        <w:rPr>
          <w:rFonts w:ascii="Arial Narrow" w:hAnsi="Arial Narrow"/>
          <w:sz w:val="22"/>
          <w:szCs w:val="22"/>
          <w:lang w:val="es-ES"/>
        </w:rPr>
      </w:pPr>
    </w:p>
    <w:p w14:paraId="7A3040D3" w14:textId="186B4790" w:rsidR="00726F68" w:rsidRPr="004C21EC" w:rsidRDefault="00726F68" w:rsidP="00726F68">
      <w:pPr>
        <w:pStyle w:val="Textoindependiente"/>
        <w:spacing w:after="0"/>
        <w:ind w:left="567" w:right="333"/>
        <w:jc w:val="both"/>
        <w:rPr>
          <w:rFonts w:ascii="Arial Narrow" w:hAnsi="Arial Narrow"/>
          <w:sz w:val="22"/>
          <w:szCs w:val="22"/>
          <w:lang w:val="es-ES"/>
        </w:rPr>
      </w:pPr>
      <w:r w:rsidRPr="004C21EC">
        <w:rPr>
          <w:rFonts w:ascii="Arial Narrow" w:hAnsi="Arial Narrow"/>
          <w:sz w:val="22"/>
          <w:szCs w:val="22"/>
          <w:lang w:val="es-ES"/>
        </w:rPr>
        <w:t xml:space="preserve">En el caso de que el Participante se presente a través de una figura asociativa, se deberá hacer entrega de la información requerida en el numeral 3º del presente artículo. </w:t>
      </w:r>
    </w:p>
    <w:p w14:paraId="1B8640EB" w14:textId="77777777" w:rsidR="00F6028D" w:rsidRPr="004C21EC" w:rsidRDefault="00F6028D" w:rsidP="00726F68">
      <w:pPr>
        <w:pStyle w:val="Textoindependiente"/>
        <w:spacing w:after="0"/>
        <w:ind w:left="567" w:right="333"/>
        <w:jc w:val="both"/>
        <w:rPr>
          <w:rFonts w:ascii="Arial Narrow" w:hAnsi="Arial Narrow"/>
          <w:sz w:val="22"/>
          <w:szCs w:val="22"/>
          <w:lang w:val="es-ES"/>
        </w:rPr>
      </w:pPr>
    </w:p>
    <w:p w14:paraId="2833E2E7" w14:textId="667B194B" w:rsidR="00726F68" w:rsidRPr="004C21EC" w:rsidRDefault="00726F68" w:rsidP="00726F68">
      <w:pPr>
        <w:pStyle w:val="Textoindependiente"/>
        <w:spacing w:after="0"/>
        <w:ind w:left="567" w:right="333"/>
        <w:jc w:val="both"/>
        <w:rPr>
          <w:rFonts w:ascii="Arial Narrow" w:hAnsi="Arial Narrow"/>
          <w:sz w:val="22"/>
          <w:szCs w:val="22"/>
          <w:lang w:val="es-ES"/>
        </w:rPr>
      </w:pPr>
      <w:r w:rsidRPr="004C21EC">
        <w:rPr>
          <w:rFonts w:ascii="Arial Narrow" w:hAnsi="Arial Narrow"/>
          <w:sz w:val="22"/>
          <w:szCs w:val="22"/>
          <w:lang w:val="es-ES"/>
        </w:rPr>
        <w:t xml:space="preserve">En el caso de que el Participante se presente mediante el respaldo a una persona jurídica nacional, se deberá hacer entrega de la información requerida en el numeral 1º del presente artículo. </w:t>
      </w:r>
    </w:p>
    <w:p w14:paraId="139A65C1" w14:textId="77777777" w:rsidR="00F6028D" w:rsidRPr="004C21EC" w:rsidRDefault="00F6028D" w:rsidP="00726F68">
      <w:pPr>
        <w:pStyle w:val="Textoindependiente"/>
        <w:spacing w:after="0"/>
        <w:ind w:left="567" w:right="333"/>
        <w:jc w:val="both"/>
        <w:rPr>
          <w:rFonts w:ascii="Arial Narrow" w:hAnsi="Arial Narrow"/>
          <w:b/>
          <w:bCs/>
          <w:sz w:val="22"/>
          <w:szCs w:val="22"/>
          <w:lang w:val="es-ES"/>
        </w:rPr>
      </w:pPr>
    </w:p>
    <w:p w14:paraId="69948252" w14:textId="087535B7" w:rsidR="00726F68" w:rsidRPr="004C21EC" w:rsidRDefault="00726F68" w:rsidP="00726F68">
      <w:pPr>
        <w:pStyle w:val="Textoindependiente"/>
        <w:spacing w:after="0"/>
        <w:ind w:left="567" w:right="333"/>
        <w:jc w:val="both"/>
        <w:rPr>
          <w:rFonts w:ascii="Arial Narrow" w:hAnsi="Arial Narrow"/>
          <w:sz w:val="22"/>
          <w:szCs w:val="22"/>
          <w:lang w:val="es-ES"/>
        </w:rPr>
      </w:pPr>
      <w:r w:rsidRPr="004C21EC">
        <w:rPr>
          <w:rFonts w:ascii="Arial Narrow" w:hAnsi="Arial Narrow"/>
          <w:b/>
          <w:bCs/>
          <w:sz w:val="22"/>
          <w:szCs w:val="22"/>
          <w:lang w:val="es-ES"/>
        </w:rPr>
        <w:t>Parágrafo 1.</w:t>
      </w:r>
      <w:r w:rsidRPr="004C21EC">
        <w:rPr>
          <w:rFonts w:ascii="Arial Narrow" w:hAnsi="Arial Narrow"/>
          <w:sz w:val="22"/>
          <w:szCs w:val="22"/>
          <w:lang w:val="es-ES"/>
        </w:rPr>
        <w:t xml:space="preserve"> Cuando el representante legal del Participante se encuentre limitado en sus facultades para presentar la solicitud, se deberá anexar copia del documento en el cual conste la decisión del órgano social correspondiente, que lo autoriza para presentar la solicitud, comprometerse con el </w:t>
      </w:r>
      <w:r w:rsidRPr="004C21EC">
        <w:rPr>
          <w:rFonts w:ascii="Arial Narrow" w:hAnsi="Arial Narrow"/>
          <w:sz w:val="22"/>
          <w:szCs w:val="22"/>
          <w:lang w:val="es-ES"/>
        </w:rPr>
        <w:lastRenderedPageBreak/>
        <w:t xml:space="preserve">valor ofrecido en la subasta y suscribir las garantías requeridas en la presente Resolución. </w:t>
      </w:r>
    </w:p>
    <w:p w14:paraId="6505073D" w14:textId="77777777" w:rsidR="00F6028D" w:rsidRPr="004C21EC" w:rsidRDefault="00F6028D" w:rsidP="00726F68">
      <w:pPr>
        <w:pStyle w:val="Textoindependiente"/>
        <w:spacing w:after="0"/>
        <w:ind w:left="567" w:right="333"/>
        <w:jc w:val="both"/>
        <w:rPr>
          <w:rFonts w:ascii="Arial Narrow" w:hAnsi="Arial Narrow"/>
          <w:b/>
          <w:bCs/>
          <w:sz w:val="22"/>
          <w:szCs w:val="22"/>
          <w:lang w:val="es-ES"/>
        </w:rPr>
      </w:pPr>
    </w:p>
    <w:p w14:paraId="01586BCB" w14:textId="253E6067" w:rsidR="00726F68" w:rsidRPr="004C21EC" w:rsidRDefault="00726F68" w:rsidP="00726F68">
      <w:pPr>
        <w:pStyle w:val="Textoindependiente"/>
        <w:spacing w:after="0"/>
        <w:ind w:left="567" w:right="333"/>
        <w:jc w:val="both"/>
        <w:rPr>
          <w:rFonts w:ascii="Arial Narrow" w:hAnsi="Arial Narrow"/>
          <w:sz w:val="22"/>
          <w:szCs w:val="22"/>
          <w:lang w:val="es-ES"/>
        </w:rPr>
      </w:pPr>
      <w:r w:rsidRPr="004C21EC">
        <w:rPr>
          <w:rFonts w:ascii="Arial Narrow" w:hAnsi="Arial Narrow"/>
          <w:b/>
          <w:bCs/>
          <w:sz w:val="22"/>
          <w:szCs w:val="22"/>
          <w:lang w:val="es-ES"/>
        </w:rPr>
        <w:t>Parágrafo 2.</w:t>
      </w:r>
      <w:r w:rsidRPr="004C21EC">
        <w:rPr>
          <w:rFonts w:ascii="Arial Narrow" w:hAnsi="Arial Narrow"/>
          <w:sz w:val="22"/>
          <w:szCs w:val="22"/>
          <w:lang w:val="es-ES"/>
        </w:rPr>
        <w:t xml:space="preserve"> Los documentos públicos provenientes del exterior y con escritura en idioma diferente al castellano se deberán aportar con arreglo a las exigencias previstas por el artículo 251 del Código General del Proceso. </w:t>
      </w:r>
    </w:p>
    <w:p w14:paraId="77B5E154" w14:textId="77777777" w:rsidR="00F6028D" w:rsidRPr="004C21EC" w:rsidRDefault="00F6028D" w:rsidP="00726F68">
      <w:pPr>
        <w:pStyle w:val="Textoindependiente"/>
        <w:spacing w:after="0"/>
        <w:ind w:left="567" w:right="333"/>
        <w:jc w:val="both"/>
        <w:rPr>
          <w:rFonts w:ascii="Arial Narrow" w:hAnsi="Arial Narrow"/>
          <w:b/>
          <w:bCs/>
          <w:sz w:val="22"/>
          <w:szCs w:val="22"/>
          <w:lang w:val="es-ES"/>
        </w:rPr>
      </w:pPr>
    </w:p>
    <w:p w14:paraId="382C02B8" w14:textId="0CF3955E" w:rsidR="00726F68" w:rsidRPr="004C21EC" w:rsidRDefault="00726F68" w:rsidP="00726F68">
      <w:pPr>
        <w:pStyle w:val="Textoindependiente"/>
        <w:spacing w:after="0"/>
        <w:ind w:left="567" w:right="333"/>
        <w:jc w:val="both"/>
        <w:rPr>
          <w:rFonts w:ascii="Arial Narrow" w:hAnsi="Arial Narrow"/>
          <w:sz w:val="22"/>
          <w:szCs w:val="22"/>
          <w:lang w:val="es-ES"/>
        </w:rPr>
      </w:pPr>
      <w:r w:rsidRPr="004C21EC">
        <w:rPr>
          <w:rFonts w:ascii="Arial Narrow" w:hAnsi="Arial Narrow"/>
          <w:b/>
          <w:bCs/>
          <w:sz w:val="22"/>
          <w:szCs w:val="22"/>
          <w:lang w:val="es-ES"/>
        </w:rPr>
        <w:t>Parágrafo 3.</w:t>
      </w:r>
      <w:r w:rsidRPr="004C21EC">
        <w:rPr>
          <w:rFonts w:ascii="Arial Narrow" w:hAnsi="Arial Narrow"/>
          <w:sz w:val="22"/>
          <w:szCs w:val="22"/>
          <w:lang w:val="es-ES"/>
        </w:rPr>
        <w:t xml:space="preserve"> Los Participantes y sus integrantes deberán declarar bajo la gravedad de juramento que ni la persona jurídica interesada, ni sus representantes legales, miembros de junta o consejo directivo, o socios, se encuentran incursos en causales de inhabilidad o prohibición de orden constitucional o legal, de acuerdo con las normas que regulan la materia, dicha afirmación se entenderá prestada con la suscripción del Anexo I. </w:t>
      </w:r>
    </w:p>
    <w:p w14:paraId="65269A34" w14:textId="77777777" w:rsidR="00F6028D" w:rsidRPr="004C21EC" w:rsidRDefault="00F6028D" w:rsidP="00726F68">
      <w:pPr>
        <w:pStyle w:val="Textoindependiente"/>
        <w:spacing w:after="0"/>
        <w:ind w:left="567" w:right="333"/>
        <w:jc w:val="both"/>
        <w:rPr>
          <w:rFonts w:ascii="Arial Narrow" w:hAnsi="Arial Narrow"/>
          <w:b/>
          <w:bCs/>
          <w:sz w:val="22"/>
          <w:szCs w:val="22"/>
          <w:lang w:val="es-ES"/>
        </w:rPr>
      </w:pPr>
    </w:p>
    <w:p w14:paraId="0B711AA0" w14:textId="44D84EED" w:rsidR="00726F68" w:rsidRPr="004C21EC" w:rsidRDefault="00726F68" w:rsidP="0B75F8DC">
      <w:pPr>
        <w:pStyle w:val="Textoindependiente"/>
        <w:spacing w:after="0"/>
        <w:ind w:left="567" w:right="333"/>
        <w:jc w:val="both"/>
        <w:rPr>
          <w:rFonts w:ascii="Arial Narrow" w:hAnsi="Arial Narrow"/>
          <w:sz w:val="22"/>
          <w:szCs w:val="22"/>
          <w:lang w:val="es-ES"/>
        </w:rPr>
      </w:pPr>
      <w:r w:rsidRPr="004C21EC">
        <w:rPr>
          <w:rFonts w:ascii="Arial Narrow" w:hAnsi="Arial Narrow"/>
          <w:b/>
          <w:bCs/>
          <w:sz w:val="22"/>
          <w:szCs w:val="22"/>
          <w:lang w:val="es-ES"/>
        </w:rPr>
        <w:t>Parágrafo 4.</w:t>
      </w:r>
      <w:r w:rsidRPr="004C21EC">
        <w:rPr>
          <w:rFonts w:ascii="Arial Narrow" w:hAnsi="Arial Narrow"/>
          <w:sz w:val="22"/>
          <w:szCs w:val="22"/>
          <w:lang w:val="es-ES"/>
        </w:rPr>
        <w:t xml:space="preserve"> Los Participantes deberán identificar máximo dos (2) personas autorizadas para asistir a las sesiones de presentación y explicación del mecanismo de la subasta, y para recibir la información asociada al mismo, incluyendo aquella clasificada como confidencial por el M</w:t>
      </w:r>
      <w:r w:rsidR="57B3ABC1" w:rsidRPr="004C21EC">
        <w:rPr>
          <w:rFonts w:ascii="Arial Narrow" w:hAnsi="Arial Narrow"/>
          <w:sz w:val="22"/>
          <w:szCs w:val="22"/>
          <w:lang w:val="es-ES"/>
        </w:rPr>
        <w:t>inisterio</w:t>
      </w:r>
      <w:r w:rsidRPr="004C21EC">
        <w:rPr>
          <w:rFonts w:ascii="Arial Narrow" w:hAnsi="Arial Narrow"/>
          <w:sz w:val="22"/>
          <w:szCs w:val="22"/>
          <w:lang w:val="es-ES"/>
        </w:rPr>
        <w:t xml:space="preserve">.  </w:t>
      </w:r>
    </w:p>
    <w:p w14:paraId="57E3BD59" w14:textId="77777777" w:rsidR="00F6028D" w:rsidRPr="004C21EC" w:rsidRDefault="00F6028D" w:rsidP="00726F68">
      <w:pPr>
        <w:pStyle w:val="Textoindependiente"/>
        <w:spacing w:after="0"/>
        <w:ind w:left="567" w:right="333"/>
        <w:jc w:val="both"/>
        <w:rPr>
          <w:rFonts w:ascii="Arial Narrow" w:hAnsi="Arial Narrow"/>
          <w:b/>
          <w:bCs/>
          <w:sz w:val="22"/>
          <w:szCs w:val="22"/>
          <w:lang w:val="es-ES"/>
        </w:rPr>
      </w:pPr>
    </w:p>
    <w:p w14:paraId="0D171989" w14:textId="14F6B754" w:rsidR="00726F68" w:rsidRPr="004C21EC" w:rsidRDefault="00726F68" w:rsidP="00726F68">
      <w:pPr>
        <w:pStyle w:val="Textoindependiente"/>
        <w:spacing w:after="0"/>
        <w:ind w:left="567" w:right="333"/>
        <w:jc w:val="both"/>
        <w:rPr>
          <w:rFonts w:ascii="Arial Narrow" w:hAnsi="Arial Narrow"/>
          <w:sz w:val="22"/>
          <w:szCs w:val="22"/>
          <w:lang w:val="es-ES"/>
        </w:rPr>
      </w:pPr>
      <w:r w:rsidRPr="004C21EC">
        <w:rPr>
          <w:rFonts w:ascii="Arial Narrow" w:hAnsi="Arial Narrow"/>
          <w:b/>
          <w:bCs/>
          <w:sz w:val="22"/>
          <w:szCs w:val="22"/>
          <w:lang w:val="es-ES"/>
        </w:rPr>
        <w:t>Parágrafo 5.</w:t>
      </w:r>
      <w:r w:rsidRPr="004C21EC">
        <w:rPr>
          <w:rFonts w:ascii="Arial Narrow" w:hAnsi="Arial Narrow"/>
          <w:sz w:val="22"/>
          <w:szCs w:val="22"/>
          <w:lang w:val="es-ES"/>
        </w:rPr>
        <w:t xml:space="preserve"> Los Participantes deberán acompañar la solicitud de un certificado de antecedentes fiscales expedido por la Contraloría General de la República por cada una de las sociedades. En caso de que una de las sociedades se encuentre domiciliada en el extranjero la declaración de la que trata el parágrafo 3 del presente artículo deberá indicar que el Participante no se encuentra sancionado o reportado en ningún país como responsable fiscal, penal o disciplinario, o su equivalente.</w:t>
      </w:r>
    </w:p>
    <w:p w14:paraId="4F4EEDD4" w14:textId="77777777" w:rsidR="00F6028D" w:rsidRPr="004C21EC" w:rsidRDefault="00F6028D" w:rsidP="00726F68">
      <w:pPr>
        <w:pStyle w:val="Textoindependiente"/>
        <w:spacing w:after="0"/>
        <w:ind w:left="567" w:right="333"/>
        <w:jc w:val="both"/>
        <w:rPr>
          <w:rFonts w:ascii="Arial Narrow" w:hAnsi="Arial Narrow"/>
          <w:sz w:val="22"/>
          <w:szCs w:val="22"/>
          <w:lang w:val="es-ES"/>
        </w:rPr>
      </w:pPr>
    </w:p>
    <w:p w14:paraId="4A3B5318" w14:textId="77777777" w:rsidR="00726F68" w:rsidRPr="004C21EC" w:rsidRDefault="00726F68" w:rsidP="00F6028D">
      <w:pPr>
        <w:pStyle w:val="Textoindependiente"/>
        <w:numPr>
          <w:ilvl w:val="0"/>
          <w:numId w:val="27"/>
        </w:numPr>
        <w:spacing w:after="0"/>
        <w:ind w:left="567" w:right="333" w:firstLine="0"/>
        <w:jc w:val="both"/>
        <w:rPr>
          <w:rFonts w:ascii="Arial Narrow" w:hAnsi="Arial Narrow"/>
          <w:sz w:val="22"/>
          <w:szCs w:val="22"/>
          <w:lang w:val="es-ES"/>
        </w:rPr>
      </w:pPr>
      <w:r w:rsidRPr="004C21EC">
        <w:rPr>
          <w:rFonts w:ascii="Arial Narrow" w:hAnsi="Arial Narrow"/>
          <w:sz w:val="22"/>
          <w:szCs w:val="22"/>
        </w:rPr>
        <w:t xml:space="preserve">Acreditación de la situación de control: </w:t>
      </w:r>
    </w:p>
    <w:p w14:paraId="77AE13E2" w14:textId="77777777" w:rsidR="00F6028D" w:rsidRPr="004C21EC" w:rsidRDefault="00F6028D" w:rsidP="00726F68">
      <w:pPr>
        <w:pStyle w:val="Textoindependiente"/>
        <w:spacing w:after="0"/>
        <w:ind w:left="567" w:right="333"/>
        <w:jc w:val="both"/>
        <w:rPr>
          <w:rFonts w:ascii="Arial Narrow" w:hAnsi="Arial Narrow"/>
          <w:sz w:val="22"/>
          <w:szCs w:val="22"/>
        </w:rPr>
      </w:pPr>
    </w:p>
    <w:p w14:paraId="60EF8DA4" w14:textId="2206BDDA" w:rsidR="00726F68" w:rsidRPr="004C21EC" w:rsidRDefault="00726F68" w:rsidP="00726F68">
      <w:pPr>
        <w:pStyle w:val="Textoindependiente"/>
        <w:spacing w:after="0"/>
        <w:ind w:left="567" w:right="333"/>
        <w:jc w:val="both"/>
        <w:rPr>
          <w:rFonts w:ascii="Arial Narrow" w:hAnsi="Arial Narrow"/>
          <w:sz w:val="22"/>
          <w:szCs w:val="22"/>
        </w:rPr>
      </w:pPr>
      <w:r w:rsidRPr="004C21EC">
        <w:rPr>
          <w:rFonts w:ascii="Arial Narrow" w:hAnsi="Arial Narrow"/>
          <w:sz w:val="22"/>
          <w:szCs w:val="22"/>
        </w:rPr>
        <w:t xml:space="preserve">El Participante deberá acreditar la situación de control en los casos previstos en el presente parágrafo de la siguiente manera: </w:t>
      </w:r>
    </w:p>
    <w:p w14:paraId="154BFB2D" w14:textId="77777777" w:rsidR="00F6028D" w:rsidRPr="004C21EC" w:rsidRDefault="00F6028D" w:rsidP="00726F68">
      <w:pPr>
        <w:pStyle w:val="Textoindependiente"/>
        <w:spacing w:after="0"/>
        <w:ind w:left="567" w:right="333"/>
        <w:jc w:val="both"/>
        <w:rPr>
          <w:rFonts w:ascii="Arial Narrow" w:hAnsi="Arial Narrow"/>
          <w:sz w:val="22"/>
          <w:szCs w:val="22"/>
          <w:lang w:val="es-ES"/>
        </w:rPr>
      </w:pPr>
    </w:p>
    <w:p w14:paraId="6119C92F" w14:textId="77777777" w:rsidR="00726F68" w:rsidRPr="004C21EC" w:rsidRDefault="00726F68" w:rsidP="00D80591">
      <w:pPr>
        <w:pStyle w:val="Textoindependiente"/>
        <w:numPr>
          <w:ilvl w:val="0"/>
          <w:numId w:val="26"/>
        </w:numPr>
        <w:spacing w:after="0"/>
        <w:ind w:left="1134" w:right="333" w:hanging="425"/>
        <w:jc w:val="both"/>
        <w:rPr>
          <w:rFonts w:ascii="Arial Narrow" w:hAnsi="Arial Narrow"/>
          <w:sz w:val="22"/>
          <w:szCs w:val="22"/>
          <w:lang w:val="es-ES"/>
        </w:rPr>
      </w:pPr>
      <w:r w:rsidRPr="004C21EC">
        <w:rPr>
          <w:rFonts w:ascii="Arial Narrow" w:hAnsi="Arial Narrow"/>
          <w:sz w:val="22"/>
          <w:szCs w:val="22"/>
        </w:rPr>
        <w:t>Si la sociedad que se considera controlada es colombiana, la situación de control se verificará en su correspondiente certificado de existencia y representación legal.</w:t>
      </w:r>
    </w:p>
    <w:p w14:paraId="47198695" w14:textId="77777777" w:rsidR="00F6028D" w:rsidRPr="004C21EC" w:rsidRDefault="00F6028D" w:rsidP="00D80591">
      <w:pPr>
        <w:pStyle w:val="Textoindependiente"/>
        <w:spacing w:after="0"/>
        <w:ind w:left="1134" w:right="333" w:hanging="425"/>
        <w:jc w:val="both"/>
        <w:rPr>
          <w:rFonts w:ascii="Arial Narrow" w:hAnsi="Arial Narrow"/>
          <w:sz w:val="22"/>
          <w:szCs w:val="22"/>
          <w:lang w:val="es-ES"/>
        </w:rPr>
      </w:pPr>
    </w:p>
    <w:p w14:paraId="3547EC89" w14:textId="63D23E0B" w:rsidR="00726F68" w:rsidRPr="004C21EC" w:rsidRDefault="00726F68" w:rsidP="00D80591">
      <w:pPr>
        <w:pStyle w:val="Textoindependiente"/>
        <w:numPr>
          <w:ilvl w:val="0"/>
          <w:numId w:val="26"/>
        </w:numPr>
        <w:spacing w:after="0"/>
        <w:ind w:left="1134" w:right="333" w:hanging="425"/>
        <w:jc w:val="both"/>
        <w:rPr>
          <w:rFonts w:ascii="Arial Narrow" w:hAnsi="Arial Narrow"/>
          <w:sz w:val="22"/>
          <w:szCs w:val="22"/>
          <w:lang w:val="es-ES"/>
        </w:rPr>
      </w:pPr>
      <w:r w:rsidRPr="004C21EC">
        <w:rPr>
          <w:rFonts w:ascii="Arial Narrow" w:hAnsi="Arial Narrow"/>
          <w:sz w:val="22"/>
          <w:szCs w:val="22"/>
          <w:lang w:val="es-ES"/>
        </w:rPr>
        <w:t>Si la sociedad que se considera controlada es extranjera, la situación de control se verificará: (</w:t>
      </w:r>
      <w:r w:rsidR="005F5A12">
        <w:rPr>
          <w:rFonts w:ascii="Arial Narrow" w:hAnsi="Arial Narrow"/>
          <w:sz w:val="22"/>
          <w:szCs w:val="22"/>
          <w:lang w:val="es-ES"/>
        </w:rPr>
        <w:t>I</w:t>
      </w:r>
      <w:r w:rsidRPr="004C21EC">
        <w:rPr>
          <w:rFonts w:ascii="Arial Narrow" w:hAnsi="Arial Narrow"/>
          <w:sz w:val="22"/>
          <w:szCs w:val="22"/>
          <w:lang w:val="es-ES"/>
        </w:rPr>
        <w:t>) mediante el certificado de existencia y representación legal de la sociedad controlada en el cual se evidencia que los presupuestos de control aquí descritos, en caso de que su jurisdicción de incorporación tuviere tal certificado y en el mismo estuvieren registradas dichas circunstancias, o (</w:t>
      </w:r>
      <w:r w:rsidR="005F5A12">
        <w:rPr>
          <w:rFonts w:ascii="Arial Narrow" w:hAnsi="Arial Narrow"/>
          <w:sz w:val="22"/>
          <w:szCs w:val="22"/>
          <w:lang w:val="es-ES"/>
        </w:rPr>
        <w:t>II</w:t>
      </w:r>
      <w:r w:rsidRPr="004C21EC">
        <w:rPr>
          <w:rFonts w:ascii="Arial Narrow" w:hAnsi="Arial Narrow"/>
          <w:sz w:val="22"/>
          <w:szCs w:val="22"/>
          <w:lang w:val="es-ES"/>
        </w:rPr>
        <w:t>) mediante la presentación de un documento equivalente al certificado de existencia y representación legal según la jurisdicción de incorporación de la sociedad controlada, o (</w:t>
      </w:r>
      <w:r w:rsidR="005F5A12">
        <w:rPr>
          <w:rFonts w:ascii="Arial Narrow" w:hAnsi="Arial Narrow"/>
          <w:sz w:val="22"/>
          <w:szCs w:val="22"/>
          <w:lang w:val="es-ES"/>
        </w:rPr>
        <w:t>III</w:t>
      </w:r>
      <w:r w:rsidRPr="004C21EC">
        <w:rPr>
          <w:rFonts w:ascii="Arial Narrow" w:hAnsi="Arial Narrow"/>
          <w:sz w:val="22"/>
          <w:szCs w:val="22"/>
          <w:lang w:val="es-ES"/>
        </w:rPr>
        <w:t>) mediante los estados financieros de la sociedad controlante, en los que se registre la existencia de la situación de control. Los estados financieros deberán estar auditados, dictaminados y certificados si la sociedad a los que se refieren tiene obligación de contar con auditor o revisor fiscal, o estarán firmados por su representante legal y contador en el caso en que no tenga tal obligación o (</w:t>
      </w:r>
      <w:r w:rsidR="005F5A12">
        <w:rPr>
          <w:rFonts w:ascii="Arial Narrow" w:hAnsi="Arial Narrow"/>
          <w:sz w:val="22"/>
          <w:szCs w:val="22"/>
          <w:lang w:val="es-ES"/>
        </w:rPr>
        <w:t>IV</w:t>
      </w:r>
      <w:r w:rsidRPr="004C21EC">
        <w:rPr>
          <w:rFonts w:ascii="Arial Narrow" w:hAnsi="Arial Narrow"/>
          <w:sz w:val="22"/>
          <w:szCs w:val="22"/>
          <w:lang w:val="es-ES"/>
        </w:rPr>
        <w:t xml:space="preserve">) mediante declaración juramentada expedida conjuntamente por los representantes legales del Participante (o el integrante del consorcio o unión temporal) y de la sociedad controlante; para fines de claridad únicamente, </w:t>
      </w:r>
      <w:r w:rsidRPr="004C21EC">
        <w:rPr>
          <w:rFonts w:ascii="Arial Narrow" w:hAnsi="Arial Narrow"/>
          <w:sz w:val="22"/>
          <w:szCs w:val="22"/>
          <w:lang w:val="es-ES"/>
        </w:rPr>
        <w:lastRenderedPageBreak/>
        <w:t xml:space="preserve">la certificación podrá constar en documentos separados suscritos por los representantes legales de cada una de las sociedades involucradas, en la cual conste que en el país de su incorporación no existe autoridad que expida certificados en los que conste la situación de control de una sociedad, y en la cual se evidencia la misma. </w:t>
      </w:r>
    </w:p>
    <w:p w14:paraId="563A9845" w14:textId="77777777" w:rsidR="00F6028D" w:rsidRPr="004C21EC" w:rsidRDefault="00F6028D" w:rsidP="00D80591">
      <w:pPr>
        <w:pStyle w:val="Textoindependiente"/>
        <w:spacing w:after="0"/>
        <w:ind w:left="1134" w:right="333" w:hanging="425"/>
        <w:jc w:val="both"/>
        <w:rPr>
          <w:rFonts w:ascii="Arial Narrow" w:hAnsi="Arial Narrow"/>
          <w:sz w:val="22"/>
          <w:szCs w:val="22"/>
          <w:lang w:val="es-ES"/>
        </w:rPr>
      </w:pPr>
    </w:p>
    <w:p w14:paraId="234A2328" w14:textId="394CE6AF" w:rsidR="00726F68" w:rsidRPr="004C21EC" w:rsidRDefault="00726F68" w:rsidP="00D80591">
      <w:pPr>
        <w:pStyle w:val="Textoindependiente"/>
        <w:numPr>
          <w:ilvl w:val="0"/>
          <w:numId w:val="26"/>
        </w:numPr>
        <w:spacing w:after="0"/>
        <w:ind w:left="1134" w:right="333" w:hanging="425"/>
        <w:jc w:val="both"/>
        <w:rPr>
          <w:rFonts w:ascii="Arial Narrow" w:hAnsi="Arial Narrow"/>
          <w:sz w:val="22"/>
          <w:szCs w:val="22"/>
          <w:lang w:val="es-ES"/>
        </w:rPr>
      </w:pPr>
      <w:r w:rsidRPr="004C21EC">
        <w:rPr>
          <w:rFonts w:ascii="Arial Narrow" w:hAnsi="Arial Narrow"/>
          <w:sz w:val="22"/>
          <w:szCs w:val="22"/>
          <w:lang w:val="es-ES"/>
        </w:rPr>
        <w:t>Cuando se trate de situaciones de control por parte de una entidad de naturaleza no societaria como un patrimonio autónomo (trust) o similar, el administrador o vocero de este certificará la situación de control directo o indirecto sobre entidades de naturaleza societaria y/o sobre otras entidades de naturaleza no societaria.</w:t>
      </w:r>
    </w:p>
    <w:p w14:paraId="45901471" w14:textId="77777777" w:rsidR="00F6028D" w:rsidRPr="004C21EC" w:rsidRDefault="00F6028D" w:rsidP="00D80591">
      <w:pPr>
        <w:pStyle w:val="Textoindependiente"/>
        <w:spacing w:after="0"/>
        <w:ind w:left="1134" w:right="333" w:hanging="425"/>
        <w:jc w:val="both"/>
        <w:rPr>
          <w:rFonts w:ascii="Arial Narrow" w:hAnsi="Arial Narrow"/>
          <w:sz w:val="22"/>
          <w:szCs w:val="22"/>
          <w:lang w:val="es-ES"/>
        </w:rPr>
      </w:pPr>
    </w:p>
    <w:p w14:paraId="6E3371C5" w14:textId="77777777" w:rsidR="00726F68" w:rsidRPr="004C21EC" w:rsidRDefault="00726F68" w:rsidP="00D80591">
      <w:pPr>
        <w:pStyle w:val="Textoindependiente"/>
        <w:numPr>
          <w:ilvl w:val="0"/>
          <w:numId w:val="26"/>
        </w:numPr>
        <w:spacing w:after="0"/>
        <w:ind w:left="1134" w:right="333" w:hanging="425"/>
        <w:jc w:val="both"/>
        <w:rPr>
          <w:rFonts w:ascii="Arial Narrow" w:hAnsi="Arial Narrow"/>
          <w:sz w:val="22"/>
          <w:szCs w:val="22"/>
          <w:lang w:val="es-ES"/>
        </w:rPr>
      </w:pPr>
      <w:r w:rsidRPr="004C21EC">
        <w:rPr>
          <w:rFonts w:ascii="Arial Narrow" w:hAnsi="Arial Narrow"/>
          <w:sz w:val="22"/>
          <w:szCs w:val="22"/>
          <w:lang w:val="es-ES"/>
        </w:rPr>
        <w:t>En cualquiera de los casos mencionados el Participante o sus integrantes deberá(n) entregar un diagrama de la estructura organizacional que explique detalladamente la situación de control con los respectivos porcentajes de participación, que permitan entender de manera esquemática la relación entre el Participante o sus integrantes y la información presentada para acreditar la experiencia.</w:t>
      </w:r>
    </w:p>
    <w:p w14:paraId="6FE79D40" w14:textId="77777777" w:rsidR="00F6028D" w:rsidRPr="004C21EC" w:rsidRDefault="00F6028D" w:rsidP="00F6028D">
      <w:pPr>
        <w:pStyle w:val="Textoindependiente"/>
        <w:spacing w:after="0"/>
        <w:ind w:left="567" w:right="333"/>
        <w:jc w:val="both"/>
        <w:rPr>
          <w:rFonts w:ascii="Arial Narrow" w:hAnsi="Arial Narrow"/>
          <w:sz w:val="22"/>
          <w:szCs w:val="22"/>
        </w:rPr>
      </w:pPr>
    </w:p>
    <w:p w14:paraId="46A09444" w14:textId="6107F4E7" w:rsidR="00726F68" w:rsidRDefault="00726F68" w:rsidP="0B75F8DC">
      <w:pPr>
        <w:pStyle w:val="Textoindependiente"/>
        <w:spacing w:after="0"/>
        <w:ind w:left="567" w:right="333"/>
        <w:jc w:val="both"/>
        <w:rPr>
          <w:rFonts w:ascii="Arial Narrow" w:hAnsi="Arial Narrow"/>
          <w:sz w:val="22"/>
          <w:szCs w:val="22"/>
        </w:rPr>
      </w:pPr>
      <w:r w:rsidRPr="004C21EC">
        <w:rPr>
          <w:rFonts w:ascii="Arial Narrow" w:hAnsi="Arial Narrow"/>
          <w:sz w:val="22"/>
          <w:szCs w:val="22"/>
        </w:rPr>
        <w:t>E</w:t>
      </w:r>
      <w:r w:rsidR="279D358C" w:rsidRPr="004C21EC">
        <w:rPr>
          <w:rFonts w:ascii="Arial Narrow" w:hAnsi="Arial Narrow"/>
          <w:sz w:val="22"/>
          <w:szCs w:val="22"/>
        </w:rPr>
        <w:t>l</w:t>
      </w:r>
      <w:r w:rsidRPr="004C21EC">
        <w:rPr>
          <w:rFonts w:ascii="Arial Narrow" w:hAnsi="Arial Narrow"/>
          <w:sz w:val="22"/>
          <w:szCs w:val="22"/>
        </w:rPr>
        <w:t xml:space="preserve"> M</w:t>
      </w:r>
      <w:r w:rsidR="0CB0EE34" w:rsidRPr="004C21EC">
        <w:rPr>
          <w:rFonts w:ascii="Arial Narrow" w:hAnsi="Arial Narrow"/>
          <w:sz w:val="22"/>
          <w:szCs w:val="22"/>
        </w:rPr>
        <w:t>inisterio</w:t>
      </w:r>
      <w:r w:rsidRPr="004C21EC">
        <w:rPr>
          <w:rFonts w:ascii="Arial Narrow" w:hAnsi="Arial Narrow"/>
          <w:sz w:val="22"/>
          <w:szCs w:val="22"/>
        </w:rPr>
        <w:t xml:space="preserve"> se reserva el derecho a validar, a su entera discreción, la existencia de la relación entre el Participante o los integrantes de las promesas de sociedad futura, los consorcios o uniones temporales y las sociedades que acredita como matrices, subordinadas o subordinadas de su matriz, o integrantes del Participante a través de las cuales acredita la experiencia. El respectivo Participante deberá entregar al M</w:t>
      </w:r>
      <w:r w:rsidR="534EE4A8" w:rsidRPr="004C21EC">
        <w:rPr>
          <w:rFonts w:ascii="Arial Narrow" w:hAnsi="Arial Narrow"/>
          <w:sz w:val="22"/>
          <w:szCs w:val="22"/>
        </w:rPr>
        <w:t>inisterio</w:t>
      </w:r>
      <w:r w:rsidRPr="004C21EC">
        <w:rPr>
          <w:rFonts w:ascii="Arial Narrow" w:hAnsi="Arial Narrow"/>
          <w:sz w:val="22"/>
          <w:szCs w:val="22"/>
        </w:rPr>
        <w:t xml:space="preserve"> las certificaciones y documentos de existencia y representación legal, debidamente apostillados o legalizados, según sea el caso, que se requieran para acreditar la respectiva relación, como parte del proceso de verificación, así como cualquier aclaración adicional que sea solicitada por el Ministerio.</w:t>
      </w:r>
    </w:p>
    <w:p w14:paraId="3D82B34D" w14:textId="77777777" w:rsidR="001E240D" w:rsidRDefault="001E240D" w:rsidP="0B75F8DC">
      <w:pPr>
        <w:pStyle w:val="Textoindependiente"/>
        <w:spacing w:after="0"/>
        <w:ind w:left="567" w:right="333"/>
        <w:jc w:val="both"/>
        <w:rPr>
          <w:rFonts w:ascii="Arial Narrow" w:hAnsi="Arial Narrow"/>
          <w:sz w:val="22"/>
          <w:szCs w:val="22"/>
        </w:rPr>
      </w:pPr>
    </w:p>
    <w:p w14:paraId="129A6162" w14:textId="284D6603" w:rsidR="001E240D" w:rsidRPr="004C21EC" w:rsidRDefault="001E240D" w:rsidP="001E240D">
      <w:pPr>
        <w:pStyle w:val="Textoindependiente"/>
        <w:spacing w:afterLines="120" w:after="288"/>
        <w:jc w:val="both"/>
        <w:rPr>
          <w:rFonts w:ascii="Arial Narrow" w:hAnsi="Arial Narrow"/>
          <w:lang w:val="es-ES"/>
        </w:rPr>
      </w:pPr>
      <w:r w:rsidRPr="004C21EC">
        <w:rPr>
          <w:rFonts w:ascii="Arial Narrow" w:hAnsi="Arial Narrow"/>
          <w:b/>
          <w:bCs/>
          <w:lang w:val="es-ES"/>
        </w:rPr>
        <w:t xml:space="preserve">Artículo </w:t>
      </w:r>
      <w:r>
        <w:rPr>
          <w:rFonts w:ascii="Arial Narrow" w:hAnsi="Arial Narrow"/>
          <w:b/>
          <w:bCs/>
          <w:lang w:val="es-ES"/>
        </w:rPr>
        <w:t>6</w:t>
      </w:r>
      <w:r w:rsidRPr="004C21EC">
        <w:rPr>
          <w:rFonts w:ascii="Arial Narrow" w:hAnsi="Arial Narrow"/>
          <w:b/>
          <w:bCs/>
          <w:lang w:val="es-ES"/>
        </w:rPr>
        <w:t xml:space="preserve">: </w:t>
      </w:r>
      <w:r w:rsidRPr="00B95092">
        <w:rPr>
          <w:rFonts w:ascii="Arial Narrow" w:hAnsi="Arial Narrow"/>
          <w:b/>
          <w:bCs/>
          <w:i/>
          <w:iCs/>
          <w:lang w:val="es-ES"/>
        </w:rPr>
        <w:t xml:space="preserve">Adición </w:t>
      </w:r>
      <w:r>
        <w:rPr>
          <w:rFonts w:ascii="Arial Narrow" w:hAnsi="Arial Narrow"/>
          <w:b/>
          <w:bCs/>
          <w:i/>
          <w:iCs/>
          <w:lang w:val="es-ES"/>
        </w:rPr>
        <w:t xml:space="preserve">del </w:t>
      </w:r>
      <w:r w:rsidRPr="00B95092">
        <w:rPr>
          <w:rFonts w:ascii="Arial Narrow" w:hAnsi="Arial Narrow"/>
          <w:b/>
          <w:bCs/>
          <w:i/>
          <w:iCs/>
          <w:lang w:val="es-ES"/>
        </w:rPr>
        <w:t>Anexo I</w:t>
      </w:r>
      <w:r>
        <w:rPr>
          <w:rFonts w:ascii="Arial Narrow" w:hAnsi="Arial Narrow"/>
          <w:b/>
          <w:bCs/>
          <w:i/>
          <w:iCs/>
          <w:lang w:val="es-ES"/>
        </w:rPr>
        <w:t>V a la Resolución 1075 de 2020</w:t>
      </w:r>
      <w:r w:rsidRPr="004C21EC">
        <w:rPr>
          <w:rFonts w:ascii="Arial Narrow" w:hAnsi="Arial Narrow"/>
          <w:b/>
          <w:bCs/>
          <w:lang w:val="es-ES"/>
        </w:rPr>
        <w:t xml:space="preserve">. </w:t>
      </w:r>
      <w:r w:rsidRPr="004C21EC">
        <w:rPr>
          <w:rFonts w:ascii="Arial Narrow" w:hAnsi="Arial Narrow"/>
          <w:lang w:val="es-ES"/>
        </w:rPr>
        <w:t xml:space="preserve">Adiciónese a la Resolución 1075 de 2020 </w:t>
      </w:r>
      <w:r>
        <w:rPr>
          <w:rFonts w:ascii="Arial Narrow" w:hAnsi="Arial Narrow"/>
          <w:lang w:val="es-ES"/>
        </w:rPr>
        <w:t xml:space="preserve">el </w:t>
      </w:r>
      <w:r w:rsidRPr="004C21EC">
        <w:rPr>
          <w:rFonts w:ascii="Arial Narrow" w:hAnsi="Arial Narrow"/>
          <w:lang w:val="es-ES"/>
        </w:rPr>
        <w:t>Anexo I</w:t>
      </w:r>
      <w:r>
        <w:rPr>
          <w:rFonts w:ascii="Arial Narrow" w:hAnsi="Arial Narrow"/>
          <w:lang w:val="es-ES"/>
        </w:rPr>
        <w:t>V</w:t>
      </w:r>
      <w:r w:rsidRPr="004C21EC">
        <w:rPr>
          <w:rFonts w:ascii="Arial Narrow" w:hAnsi="Arial Narrow"/>
          <w:lang w:val="es-ES"/>
        </w:rPr>
        <w:t xml:space="preserve">, </w:t>
      </w:r>
      <w:r>
        <w:rPr>
          <w:rFonts w:ascii="Arial Narrow" w:hAnsi="Arial Narrow"/>
          <w:lang w:val="es-ES"/>
        </w:rPr>
        <w:t>en los siguientes términos</w:t>
      </w:r>
      <w:r w:rsidRPr="004C21EC">
        <w:rPr>
          <w:rFonts w:ascii="Arial Narrow" w:hAnsi="Arial Narrow"/>
          <w:lang w:val="es-ES"/>
        </w:rPr>
        <w:t>:</w:t>
      </w:r>
    </w:p>
    <w:p w14:paraId="4669A90A" w14:textId="77777777" w:rsidR="001E240D" w:rsidRPr="004C21EC" w:rsidRDefault="001E240D" w:rsidP="0B75F8DC">
      <w:pPr>
        <w:pStyle w:val="Textoindependiente"/>
        <w:spacing w:after="0"/>
        <w:ind w:left="567" w:right="333"/>
        <w:jc w:val="both"/>
        <w:rPr>
          <w:rFonts w:ascii="Arial Narrow" w:hAnsi="Arial Narrow"/>
          <w:b/>
          <w:bCs/>
          <w:sz w:val="22"/>
          <w:szCs w:val="22"/>
          <w:lang w:val="es-ES"/>
        </w:rPr>
      </w:pPr>
    </w:p>
    <w:p w14:paraId="1F76881D" w14:textId="77777777" w:rsidR="00726F68" w:rsidRPr="004C21EC" w:rsidRDefault="00726F68" w:rsidP="00726F68">
      <w:pPr>
        <w:pStyle w:val="ecxmsonormal"/>
        <w:shd w:val="clear" w:color="auto" w:fill="FFFFFF"/>
        <w:spacing w:after="0"/>
        <w:ind w:left="567" w:right="333"/>
        <w:jc w:val="center"/>
        <w:rPr>
          <w:rFonts w:ascii="Arial Narrow" w:hAnsi="Arial Narrow" w:cs="Arial"/>
          <w:b/>
          <w:color w:val="000000"/>
          <w:sz w:val="22"/>
          <w:szCs w:val="22"/>
          <w:lang w:val="es-MX"/>
        </w:rPr>
      </w:pPr>
    </w:p>
    <w:p w14:paraId="215092E2" w14:textId="77777777" w:rsidR="00726F68" w:rsidRPr="004C21EC" w:rsidRDefault="00726F68" w:rsidP="00726F68">
      <w:pPr>
        <w:spacing w:after="0"/>
        <w:ind w:left="567" w:right="333"/>
        <w:jc w:val="center"/>
        <w:rPr>
          <w:rFonts w:ascii="Arial Narrow" w:hAnsi="Arial Narrow"/>
          <w:b/>
          <w:color w:val="000000"/>
          <w:sz w:val="22"/>
          <w:szCs w:val="22"/>
          <w:lang w:val="es-ES"/>
        </w:rPr>
      </w:pPr>
      <w:r w:rsidRPr="004C21EC">
        <w:rPr>
          <w:rFonts w:ascii="Arial Narrow" w:hAnsi="Arial Narrow"/>
          <w:b/>
          <w:color w:val="000000"/>
          <w:sz w:val="22"/>
          <w:szCs w:val="22"/>
          <w:lang w:val="es-ES"/>
        </w:rPr>
        <w:t>ANEXO IV</w:t>
      </w:r>
    </w:p>
    <w:p w14:paraId="2B1FB37B" w14:textId="7471CADF" w:rsidR="00726F68" w:rsidRPr="004C21EC" w:rsidRDefault="005A5CC3" w:rsidP="00726F68">
      <w:pPr>
        <w:spacing w:after="0"/>
        <w:ind w:left="567" w:right="333"/>
        <w:jc w:val="center"/>
        <w:rPr>
          <w:rFonts w:ascii="Arial Narrow" w:hAnsi="Arial Narrow" w:cs="Arial"/>
          <w:b/>
          <w:sz w:val="22"/>
          <w:szCs w:val="22"/>
        </w:rPr>
      </w:pPr>
      <w:r w:rsidRPr="004C21EC">
        <w:rPr>
          <w:rFonts w:ascii="Arial Narrow" w:hAnsi="Arial Narrow"/>
          <w:b/>
          <w:color w:val="000000"/>
          <w:sz w:val="22"/>
          <w:szCs w:val="22"/>
          <w:lang w:val="es-ES"/>
        </w:rPr>
        <w:t xml:space="preserve">PROCEDIMIENTO GENERAL DEL PROCESO DE SELECCIÓN OBJETIVA PARA ASIGNACIÓN DE ESPECTRO REMANENTE </w:t>
      </w:r>
      <w:r w:rsidRPr="004C21EC">
        <w:rPr>
          <w:rFonts w:ascii="Arial Narrow" w:hAnsi="Arial Narrow" w:cs="Arial"/>
          <w:b/>
          <w:sz w:val="22"/>
          <w:szCs w:val="22"/>
        </w:rPr>
        <w:t>EN LAS BANDAS ATRIBUIDAS AL SERVICIO DE RADIOCOMUNICACIONES MÓVILES E IDENTIFICADAS PARA LAS TELECOMUNICACIONES MÓVILES INTERNACIONALES (IMT)</w:t>
      </w:r>
    </w:p>
    <w:p w14:paraId="60C50EB1" w14:textId="77777777" w:rsidR="005A5CC3" w:rsidRPr="004C21EC" w:rsidRDefault="005A5CC3" w:rsidP="00726F68">
      <w:pPr>
        <w:spacing w:after="0"/>
        <w:ind w:left="567" w:right="333"/>
        <w:jc w:val="center"/>
        <w:rPr>
          <w:rFonts w:ascii="Arial Narrow" w:hAnsi="Arial Narrow"/>
          <w:b/>
          <w:color w:val="000000"/>
          <w:sz w:val="22"/>
          <w:szCs w:val="22"/>
          <w:lang w:val="es-ES"/>
        </w:rPr>
      </w:pPr>
    </w:p>
    <w:p w14:paraId="7A35452E" w14:textId="77777777" w:rsidR="00726F68" w:rsidRPr="004C21EC" w:rsidRDefault="00726F68" w:rsidP="00670D7C">
      <w:pPr>
        <w:pStyle w:val="Prrafodelista"/>
        <w:numPr>
          <w:ilvl w:val="0"/>
          <w:numId w:val="12"/>
        </w:numPr>
        <w:spacing w:after="0"/>
        <w:ind w:left="567" w:right="333" w:firstLine="0"/>
        <w:rPr>
          <w:rFonts w:ascii="Arial Narrow" w:hAnsi="Arial Narrow"/>
          <w:b/>
          <w:color w:val="000000"/>
          <w:sz w:val="22"/>
          <w:szCs w:val="22"/>
          <w:lang w:val="es-ES"/>
        </w:rPr>
      </w:pPr>
      <w:r w:rsidRPr="004C21EC">
        <w:rPr>
          <w:rFonts w:ascii="Arial Narrow" w:hAnsi="Arial Narrow"/>
          <w:b/>
          <w:color w:val="000000"/>
          <w:sz w:val="22"/>
          <w:szCs w:val="22"/>
          <w:lang w:val="es-ES"/>
        </w:rPr>
        <w:t>ASPECTOS PROCEDIMENTALES DEL PROCESO</w:t>
      </w:r>
    </w:p>
    <w:p w14:paraId="5881B91E" w14:textId="77777777" w:rsidR="00670D7C" w:rsidRPr="004C21EC" w:rsidRDefault="00670D7C" w:rsidP="00670D7C">
      <w:pPr>
        <w:spacing w:after="0"/>
        <w:ind w:left="567" w:right="333"/>
        <w:rPr>
          <w:rFonts w:ascii="Arial Narrow" w:hAnsi="Arial Narrow"/>
          <w:color w:val="000000"/>
          <w:sz w:val="22"/>
          <w:szCs w:val="22"/>
          <w:lang w:val="es-ES"/>
        </w:rPr>
      </w:pPr>
    </w:p>
    <w:p w14:paraId="68ABEB32" w14:textId="0FDE26C3" w:rsidR="00726F68" w:rsidRPr="004C21EC" w:rsidRDefault="00726F68" w:rsidP="00670D7C">
      <w:pPr>
        <w:spacing w:after="0"/>
        <w:ind w:left="567" w:right="333"/>
        <w:rPr>
          <w:rFonts w:ascii="Arial Narrow" w:hAnsi="Arial Narrow"/>
          <w:color w:val="000000"/>
          <w:sz w:val="22"/>
          <w:szCs w:val="22"/>
          <w:lang w:val="es-ES"/>
        </w:rPr>
      </w:pPr>
      <w:r w:rsidRPr="004C21EC">
        <w:rPr>
          <w:rFonts w:ascii="Arial Narrow" w:hAnsi="Arial Narrow"/>
          <w:color w:val="000000"/>
          <w:sz w:val="22"/>
          <w:szCs w:val="22"/>
          <w:lang w:val="es-ES"/>
        </w:rPr>
        <w:t xml:space="preserve">Podrán participar los solicitantes que hayan cumplido las condiciones y términos de acuerdo con lo previsto en la presente resolución y en la resolución de apertura de cada proceso y que hayan sido incluidos en el informe final de solicitudes habilitadas, previsto en el cronograma definido para el proceso asignación específico de espectro remanente. </w:t>
      </w:r>
    </w:p>
    <w:p w14:paraId="34C68BEC" w14:textId="77777777" w:rsidR="00670D7C" w:rsidRPr="004C21EC" w:rsidRDefault="00670D7C" w:rsidP="00670D7C">
      <w:pPr>
        <w:spacing w:after="0"/>
        <w:ind w:left="567" w:right="333"/>
        <w:rPr>
          <w:rFonts w:ascii="Arial Narrow" w:hAnsi="Arial Narrow"/>
          <w:color w:val="000000"/>
          <w:sz w:val="22"/>
          <w:szCs w:val="22"/>
          <w:lang w:val="es-ES"/>
        </w:rPr>
      </w:pPr>
    </w:p>
    <w:p w14:paraId="266AD62D" w14:textId="397EDB76" w:rsidR="00726F68" w:rsidRPr="004C21EC" w:rsidRDefault="00726F68" w:rsidP="0B75F8DC">
      <w:pPr>
        <w:spacing w:after="0"/>
        <w:ind w:left="567" w:right="333"/>
        <w:rPr>
          <w:rFonts w:ascii="Arial Narrow" w:hAnsi="Arial Narrow"/>
          <w:color w:val="000000"/>
          <w:sz w:val="22"/>
          <w:szCs w:val="22"/>
          <w:lang w:val="es-ES"/>
        </w:rPr>
      </w:pPr>
      <w:r w:rsidRPr="004C21EC">
        <w:rPr>
          <w:rFonts w:ascii="Arial Narrow" w:hAnsi="Arial Narrow"/>
          <w:color w:val="000000" w:themeColor="text1"/>
          <w:sz w:val="22"/>
          <w:szCs w:val="22"/>
          <w:lang w:val="es-ES"/>
        </w:rPr>
        <w:lastRenderedPageBreak/>
        <w:t>E</w:t>
      </w:r>
      <w:r w:rsidR="7A5934D0" w:rsidRPr="004C21EC">
        <w:rPr>
          <w:rFonts w:ascii="Arial Narrow" w:hAnsi="Arial Narrow"/>
          <w:color w:val="000000" w:themeColor="text1"/>
          <w:sz w:val="22"/>
          <w:szCs w:val="22"/>
          <w:lang w:val="es-ES"/>
        </w:rPr>
        <w:t>l</w:t>
      </w:r>
      <w:r w:rsidR="00561B26">
        <w:rPr>
          <w:rFonts w:ascii="Arial Narrow" w:hAnsi="Arial Narrow"/>
          <w:color w:val="000000" w:themeColor="text1"/>
          <w:sz w:val="22"/>
          <w:szCs w:val="22"/>
          <w:lang w:val="es-ES"/>
        </w:rPr>
        <w:t xml:space="preserve"> </w:t>
      </w:r>
      <w:r w:rsidRPr="004C21EC">
        <w:rPr>
          <w:rFonts w:ascii="Arial Narrow" w:hAnsi="Arial Narrow"/>
          <w:color w:val="000000" w:themeColor="text1"/>
          <w:sz w:val="22"/>
          <w:szCs w:val="22"/>
          <w:lang w:val="es-ES"/>
        </w:rPr>
        <w:t>M</w:t>
      </w:r>
      <w:r w:rsidR="7FA9F1AD" w:rsidRPr="004C21EC">
        <w:rPr>
          <w:rFonts w:ascii="Arial Narrow" w:hAnsi="Arial Narrow"/>
          <w:color w:val="000000" w:themeColor="text1"/>
          <w:sz w:val="22"/>
          <w:szCs w:val="22"/>
          <w:lang w:val="es-ES"/>
        </w:rPr>
        <w:t>inisterio</w:t>
      </w:r>
      <w:r w:rsidRPr="004C21EC">
        <w:rPr>
          <w:rFonts w:ascii="Arial Narrow" w:hAnsi="Arial Narrow"/>
          <w:color w:val="000000" w:themeColor="text1"/>
          <w:sz w:val="22"/>
          <w:szCs w:val="22"/>
          <w:lang w:val="es-ES"/>
        </w:rPr>
        <w:t xml:space="preserve"> designará mediante oficio el Subastador, el cual podrá ser un número plural de personas responsable de dirigir la subasta el día indicado para tal fin, y podrá contar con los asesores internos y externos que se consideren pertinentes.</w:t>
      </w:r>
    </w:p>
    <w:p w14:paraId="4D460538" w14:textId="77777777" w:rsidR="00670D7C" w:rsidRPr="004C21EC" w:rsidRDefault="00670D7C" w:rsidP="00670D7C">
      <w:pPr>
        <w:pStyle w:val="Textoindependiente"/>
        <w:spacing w:after="0"/>
        <w:ind w:left="567" w:right="333"/>
        <w:jc w:val="both"/>
        <w:rPr>
          <w:rFonts w:ascii="Arial Narrow" w:hAnsi="Arial Narrow"/>
          <w:sz w:val="22"/>
          <w:szCs w:val="22"/>
        </w:rPr>
      </w:pPr>
    </w:p>
    <w:p w14:paraId="6BA73D3C" w14:textId="708AC69F" w:rsidR="00726F68" w:rsidRPr="004C21EC" w:rsidRDefault="00726F68" w:rsidP="0B75F8DC">
      <w:pPr>
        <w:pStyle w:val="Textoindependiente"/>
        <w:spacing w:after="0"/>
        <w:ind w:left="567" w:right="333"/>
        <w:jc w:val="both"/>
        <w:rPr>
          <w:rFonts w:ascii="Arial Narrow" w:hAnsi="Arial Narrow"/>
          <w:sz w:val="22"/>
          <w:szCs w:val="22"/>
        </w:rPr>
      </w:pPr>
      <w:r w:rsidRPr="004C21EC">
        <w:rPr>
          <w:rFonts w:ascii="Arial Narrow" w:hAnsi="Arial Narrow"/>
          <w:sz w:val="22"/>
          <w:szCs w:val="22"/>
        </w:rPr>
        <w:t>Al finalizar el proceso de subasta, los representantes de todos los Participantes y los representantes del M</w:t>
      </w:r>
      <w:r w:rsidR="104A6E36" w:rsidRPr="004C21EC">
        <w:rPr>
          <w:rFonts w:ascii="Arial Narrow" w:hAnsi="Arial Narrow"/>
          <w:sz w:val="22"/>
          <w:szCs w:val="22"/>
        </w:rPr>
        <w:t>inisterio</w:t>
      </w:r>
      <w:r w:rsidRPr="004C21EC">
        <w:rPr>
          <w:rFonts w:ascii="Arial Narrow" w:hAnsi="Arial Narrow"/>
          <w:sz w:val="22"/>
          <w:szCs w:val="22"/>
        </w:rPr>
        <w:t xml:space="preserve"> suscribirán un acta en la que consten los resultados generales de la subasta. En dicha acta se registrará la identificación de los Participantes y la identificación de los ganadores de espectro radioeléctrico remanente durante el proceso, indicando para cada uno de ellos la(s) banda(s) donde se obtuvo espectro, los bloques de espectro remanente ganados, el valor ofertado por el cual se obtuvo la asignación de cada bloque ganado, y las frecuencias específicas de los bloques ganados para los casos en que el mecanismo de subasta contempla la definición de frecuencias específicas.</w:t>
      </w:r>
    </w:p>
    <w:p w14:paraId="5EA907AF" w14:textId="77777777" w:rsidR="00670D7C" w:rsidRPr="004C21EC" w:rsidRDefault="00670D7C" w:rsidP="00670D7C">
      <w:pPr>
        <w:pStyle w:val="Textoindependiente"/>
        <w:spacing w:after="0"/>
        <w:ind w:left="567" w:right="333"/>
        <w:jc w:val="both"/>
        <w:rPr>
          <w:rFonts w:ascii="Arial Narrow" w:hAnsi="Arial Narrow"/>
          <w:sz w:val="22"/>
          <w:szCs w:val="22"/>
          <w:lang w:val="es-ES"/>
        </w:rPr>
      </w:pPr>
    </w:p>
    <w:p w14:paraId="09E50C2E" w14:textId="77777777" w:rsidR="00726F68" w:rsidRPr="004C21EC" w:rsidRDefault="00726F68" w:rsidP="00670D7C">
      <w:pPr>
        <w:pStyle w:val="Prrafodelista"/>
        <w:numPr>
          <w:ilvl w:val="0"/>
          <w:numId w:val="12"/>
        </w:numPr>
        <w:spacing w:after="0"/>
        <w:ind w:left="567" w:right="333" w:firstLine="0"/>
        <w:rPr>
          <w:rFonts w:ascii="Arial Narrow" w:hAnsi="Arial Narrow"/>
          <w:b/>
          <w:color w:val="000000"/>
          <w:sz w:val="22"/>
          <w:szCs w:val="22"/>
          <w:lang w:val="es-ES"/>
        </w:rPr>
      </w:pPr>
      <w:r w:rsidRPr="004C21EC">
        <w:rPr>
          <w:rFonts w:ascii="Arial Narrow" w:hAnsi="Arial Narrow"/>
          <w:b/>
          <w:color w:val="000000"/>
          <w:sz w:val="22"/>
          <w:szCs w:val="22"/>
          <w:lang w:val="es-ES"/>
        </w:rPr>
        <w:t>MANTENIMIENTO DE LA CONFIDENCIALIDAD</w:t>
      </w:r>
    </w:p>
    <w:p w14:paraId="1C2FEC9A" w14:textId="77777777" w:rsidR="00670D7C" w:rsidRPr="004C21EC" w:rsidRDefault="00670D7C" w:rsidP="00670D7C">
      <w:pPr>
        <w:spacing w:after="0"/>
        <w:ind w:left="567" w:right="333"/>
        <w:rPr>
          <w:rFonts w:ascii="Arial Narrow" w:hAnsi="Arial Narrow"/>
          <w:color w:val="000000"/>
          <w:sz w:val="22"/>
          <w:szCs w:val="22"/>
          <w:lang w:val="es-ES"/>
        </w:rPr>
      </w:pPr>
    </w:p>
    <w:p w14:paraId="3310EB0C" w14:textId="1598A649" w:rsidR="00726F68" w:rsidRPr="004C21EC" w:rsidRDefault="00726F68" w:rsidP="0B75F8DC">
      <w:pPr>
        <w:spacing w:after="0"/>
        <w:ind w:left="567" w:right="333"/>
        <w:rPr>
          <w:rFonts w:ascii="Arial Narrow" w:hAnsi="Arial Narrow"/>
          <w:color w:val="000000"/>
          <w:sz w:val="22"/>
          <w:szCs w:val="22"/>
          <w:lang w:val="es-ES"/>
        </w:rPr>
      </w:pPr>
      <w:r w:rsidRPr="004C21EC">
        <w:rPr>
          <w:rFonts w:ascii="Arial Narrow" w:hAnsi="Arial Narrow"/>
          <w:color w:val="000000" w:themeColor="text1"/>
          <w:sz w:val="22"/>
          <w:szCs w:val="22"/>
          <w:lang w:val="es-ES"/>
        </w:rPr>
        <w:t>La siguiente información es considerada confidencial dentro del proceso de subasta:</w:t>
      </w:r>
    </w:p>
    <w:p w14:paraId="7C272C8A" w14:textId="72526D19" w:rsidR="0B75F8DC" w:rsidRPr="004C21EC" w:rsidRDefault="0B75F8DC" w:rsidP="0B75F8DC">
      <w:pPr>
        <w:spacing w:after="0"/>
        <w:ind w:left="567" w:right="333"/>
        <w:rPr>
          <w:rFonts w:ascii="Arial Narrow" w:hAnsi="Arial Narrow"/>
          <w:color w:val="000000" w:themeColor="text1"/>
          <w:sz w:val="22"/>
          <w:szCs w:val="22"/>
          <w:lang w:val="es-ES"/>
        </w:rPr>
      </w:pPr>
    </w:p>
    <w:p w14:paraId="2B15F6E4" w14:textId="4858C6EB" w:rsidR="00726F68" w:rsidRPr="004C21EC" w:rsidRDefault="00726F68" w:rsidP="00D80591">
      <w:pPr>
        <w:pStyle w:val="Prrafodelista"/>
        <w:numPr>
          <w:ilvl w:val="0"/>
          <w:numId w:val="30"/>
        </w:numPr>
        <w:spacing w:after="0"/>
        <w:ind w:left="1560" w:right="333" w:hanging="851"/>
        <w:rPr>
          <w:rFonts w:ascii="Arial Narrow" w:hAnsi="Arial Narrow"/>
          <w:color w:val="000000"/>
          <w:sz w:val="22"/>
          <w:szCs w:val="22"/>
          <w:lang w:val="es-ES"/>
        </w:rPr>
      </w:pPr>
      <w:r w:rsidRPr="004C21EC">
        <w:rPr>
          <w:rFonts w:ascii="Arial Narrow" w:hAnsi="Arial Narrow"/>
          <w:color w:val="000000"/>
          <w:sz w:val="22"/>
          <w:szCs w:val="22"/>
          <w:lang w:val="es-ES"/>
        </w:rPr>
        <w:t>Información de cualquier naturaleza, directa o indirectamente relacionada con las ofertas del proceso de subasta, que sea objeto de reserva constitucional o legal.</w:t>
      </w:r>
    </w:p>
    <w:p w14:paraId="04AD3FE8" w14:textId="77777777" w:rsidR="00726F68" w:rsidRPr="004C21EC" w:rsidRDefault="00726F68" w:rsidP="00D80591">
      <w:pPr>
        <w:pStyle w:val="Prrafodelista"/>
        <w:numPr>
          <w:ilvl w:val="0"/>
          <w:numId w:val="30"/>
        </w:numPr>
        <w:spacing w:after="0"/>
        <w:ind w:left="1560" w:right="333" w:hanging="851"/>
        <w:rPr>
          <w:rFonts w:ascii="Arial Narrow" w:hAnsi="Arial Narrow"/>
          <w:color w:val="000000"/>
          <w:sz w:val="22"/>
          <w:szCs w:val="22"/>
          <w:lang w:val="es-ES"/>
        </w:rPr>
      </w:pPr>
      <w:r w:rsidRPr="004C21EC">
        <w:rPr>
          <w:rFonts w:ascii="Arial Narrow" w:hAnsi="Arial Narrow"/>
          <w:color w:val="000000"/>
          <w:sz w:val="22"/>
          <w:szCs w:val="22"/>
          <w:lang w:val="es-ES"/>
        </w:rPr>
        <w:t>Información enviada y clasificada como confidencial por EL MINISTERIO entregada a las personas autorizadas por el Participante.</w:t>
      </w:r>
    </w:p>
    <w:p w14:paraId="057947CE" w14:textId="77777777" w:rsidR="00726F68" w:rsidRPr="004C21EC" w:rsidRDefault="00726F68" w:rsidP="00D80591">
      <w:pPr>
        <w:pStyle w:val="Prrafodelista"/>
        <w:numPr>
          <w:ilvl w:val="0"/>
          <w:numId w:val="30"/>
        </w:numPr>
        <w:spacing w:after="0"/>
        <w:ind w:left="1560" w:right="333" w:hanging="851"/>
        <w:rPr>
          <w:rFonts w:ascii="Arial Narrow" w:hAnsi="Arial Narrow"/>
          <w:color w:val="000000"/>
          <w:sz w:val="22"/>
          <w:szCs w:val="22"/>
          <w:lang w:val="es-ES"/>
        </w:rPr>
      </w:pPr>
      <w:r w:rsidRPr="004C21EC">
        <w:rPr>
          <w:rFonts w:ascii="Arial Narrow" w:hAnsi="Arial Narrow"/>
          <w:color w:val="000000"/>
          <w:sz w:val="22"/>
          <w:szCs w:val="22"/>
          <w:lang w:val="es-ES"/>
        </w:rPr>
        <w:t>Información sobre la estrategia del Participante en la subasta, entendiéndose por ello planes de negocios, valor máximo a proponer en ofertas o cualquier otra planificación de actividad durante la subasta.</w:t>
      </w:r>
    </w:p>
    <w:p w14:paraId="18C456DF" w14:textId="77777777" w:rsidR="00726F68" w:rsidRPr="004C21EC" w:rsidRDefault="00726F68" w:rsidP="00D80591">
      <w:pPr>
        <w:pStyle w:val="Prrafodelista"/>
        <w:numPr>
          <w:ilvl w:val="0"/>
          <w:numId w:val="30"/>
        </w:numPr>
        <w:spacing w:after="0"/>
        <w:ind w:left="1560" w:right="333" w:hanging="851"/>
        <w:rPr>
          <w:rFonts w:ascii="Arial Narrow" w:hAnsi="Arial Narrow"/>
          <w:color w:val="000000"/>
          <w:sz w:val="22"/>
          <w:szCs w:val="22"/>
          <w:lang w:val="es-ES"/>
        </w:rPr>
      </w:pPr>
      <w:r w:rsidRPr="004C21EC">
        <w:rPr>
          <w:rFonts w:ascii="Arial Narrow" w:hAnsi="Arial Narrow"/>
          <w:color w:val="000000"/>
          <w:sz w:val="22"/>
          <w:szCs w:val="22"/>
          <w:lang w:val="es-ES"/>
        </w:rPr>
        <w:t xml:space="preserve">Información relativa a secretos empresariales. </w:t>
      </w:r>
    </w:p>
    <w:p w14:paraId="3F4562DB" w14:textId="26A8E938" w:rsidR="00726F68" w:rsidRPr="004C21EC" w:rsidRDefault="00726F68" w:rsidP="00D80591">
      <w:pPr>
        <w:pStyle w:val="Prrafodelista"/>
        <w:numPr>
          <w:ilvl w:val="0"/>
          <w:numId w:val="30"/>
        </w:numPr>
        <w:spacing w:after="0"/>
        <w:ind w:left="1560" w:right="333" w:hanging="851"/>
        <w:rPr>
          <w:rFonts w:ascii="Arial Narrow" w:hAnsi="Arial Narrow"/>
          <w:color w:val="000000"/>
          <w:sz w:val="22"/>
          <w:szCs w:val="22"/>
          <w:lang w:val="es-ES"/>
        </w:rPr>
      </w:pPr>
      <w:r w:rsidRPr="004C21EC">
        <w:rPr>
          <w:rFonts w:ascii="Arial Narrow" w:hAnsi="Arial Narrow"/>
          <w:color w:val="000000" w:themeColor="text1"/>
          <w:sz w:val="22"/>
          <w:szCs w:val="22"/>
          <w:lang w:val="es-ES"/>
        </w:rPr>
        <w:t xml:space="preserve">Información relacionada con el proceso previo de valoración y estructuración de la subasta adelantado por </w:t>
      </w:r>
      <w:r w:rsidR="0E1F87DE" w:rsidRPr="004C21EC">
        <w:rPr>
          <w:rFonts w:ascii="Arial Narrow" w:hAnsi="Arial Narrow"/>
          <w:color w:val="000000" w:themeColor="text1"/>
          <w:sz w:val="22"/>
          <w:szCs w:val="22"/>
          <w:lang w:val="es-ES"/>
        </w:rPr>
        <w:t xml:space="preserve">el </w:t>
      </w:r>
      <w:r w:rsidRPr="004C21EC">
        <w:rPr>
          <w:rFonts w:ascii="Arial Narrow" w:hAnsi="Arial Narrow"/>
          <w:color w:val="000000" w:themeColor="text1"/>
          <w:sz w:val="22"/>
          <w:szCs w:val="22"/>
          <w:lang w:val="es-ES"/>
        </w:rPr>
        <w:t>M</w:t>
      </w:r>
      <w:r w:rsidR="77179CB0" w:rsidRPr="004C21EC">
        <w:rPr>
          <w:rFonts w:ascii="Arial Narrow" w:hAnsi="Arial Narrow"/>
          <w:color w:val="000000" w:themeColor="text1"/>
          <w:sz w:val="22"/>
          <w:szCs w:val="22"/>
          <w:lang w:val="es-ES"/>
        </w:rPr>
        <w:t>inisterio</w:t>
      </w:r>
      <w:r w:rsidRPr="004C21EC">
        <w:rPr>
          <w:rFonts w:ascii="Arial Narrow" w:hAnsi="Arial Narrow"/>
          <w:color w:val="000000" w:themeColor="text1"/>
          <w:sz w:val="22"/>
          <w:szCs w:val="22"/>
          <w:lang w:val="es-ES"/>
        </w:rPr>
        <w:t>, en los términos del numeral 4 del artículo 24 del CPACA.</w:t>
      </w:r>
    </w:p>
    <w:p w14:paraId="5BD55385" w14:textId="77777777" w:rsidR="00AA0408" w:rsidRDefault="00AA0408" w:rsidP="0B75F8DC">
      <w:pPr>
        <w:spacing w:after="0"/>
        <w:ind w:left="567" w:right="333"/>
        <w:rPr>
          <w:rFonts w:ascii="Arial Narrow" w:hAnsi="Arial Narrow"/>
          <w:color w:val="000000" w:themeColor="text1"/>
          <w:sz w:val="22"/>
          <w:szCs w:val="22"/>
          <w:lang w:val="es-ES"/>
        </w:rPr>
      </w:pPr>
    </w:p>
    <w:p w14:paraId="63EE4E16" w14:textId="1E07B2F5" w:rsidR="00726F68" w:rsidRDefault="00726F68" w:rsidP="0B75F8DC">
      <w:pPr>
        <w:spacing w:after="0"/>
        <w:ind w:left="567" w:right="333"/>
        <w:rPr>
          <w:rFonts w:ascii="Arial Narrow" w:hAnsi="Arial Narrow"/>
          <w:color w:val="000000" w:themeColor="text1"/>
          <w:sz w:val="22"/>
          <w:szCs w:val="22"/>
          <w:lang w:val="es-ES"/>
        </w:rPr>
      </w:pPr>
      <w:r w:rsidRPr="004C21EC">
        <w:rPr>
          <w:rFonts w:ascii="Arial Narrow" w:hAnsi="Arial Narrow"/>
          <w:color w:val="000000" w:themeColor="text1"/>
          <w:sz w:val="22"/>
          <w:szCs w:val="22"/>
          <w:lang w:val="es-ES"/>
        </w:rPr>
        <w:t xml:space="preserve">Ninguno de los </w:t>
      </w:r>
      <w:r w:rsidR="00AA0408">
        <w:rPr>
          <w:rFonts w:ascii="Arial Narrow" w:hAnsi="Arial Narrow"/>
          <w:color w:val="000000" w:themeColor="text1"/>
          <w:sz w:val="22"/>
          <w:szCs w:val="22"/>
          <w:lang w:val="es-ES"/>
        </w:rPr>
        <w:t>p</w:t>
      </w:r>
      <w:r w:rsidRPr="004C21EC">
        <w:rPr>
          <w:rFonts w:ascii="Arial Narrow" w:hAnsi="Arial Narrow"/>
          <w:color w:val="000000" w:themeColor="text1"/>
          <w:sz w:val="22"/>
          <w:szCs w:val="22"/>
          <w:lang w:val="es-ES"/>
        </w:rPr>
        <w:t>articipantes, empleados o asociados del mismo o del M</w:t>
      </w:r>
      <w:r w:rsidR="4D2E22AE" w:rsidRPr="004C21EC">
        <w:rPr>
          <w:rFonts w:ascii="Arial Narrow" w:hAnsi="Arial Narrow"/>
          <w:color w:val="000000" w:themeColor="text1"/>
          <w:sz w:val="22"/>
          <w:szCs w:val="22"/>
          <w:lang w:val="es-ES"/>
        </w:rPr>
        <w:t>inisterio</w:t>
      </w:r>
      <w:r w:rsidRPr="004C21EC">
        <w:rPr>
          <w:rFonts w:ascii="Arial Narrow" w:hAnsi="Arial Narrow"/>
          <w:color w:val="000000" w:themeColor="text1"/>
          <w:sz w:val="22"/>
          <w:szCs w:val="22"/>
          <w:lang w:val="es-ES"/>
        </w:rPr>
        <w:t xml:space="preserve"> podrán:</w:t>
      </w:r>
    </w:p>
    <w:p w14:paraId="0BF02934" w14:textId="77777777" w:rsidR="00AA0408" w:rsidRPr="004C21EC" w:rsidRDefault="00AA0408" w:rsidP="0B75F8DC">
      <w:pPr>
        <w:spacing w:after="0"/>
        <w:ind w:left="567" w:right="333"/>
        <w:rPr>
          <w:rFonts w:ascii="Arial Narrow" w:hAnsi="Arial Narrow"/>
          <w:color w:val="000000"/>
          <w:sz w:val="22"/>
          <w:szCs w:val="22"/>
          <w:lang w:val="es-ES"/>
        </w:rPr>
      </w:pPr>
    </w:p>
    <w:p w14:paraId="48369CB9" w14:textId="2A9ADE82" w:rsidR="00726F68" w:rsidRPr="004C21EC" w:rsidRDefault="00726F68" w:rsidP="00D80591">
      <w:pPr>
        <w:pStyle w:val="Prrafodelista"/>
        <w:numPr>
          <w:ilvl w:val="0"/>
          <w:numId w:val="13"/>
        </w:numPr>
        <w:spacing w:after="0"/>
        <w:ind w:left="1560" w:right="333"/>
        <w:rPr>
          <w:rFonts w:ascii="Arial Narrow" w:hAnsi="Arial Narrow"/>
          <w:color w:val="000000"/>
          <w:sz w:val="22"/>
          <w:szCs w:val="22"/>
          <w:lang w:val="es-ES"/>
        </w:rPr>
      </w:pPr>
      <w:r w:rsidRPr="004C21EC">
        <w:rPr>
          <w:rFonts w:ascii="Arial Narrow" w:hAnsi="Arial Narrow"/>
          <w:color w:val="000000"/>
          <w:sz w:val="22"/>
          <w:szCs w:val="22"/>
          <w:lang w:val="es-ES"/>
        </w:rPr>
        <w:t>Divulgar, intentar divulgar o permitir que cualquier individuo divulgue, directa o indirectamente a terceros, cualquier información considerada confidencial.</w:t>
      </w:r>
    </w:p>
    <w:p w14:paraId="72275346" w14:textId="0A637EB2" w:rsidR="00726F68" w:rsidRPr="004C21EC" w:rsidRDefault="00726F68" w:rsidP="00D80591">
      <w:pPr>
        <w:pStyle w:val="Prrafodelista"/>
        <w:numPr>
          <w:ilvl w:val="0"/>
          <w:numId w:val="13"/>
        </w:numPr>
        <w:spacing w:after="0"/>
        <w:ind w:left="1560" w:right="333"/>
        <w:rPr>
          <w:rFonts w:ascii="Arial Narrow" w:hAnsi="Arial Narrow"/>
          <w:color w:val="000000"/>
          <w:sz w:val="22"/>
          <w:szCs w:val="22"/>
          <w:lang w:val="es-ES"/>
        </w:rPr>
      </w:pPr>
      <w:r w:rsidRPr="004C21EC">
        <w:rPr>
          <w:rFonts w:ascii="Arial Narrow" w:hAnsi="Arial Narrow"/>
          <w:color w:val="000000" w:themeColor="text1"/>
          <w:sz w:val="22"/>
          <w:szCs w:val="22"/>
          <w:lang w:val="es-ES"/>
        </w:rPr>
        <w:t>Intentar obtener o utilizar información definida como confidencial sobre otros solicitantes o sobre</w:t>
      </w:r>
      <w:r w:rsidR="72DC25B2" w:rsidRPr="004C21EC">
        <w:rPr>
          <w:rFonts w:ascii="Arial Narrow" w:hAnsi="Arial Narrow"/>
          <w:color w:val="000000" w:themeColor="text1"/>
          <w:sz w:val="22"/>
          <w:szCs w:val="22"/>
          <w:lang w:val="es-ES"/>
        </w:rPr>
        <w:t xml:space="preserve"> el</w:t>
      </w:r>
      <w:r w:rsidR="00AA0408">
        <w:rPr>
          <w:rFonts w:ascii="Arial Narrow" w:hAnsi="Arial Narrow"/>
          <w:color w:val="000000" w:themeColor="text1"/>
          <w:sz w:val="22"/>
          <w:szCs w:val="22"/>
          <w:lang w:val="es-ES"/>
        </w:rPr>
        <w:t xml:space="preserve"> </w:t>
      </w:r>
      <w:r w:rsidRPr="004C21EC">
        <w:rPr>
          <w:rFonts w:ascii="Arial Narrow" w:hAnsi="Arial Narrow"/>
          <w:color w:val="000000" w:themeColor="text1"/>
          <w:sz w:val="22"/>
          <w:szCs w:val="22"/>
          <w:lang w:val="es-ES"/>
        </w:rPr>
        <w:t>M</w:t>
      </w:r>
      <w:r w:rsidR="3F96BEA3" w:rsidRPr="004C21EC">
        <w:rPr>
          <w:rFonts w:ascii="Arial Narrow" w:hAnsi="Arial Narrow"/>
          <w:color w:val="000000" w:themeColor="text1"/>
          <w:sz w:val="22"/>
          <w:szCs w:val="22"/>
          <w:lang w:val="es-ES"/>
        </w:rPr>
        <w:t>inisterio</w:t>
      </w:r>
      <w:r w:rsidRPr="004C21EC">
        <w:rPr>
          <w:rFonts w:ascii="Arial Narrow" w:hAnsi="Arial Narrow"/>
          <w:color w:val="000000" w:themeColor="text1"/>
          <w:sz w:val="22"/>
          <w:szCs w:val="22"/>
          <w:lang w:val="es-ES"/>
        </w:rPr>
        <w:t>.</w:t>
      </w:r>
    </w:p>
    <w:p w14:paraId="64F4E53A" w14:textId="77777777" w:rsidR="00AA0408" w:rsidRDefault="00AA0408" w:rsidP="0B75F8DC">
      <w:pPr>
        <w:spacing w:after="0"/>
        <w:ind w:left="567" w:right="333"/>
        <w:rPr>
          <w:rFonts w:ascii="Arial Narrow" w:hAnsi="Arial Narrow"/>
          <w:color w:val="000000" w:themeColor="text1"/>
          <w:sz w:val="22"/>
          <w:szCs w:val="22"/>
          <w:lang w:val="es-ES"/>
        </w:rPr>
      </w:pPr>
    </w:p>
    <w:p w14:paraId="69B29E1C" w14:textId="5B1446C2" w:rsidR="00726F68" w:rsidRPr="004C21EC" w:rsidRDefault="00726F68" w:rsidP="0B75F8DC">
      <w:pPr>
        <w:spacing w:after="0"/>
        <w:ind w:left="567" w:right="333"/>
        <w:rPr>
          <w:rFonts w:ascii="Arial Narrow" w:hAnsi="Arial Narrow"/>
          <w:color w:val="000000"/>
          <w:sz w:val="22"/>
          <w:szCs w:val="22"/>
          <w:lang w:val="es-ES"/>
        </w:rPr>
      </w:pPr>
      <w:r w:rsidRPr="004C21EC">
        <w:rPr>
          <w:rFonts w:ascii="Arial Narrow" w:hAnsi="Arial Narrow"/>
          <w:color w:val="000000" w:themeColor="text1"/>
          <w:sz w:val="22"/>
          <w:szCs w:val="22"/>
          <w:lang w:val="es-ES"/>
        </w:rPr>
        <w:t>Antes y durante el proceso de subasta, los Participantes deberán utilizar únicamente la información sobre la subasta provista por</w:t>
      </w:r>
      <w:r w:rsidR="1B31CDC3" w:rsidRPr="004C21EC">
        <w:rPr>
          <w:rFonts w:ascii="Arial Narrow" w:hAnsi="Arial Narrow"/>
          <w:color w:val="000000" w:themeColor="text1"/>
          <w:sz w:val="22"/>
          <w:szCs w:val="22"/>
          <w:lang w:val="es-ES"/>
        </w:rPr>
        <w:t xml:space="preserve"> el </w:t>
      </w:r>
      <w:r w:rsidRPr="004C21EC">
        <w:rPr>
          <w:rFonts w:ascii="Arial Narrow" w:hAnsi="Arial Narrow"/>
          <w:color w:val="000000" w:themeColor="text1"/>
          <w:sz w:val="22"/>
          <w:szCs w:val="22"/>
          <w:lang w:val="es-ES"/>
        </w:rPr>
        <w:t>M</w:t>
      </w:r>
      <w:r w:rsidR="2BDE81AB" w:rsidRPr="004C21EC">
        <w:rPr>
          <w:rFonts w:ascii="Arial Narrow" w:hAnsi="Arial Narrow"/>
          <w:color w:val="000000" w:themeColor="text1"/>
          <w:sz w:val="22"/>
          <w:szCs w:val="22"/>
          <w:lang w:val="es-ES"/>
        </w:rPr>
        <w:t>inisterio</w:t>
      </w:r>
      <w:r w:rsidRPr="004C21EC">
        <w:rPr>
          <w:rFonts w:ascii="Arial Narrow" w:hAnsi="Arial Narrow"/>
          <w:color w:val="000000" w:themeColor="text1"/>
          <w:sz w:val="22"/>
          <w:szCs w:val="22"/>
          <w:lang w:val="es-ES"/>
        </w:rPr>
        <w:t xml:space="preserve"> y aquella enviada confidencialmente a las personas autorizadas y nombradas por los Participantes al momento de presentar su solicitud de parte.</w:t>
      </w:r>
    </w:p>
    <w:p w14:paraId="38F805C1" w14:textId="77777777" w:rsidR="00670D7C" w:rsidRPr="004C21EC" w:rsidRDefault="00670D7C" w:rsidP="00670D7C">
      <w:pPr>
        <w:spacing w:after="0"/>
        <w:ind w:left="567" w:right="333"/>
        <w:rPr>
          <w:rFonts w:ascii="Arial Narrow" w:hAnsi="Arial Narrow"/>
          <w:color w:val="000000"/>
          <w:sz w:val="22"/>
          <w:szCs w:val="22"/>
          <w:lang w:val="es-ES"/>
        </w:rPr>
      </w:pPr>
    </w:p>
    <w:p w14:paraId="046897C7" w14:textId="74C8086C" w:rsidR="00726F68" w:rsidRPr="004C21EC" w:rsidRDefault="00726F68" w:rsidP="00670D7C">
      <w:pPr>
        <w:spacing w:after="0"/>
        <w:ind w:left="567" w:right="333"/>
        <w:rPr>
          <w:rFonts w:ascii="Arial Narrow" w:hAnsi="Arial Narrow"/>
          <w:color w:val="000000"/>
          <w:sz w:val="22"/>
          <w:szCs w:val="22"/>
          <w:lang w:val="es-ES"/>
        </w:rPr>
      </w:pPr>
      <w:r w:rsidRPr="004C21EC">
        <w:rPr>
          <w:rFonts w:ascii="Arial Narrow" w:hAnsi="Arial Narrow"/>
          <w:color w:val="000000"/>
          <w:sz w:val="22"/>
          <w:szCs w:val="22"/>
          <w:lang w:val="es-ES"/>
        </w:rPr>
        <w:t>Es responsabilidad de cada Participante verificar que todas las personas involucradas en el proceso de subasta, como empleados o terceros o contratistas que estén trabajando con él, no sean:</w:t>
      </w:r>
    </w:p>
    <w:p w14:paraId="6E93A749" w14:textId="77777777" w:rsidR="00D353D4" w:rsidRPr="004C21EC" w:rsidRDefault="00D353D4" w:rsidP="00670D7C">
      <w:pPr>
        <w:spacing w:after="0"/>
        <w:ind w:left="567" w:right="333"/>
        <w:rPr>
          <w:rFonts w:ascii="Arial Narrow" w:hAnsi="Arial Narrow"/>
          <w:color w:val="000000"/>
          <w:sz w:val="22"/>
          <w:szCs w:val="22"/>
          <w:lang w:val="es-ES"/>
        </w:rPr>
      </w:pPr>
    </w:p>
    <w:p w14:paraId="3B936D95" w14:textId="181C6F7C" w:rsidR="00726F68" w:rsidRPr="00D80591" w:rsidRDefault="00726F68" w:rsidP="00D80591">
      <w:pPr>
        <w:pStyle w:val="Prrafodelista"/>
        <w:numPr>
          <w:ilvl w:val="0"/>
          <w:numId w:val="36"/>
        </w:numPr>
        <w:spacing w:after="0"/>
        <w:ind w:left="1843" w:right="333"/>
        <w:rPr>
          <w:rFonts w:ascii="Arial Narrow" w:hAnsi="Arial Narrow"/>
          <w:color w:val="000000"/>
          <w:sz w:val="22"/>
          <w:szCs w:val="22"/>
          <w:lang w:val="es-ES"/>
        </w:rPr>
      </w:pPr>
      <w:r w:rsidRPr="00D80591">
        <w:rPr>
          <w:rFonts w:ascii="Arial Narrow" w:hAnsi="Arial Narrow"/>
          <w:color w:val="000000"/>
          <w:sz w:val="22"/>
          <w:szCs w:val="22"/>
          <w:lang w:val="es-ES"/>
        </w:rPr>
        <w:t>Personas que trabajen para dos o más Participantes.</w:t>
      </w:r>
    </w:p>
    <w:p w14:paraId="21DFC120" w14:textId="77777777" w:rsidR="00726F68" w:rsidRPr="004C21EC" w:rsidRDefault="00726F68" w:rsidP="00D80591">
      <w:pPr>
        <w:numPr>
          <w:ilvl w:val="0"/>
          <w:numId w:val="36"/>
        </w:numPr>
        <w:spacing w:after="0"/>
        <w:ind w:left="1843" w:right="333"/>
        <w:rPr>
          <w:rFonts w:ascii="Arial Narrow" w:hAnsi="Arial Narrow"/>
          <w:color w:val="000000"/>
          <w:sz w:val="22"/>
          <w:szCs w:val="22"/>
          <w:lang w:val="es-ES"/>
        </w:rPr>
      </w:pPr>
      <w:r w:rsidRPr="004C21EC">
        <w:rPr>
          <w:rFonts w:ascii="Arial Narrow" w:hAnsi="Arial Narrow"/>
          <w:color w:val="000000"/>
          <w:sz w:val="22"/>
          <w:szCs w:val="22"/>
          <w:lang w:val="es-ES"/>
        </w:rPr>
        <w:lastRenderedPageBreak/>
        <w:t>Personas que reciban información confidencial relativa a dos o más Participantes.</w:t>
      </w:r>
    </w:p>
    <w:p w14:paraId="2000B3DB" w14:textId="77777777" w:rsidR="00726F68" w:rsidRPr="004C21EC" w:rsidRDefault="00726F68" w:rsidP="00D80591">
      <w:pPr>
        <w:numPr>
          <w:ilvl w:val="0"/>
          <w:numId w:val="36"/>
        </w:numPr>
        <w:spacing w:after="0"/>
        <w:ind w:left="1843" w:right="333"/>
        <w:rPr>
          <w:rFonts w:ascii="Arial Narrow" w:hAnsi="Arial Narrow"/>
          <w:color w:val="000000"/>
          <w:sz w:val="22"/>
          <w:szCs w:val="22"/>
          <w:lang w:val="es-ES"/>
        </w:rPr>
      </w:pPr>
      <w:r w:rsidRPr="004C21EC">
        <w:rPr>
          <w:rFonts w:ascii="Arial Narrow" w:hAnsi="Arial Narrow"/>
          <w:color w:val="000000"/>
          <w:sz w:val="22"/>
          <w:szCs w:val="22"/>
          <w:lang w:val="es-ES"/>
        </w:rPr>
        <w:t>Personas que entreguen información de un Participante a cualquier otro.</w:t>
      </w:r>
    </w:p>
    <w:p w14:paraId="56009A1F" w14:textId="7FB43136" w:rsidR="00726F68" w:rsidRPr="004C21EC" w:rsidRDefault="00726F68" w:rsidP="00D80591">
      <w:pPr>
        <w:numPr>
          <w:ilvl w:val="0"/>
          <w:numId w:val="36"/>
        </w:numPr>
        <w:spacing w:after="0"/>
        <w:ind w:left="1843" w:right="333"/>
        <w:rPr>
          <w:rFonts w:ascii="Arial Narrow" w:hAnsi="Arial Narrow"/>
          <w:color w:val="000000"/>
          <w:sz w:val="22"/>
          <w:szCs w:val="22"/>
          <w:lang w:val="es-ES"/>
        </w:rPr>
      </w:pPr>
      <w:r w:rsidRPr="004C21EC">
        <w:rPr>
          <w:rFonts w:ascii="Arial Narrow" w:hAnsi="Arial Narrow"/>
          <w:color w:val="000000" w:themeColor="text1"/>
          <w:sz w:val="22"/>
          <w:szCs w:val="22"/>
          <w:lang w:val="es-ES"/>
        </w:rPr>
        <w:t xml:space="preserve">Personas que hayan trabajado directa o indirectamente en la información relacionada con el proceso previo de valoración y estructuración de la subasta adelantado por </w:t>
      </w:r>
      <w:r w:rsidR="11F44D7B" w:rsidRPr="004C21EC">
        <w:rPr>
          <w:rFonts w:ascii="Arial Narrow" w:hAnsi="Arial Narrow"/>
          <w:color w:val="000000" w:themeColor="text1"/>
          <w:sz w:val="22"/>
          <w:szCs w:val="22"/>
          <w:lang w:val="es-ES"/>
        </w:rPr>
        <w:t xml:space="preserve">el </w:t>
      </w:r>
      <w:r w:rsidR="11022E2A" w:rsidRPr="004C21EC">
        <w:rPr>
          <w:rFonts w:ascii="Arial Narrow" w:hAnsi="Arial Narrow"/>
          <w:color w:val="000000" w:themeColor="text1"/>
          <w:sz w:val="22"/>
          <w:szCs w:val="22"/>
          <w:lang w:val="es-ES"/>
        </w:rPr>
        <w:t xml:space="preserve"> Ministerio</w:t>
      </w:r>
      <w:r w:rsidRPr="004C21EC">
        <w:rPr>
          <w:rFonts w:ascii="Arial Narrow" w:hAnsi="Arial Narrow"/>
          <w:color w:val="000000" w:themeColor="text1"/>
          <w:sz w:val="22"/>
          <w:szCs w:val="22"/>
          <w:lang w:val="es-ES"/>
        </w:rPr>
        <w:t xml:space="preserve"> para esta subasta.</w:t>
      </w:r>
    </w:p>
    <w:p w14:paraId="619608F6" w14:textId="77777777" w:rsidR="00670D7C" w:rsidRPr="004C21EC" w:rsidRDefault="00670D7C" w:rsidP="00D80591">
      <w:pPr>
        <w:pStyle w:val="Prrafodelista"/>
        <w:spacing w:after="0"/>
        <w:ind w:left="1843" w:right="333"/>
        <w:rPr>
          <w:rFonts w:ascii="Arial Narrow" w:hAnsi="Arial Narrow"/>
          <w:color w:val="000000"/>
          <w:sz w:val="22"/>
          <w:szCs w:val="22"/>
          <w:lang w:val="es-ES"/>
        </w:rPr>
      </w:pPr>
    </w:p>
    <w:p w14:paraId="70256EA0" w14:textId="0B4AB890" w:rsidR="00726F68" w:rsidRPr="004C21EC" w:rsidRDefault="00726F68" w:rsidP="00D80591">
      <w:pPr>
        <w:pStyle w:val="Prrafodelista"/>
        <w:numPr>
          <w:ilvl w:val="0"/>
          <w:numId w:val="39"/>
        </w:numPr>
        <w:spacing w:after="0"/>
        <w:ind w:right="333"/>
        <w:rPr>
          <w:rFonts w:ascii="Arial Narrow" w:hAnsi="Arial Narrow"/>
          <w:color w:val="000000"/>
          <w:sz w:val="22"/>
          <w:szCs w:val="22"/>
          <w:lang w:val="es-ES"/>
        </w:rPr>
      </w:pPr>
      <w:r w:rsidRPr="004C21EC">
        <w:rPr>
          <w:rFonts w:ascii="Arial Narrow" w:hAnsi="Arial Narrow"/>
          <w:b/>
          <w:color w:val="000000"/>
          <w:sz w:val="22"/>
          <w:szCs w:val="22"/>
          <w:lang w:val="es-ES"/>
        </w:rPr>
        <w:t>PROHIBICIÓN DE COLUSIÓN</w:t>
      </w:r>
    </w:p>
    <w:p w14:paraId="6A5B407E" w14:textId="77777777" w:rsidR="00D353D4" w:rsidRPr="004C21EC" w:rsidRDefault="00D353D4" w:rsidP="00670D7C">
      <w:pPr>
        <w:spacing w:after="0"/>
        <w:ind w:left="567" w:right="333"/>
        <w:rPr>
          <w:rFonts w:ascii="Arial Narrow" w:hAnsi="Arial Narrow"/>
          <w:color w:val="000000" w:themeColor="text1"/>
          <w:sz w:val="22"/>
          <w:szCs w:val="22"/>
          <w:lang w:val="es-ES"/>
        </w:rPr>
      </w:pPr>
    </w:p>
    <w:p w14:paraId="6711E862" w14:textId="31858565" w:rsidR="00726F68" w:rsidRPr="004C21EC" w:rsidRDefault="00726F68" w:rsidP="0B75F8DC">
      <w:pPr>
        <w:spacing w:after="0"/>
        <w:ind w:left="567" w:right="333"/>
        <w:rPr>
          <w:rFonts w:ascii="Arial Narrow" w:hAnsi="Arial Narrow"/>
          <w:color w:val="000000"/>
          <w:sz w:val="22"/>
          <w:szCs w:val="22"/>
          <w:lang w:val="es-ES"/>
        </w:rPr>
      </w:pPr>
      <w:r w:rsidRPr="004C21EC">
        <w:rPr>
          <w:rFonts w:ascii="Arial Narrow" w:hAnsi="Arial Narrow"/>
          <w:color w:val="000000" w:themeColor="text1"/>
          <w:sz w:val="22"/>
          <w:szCs w:val="22"/>
          <w:lang w:val="es-ES"/>
        </w:rPr>
        <w:t xml:space="preserve">A todos los Participantes les está prohibida cualquier práctica, procedimiento o sistema tendiente a restringir la libre competencia, así como cualquier acuerdo - en cualquiera de las modalidades previstas en el artículo 45 del Decreto 2153 de 1992, o la norma que lo modifique, adicione o sustituya -, que tenga por objeto o como efecto restringir la competencia o aumentar de forma ilegal la posibilidad de obtener la asignación del derecho de uso del espectro radioeléctrico remanente. </w:t>
      </w:r>
    </w:p>
    <w:p w14:paraId="504739D4" w14:textId="458688AA" w:rsidR="0B75F8DC" w:rsidRPr="004C21EC" w:rsidRDefault="0B75F8DC" w:rsidP="0B75F8DC">
      <w:pPr>
        <w:spacing w:after="0"/>
        <w:ind w:left="567" w:right="333"/>
        <w:rPr>
          <w:rFonts w:ascii="Arial Narrow" w:hAnsi="Arial Narrow"/>
          <w:color w:val="000000" w:themeColor="text1"/>
          <w:sz w:val="22"/>
          <w:szCs w:val="22"/>
          <w:lang w:val="es-ES"/>
        </w:rPr>
      </w:pPr>
    </w:p>
    <w:p w14:paraId="350CE5F9" w14:textId="77777777" w:rsidR="00726F68" w:rsidRPr="004C21EC" w:rsidRDefault="00726F68" w:rsidP="0B75F8DC">
      <w:pPr>
        <w:spacing w:after="0"/>
        <w:ind w:left="567" w:right="333"/>
        <w:rPr>
          <w:rFonts w:ascii="Arial Narrow" w:hAnsi="Arial Narrow"/>
          <w:color w:val="000000"/>
          <w:sz w:val="22"/>
          <w:szCs w:val="22"/>
          <w:lang w:val="es-ES"/>
        </w:rPr>
      </w:pPr>
      <w:r w:rsidRPr="004C21EC">
        <w:rPr>
          <w:rFonts w:ascii="Arial Narrow" w:hAnsi="Arial Narrow"/>
          <w:color w:val="000000" w:themeColor="text1"/>
          <w:sz w:val="22"/>
          <w:szCs w:val="22"/>
          <w:lang w:val="es-ES"/>
        </w:rPr>
        <w:t>Así mismo, ningún Participante podrá:</w:t>
      </w:r>
    </w:p>
    <w:p w14:paraId="49F3C971" w14:textId="11D78E35" w:rsidR="0B75F8DC" w:rsidRPr="004C21EC" w:rsidRDefault="0B75F8DC" w:rsidP="0B75F8DC">
      <w:pPr>
        <w:spacing w:after="0"/>
        <w:ind w:left="567" w:right="333"/>
        <w:rPr>
          <w:rFonts w:ascii="Arial Narrow" w:hAnsi="Arial Narrow"/>
          <w:color w:val="000000" w:themeColor="text1"/>
          <w:sz w:val="22"/>
          <w:szCs w:val="22"/>
          <w:lang w:val="es-ES"/>
        </w:rPr>
      </w:pPr>
    </w:p>
    <w:p w14:paraId="4ADF4A49" w14:textId="080A3DD3" w:rsidR="00726F68" w:rsidRPr="00D80591" w:rsidRDefault="007C0BF3" w:rsidP="00C07164">
      <w:pPr>
        <w:spacing w:after="0"/>
        <w:ind w:left="1701" w:right="333" w:hanging="283"/>
        <w:rPr>
          <w:rFonts w:ascii="Arial Narrow" w:hAnsi="Arial Narrow"/>
          <w:color w:val="000000"/>
          <w:sz w:val="22"/>
          <w:szCs w:val="22"/>
          <w:lang w:val="es-ES"/>
        </w:rPr>
      </w:pPr>
      <w:r>
        <w:rPr>
          <w:rFonts w:ascii="Arial Narrow" w:hAnsi="Arial Narrow"/>
          <w:color w:val="000000"/>
          <w:sz w:val="22"/>
          <w:szCs w:val="22"/>
          <w:lang w:val="es-ES"/>
        </w:rPr>
        <w:t xml:space="preserve">I) </w:t>
      </w:r>
      <w:r w:rsidR="00726F68" w:rsidRPr="00D80591">
        <w:rPr>
          <w:rFonts w:ascii="Arial Narrow" w:hAnsi="Arial Narrow"/>
          <w:color w:val="000000"/>
          <w:sz w:val="22"/>
          <w:szCs w:val="22"/>
          <w:lang w:val="es-ES"/>
        </w:rPr>
        <w:t>Cooperar, colaborar o promover una colusión o discutir con otro Participante o individuo vinculado al mismo, cualquier información relativa a su participación en la subasta (como, por ejemplo, la estrategia de participación y valor máximo de oferta), ya sea en etapas previas como durante el transcurso de la subasta.</w:t>
      </w:r>
    </w:p>
    <w:p w14:paraId="7331C1A3" w14:textId="6E29E57A" w:rsidR="00726F68" w:rsidRPr="00D80591" w:rsidRDefault="007C0BF3" w:rsidP="00C07164">
      <w:pPr>
        <w:spacing w:after="0"/>
        <w:ind w:left="1701" w:right="333" w:hanging="283"/>
        <w:rPr>
          <w:rFonts w:ascii="Arial Narrow" w:hAnsi="Arial Narrow"/>
          <w:color w:val="000000"/>
          <w:sz w:val="22"/>
          <w:szCs w:val="22"/>
          <w:lang w:val="es-ES"/>
        </w:rPr>
      </w:pPr>
      <w:r>
        <w:rPr>
          <w:rFonts w:ascii="Arial Narrow" w:hAnsi="Arial Narrow"/>
          <w:color w:val="000000"/>
          <w:sz w:val="22"/>
          <w:szCs w:val="22"/>
          <w:lang w:val="es-ES"/>
        </w:rPr>
        <w:t xml:space="preserve">II) </w:t>
      </w:r>
      <w:r w:rsidR="00726F68" w:rsidRPr="00D80591">
        <w:rPr>
          <w:rFonts w:ascii="Arial Narrow" w:hAnsi="Arial Narrow"/>
          <w:color w:val="000000"/>
          <w:sz w:val="22"/>
          <w:szCs w:val="22"/>
          <w:lang w:val="es-ES"/>
        </w:rPr>
        <w:t>Manipular o intentar manipular los resultados de la subasta.</w:t>
      </w:r>
    </w:p>
    <w:p w14:paraId="56DE725D" w14:textId="63FAFE4D" w:rsidR="00726F68" w:rsidRPr="00D80591" w:rsidRDefault="00726F68" w:rsidP="00C07164">
      <w:pPr>
        <w:pStyle w:val="Prrafodelista"/>
        <w:numPr>
          <w:ilvl w:val="0"/>
          <w:numId w:val="13"/>
        </w:numPr>
        <w:spacing w:after="0"/>
        <w:ind w:left="1701" w:right="333" w:hanging="283"/>
        <w:rPr>
          <w:rFonts w:ascii="Arial Narrow" w:hAnsi="Arial Narrow"/>
          <w:color w:val="000000"/>
          <w:sz w:val="22"/>
          <w:szCs w:val="22"/>
          <w:lang w:val="es-ES"/>
        </w:rPr>
      </w:pPr>
      <w:r w:rsidRPr="00D80591">
        <w:rPr>
          <w:rFonts w:ascii="Arial Narrow" w:hAnsi="Arial Narrow"/>
          <w:color w:val="000000" w:themeColor="text1"/>
          <w:sz w:val="22"/>
          <w:szCs w:val="22"/>
          <w:lang w:val="es-ES"/>
        </w:rPr>
        <w:t xml:space="preserve">Participar en cualquier reunión o conversación entre Participantes, en la que se comparta o intente compartir información sensible relacionada con el proceso de selección regulado por esta Resolución. </w:t>
      </w:r>
    </w:p>
    <w:p w14:paraId="393FA0C7" w14:textId="2D4323E1" w:rsidR="0B75F8DC" w:rsidRPr="004C21EC" w:rsidRDefault="0B75F8DC" w:rsidP="00D80591">
      <w:pPr>
        <w:pStyle w:val="Prrafodelista"/>
        <w:spacing w:after="0"/>
        <w:ind w:left="851" w:right="333" w:hanging="142"/>
        <w:rPr>
          <w:rFonts w:ascii="Arial Narrow" w:hAnsi="Arial Narrow"/>
          <w:color w:val="000000" w:themeColor="text1"/>
          <w:sz w:val="22"/>
          <w:szCs w:val="22"/>
          <w:lang w:val="es-ES"/>
        </w:rPr>
      </w:pPr>
    </w:p>
    <w:p w14:paraId="2ED64635" w14:textId="77777777" w:rsidR="00726F68" w:rsidRPr="004C21EC" w:rsidRDefault="00726F68" w:rsidP="0B75F8DC">
      <w:pPr>
        <w:spacing w:after="0"/>
        <w:ind w:left="567" w:right="333"/>
        <w:rPr>
          <w:rFonts w:ascii="Arial Narrow" w:hAnsi="Arial Narrow"/>
          <w:color w:val="000000"/>
          <w:sz w:val="22"/>
          <w:szCs w:val="22"/>
          <w:lang w:val="es-ES"/>
        </w:rPr>
      </w:pPr>
      <w:r w:rsidRPr="004C21EC">
        <w:rPr>
          <w:rFonts w:ascii="Arial Narrow" w:hAnsi="Arial Narrow"/>
          <w:color w:val="000000" w:themeColor="text1"/>
          <w:sz w:val="22"/>
          <w:szCs w:val="22"/>
          <w:lang w:val="es-ES"/>
        </w:rPr>
        <w:t>En los términos del artículo 26 de la Ley 1340 de 2009, estas prohibiciones se extienden a los representantes, personal de trabajo o asesores, o cualquier colaborador de los Participantes -sean personas jurídicas o naturales-, y operarán desde la publicación de la resolución que reglamenta el proceso hasta la asignación del permiso de uso de espectro radioeléctrico remanente correspondiente.</w:t>
      </w:r>
    </w:p>
    <w:p w14:paraId="08C79972" w14:textId="3DF8B23C" w:rsidR="0B75F8DC" w:rsidRPr="004C21EC" w:rsidRDefault="0B75F8DC" w:rsidP="00D80591">
      <w:pPr>
        <w:spacing w:after="0"/>
        <w:ind w:right="333"/>
        <w:rPr>
          <w:rFonts w:ascii="Arial Narrow" w:hAnsi="Arial Narrow"/>
          <w:color w:val="000000" w:themeColor="text1"/>
          <w:sz w:val="22"/>
          <w:szCs w:val="22"/>
          <w:lang w:val="es-ES"/>
        </w:rPr>
      </w:pPr>
    </w:p>
    <w:p w14:paraId="6D5032B9" w14:textId="77777777" w:rsidR="00726F68" w:rsidRPr="004C21EC" w:rsidRDefault="00726F68" w:rsidP="0B75F8DC">
      <w:pPr>
        <w:spacing w:after="0"/>
        <w:ind w:left="567" w:right="333"/>
        <w:rPr>
          <w:rFonts w:ascii="Arial Narrow" w:hAnsi="Arial Narrow"/>
          <w:color w:val="000000"/>
          <w:sz w:val="22"/>
          <w:szCs w:val="22"/>
          <w:lang w:val="es-ES"/>
        </w:rPr>
      </w:pPr>
      <w:r w:rsidRPr="004C21EC">
        <w:rPr>
          <w:rFonts w:ascii="Arial Narrow" w:hAnsi="Arial Narrow"/>
          <w:color w:val="000000" w:themeColor="text1"/>
          <w:sz w:val="22"/>
          <w:szCs w:val="22"/>
          <w:lang w:val="es-ES"/>
        </w:rPr>
        <w:t>Con el fin de evitar prácticas restrictivas de la competencia, todos los Participantes de la subasta deben comprometerse a suscribir el Anexo II de la presente Resolución: CERTIFICADO DE PARTICIPACIÓN INDEPENDIENTE DEL PARTICIPANTE.</w:t>
      </w:r>
    </w:p>
    <w:p w14:paraId="1BF84AA8" w14:textId="3DD373DF" w:rsidR="0B75F8DC" w:rsidRPr="004C21EC" w:rsidRDefault="0B75F8DC" w:rsidP="0B75F8DC">
      <w:pPr>
        <w:spacing w:after="0"/>
        <w:ind w:left="567" w:right="333"/>
        <w:rPr>
          <w:rFonts w:ascii="Arial Narrow" w:hAnsi="Arial Narrow"/>
          <w:color w:val="000000" w:themeColor="text1"/>
          <w:sz w:val="22"/>
          <w:szCs w:val="22"/>
          <w:lang w:val="es-ES"/>
        </w:rPr>
      </w:pPr>
    </w:p>
    <w:p w14:paraId="38B6CA62" w14:textId="77777777" w:rsidR="00726F68" w:rsidRPr="004C21EC" w:rsidRDefault="00726F68" w:rsidP="00670D7C">
      <w:pPr>
        <w:spacing w:after="0"/>
        <w:ind w:left="567" w:right="333"/>
        <w:rPr>
          <w:rFonts w:ascii="Arial Narrow" w:eastAsia="MS Gothic" w:hAnsi="Arial Narrow"/>
          <w:color w:val="000000"/>
          <w:spacing w:val="-10"/>
          <w:kern w:val="28"/>
          <w:sz w:val="22"/>
          <w:szCs w:val="22"/>
          <w:lang w:val="es-ES"/>
        </w:rPr>
      </w:pPr>
      <w:r w:rsidRPr="004C21EC">
        <w:rPr>
          <w:rFonts w:ascii="Arial Narrow" w:hAnsi="Arial Narrow"/>
          <w:color w:val="000000"/>
          <w:sz w:val="22"/>
          <w:szCs w:val="22"/>
          <w:lang w:val="es-ES"/>
        </w:rPr>
        <w:t>Lo anterior, sin perjuicio de la plena aplicación del artículo 410-A del Código Penal, con respecto a la prohibición de acuerdos restrictivos de la competencia.</w:t>
      </w:r>
    </w:p>
    <w:p w14:paraId="37FCC62F" w14:textId="77777777" w:rsidR="00670D7C" w:rsidRPr="004C21EC" w:rsidRDefault="00670D7C" w:rsidP="00670D7C">
      <w:pPr>
        <w:pStyle w:val="Prrafodelista"/>
        <w:spacing w:after="0"/>
        <w:ind w:left="567" w:right="333"/>
        <w:rPr>
          <w:rFonts w:ascii="Arial Narrow" w:eastAsia="MS Gothic" w:hAnsi="Arial Narrow"/>
          <w:color w:val="000000"/>
          <w:spacing w:val="-10"/>
          <w:kern w:val="28"/>
          <w:sz w:val="22"/>
          <w:szCs w:val="22"/>
          <w:lang w:val="es-CO"/>
        </w:rPr>
      </w:pPr>
    </w:p>
    <w:p w14:paraId="577EF016" w14:textId="4A917F51" w:rsidR="00726F68" w:rsidRPr="00D80591" w:rsidRDefault="00726F68" w:rsidP="00D80591">
      <w:pPr>
        <w:pStyle w:val="Prrafodelista"/>
        <w:numPr>
          <w:ilvl w:val="0"/>
          <w:numId w:val="38"/>
        </w:numPr>
        <w:spacing w:after="0"/>
        <w:ind w:right="333"/>
        <w:rPr>
          <w:rFonts w:ascii="Arial Narrow" w:eastAsia="MS Gothic" w:hAnsi="Arial Narrow"/>
          <w:color w:val="000000"/>
          <w:spacing w:val="-10"/>
          <w:kern w:val="28"/>
          <w:sz w:val="22"/>
          <w:szCs w:val="22"/>
          <w:lang w:val="pt-BR"/>
        </w:rPr>
      </w:pPr>
      <w:r w:rsidRPr="00D80591">
        <w:rPr>
          <w:rFonts w:ascii="Arial Narrow" w:eastAsia="MS Gothic" w:hAnsi="Arial Narrow"/>
          <w:b/>
          <w:bCs/>
          <w:color w:val="000000" w:themeColor="text1"/>
          <w:sz w:val="22"/>
          <w:szCs w:val="22"/>
          <w:lang w:val="es-ES"/>
        </w:rPr>
        <w:t>RESTRICCIONES DE COMUNICACIÓN</w:t>
      </w:r>
    </w:p>
    <w:p w14:paraId="1C9760CF" w14:textId="42D311C6" w:rsidR="0B75F8DC" w:rsidRPr="004C21EC" w:rsidRDefault="0B75F8DC" w:rsidP="0B75F8DC">
      <w:pPr>
        <w:spacing w:after="0"/>
        <w:ind w:left="567" w:right="333"/>
        <w:rPr>
          <w:rFonts w:ascii="Arial Narrow" w:hAnsi="Arial Narrow"/>
          <w:color w:val="000000" w:themeColor="text1"/>
          <w:sz w:val="22"/>
          <w:szCs w:val="22"/>
          <w:lang w:val="es-ES"/>
        </w:rPr>
      </w:pPr>
    </w:p>
    <w:p w14:paraId="3BCD57B4" w14:textId="77777777" w:rsidR="00726F68" w:rsidRPr="004C21EC" w:rsidRDefault="00726F68" w:rsidP="00670D7C">
      <w:pPr>
        <w:spacing w:after="0"/>
        <w:ind w:left="567" w:right="333"/>
        <w:rPr>
          <w:rFonts w:ascii="Arial Narrow" w:hAnsi="Arial Narrow"/>
          <w:color w:val="000000"/>
          <w:sz w:val="22"/>
          <w:szCs w:val="22"/>
          <w:lang w:val="es-ES"/>
        </w:rPr>
      </w:pPr>
      <w:r w:rsidRPr="004C21EC">
        <w:rPr>
          <w:rFonts w:ascii="Arial Narrow" w:hAnsi="Arial Narrow"/>
          <w:color w:val="000000" w:themeColor="text1"/>
          <w:sz w:val="22"/>
          <w:szCs w:val="22"/>
          <w:lang w:val="es-ES"/>
        </w:rPr>
        <w:t>Todos los Participantes de la subasta adquieren el compromiso formal de eludir cualquier reunión o conversación entre ellos, relacionada con el presente proceso, incluidos sus representantes o personal de trabajo o asesor, durante su ejecución, esto es, desde la publicación de la resolución que reglamenta el proceso de subasta hasta la finalización del mismo.</w:t>
      </w:r>
    </w:p>
    <w:p w14:paraId="7159A657" w14:textId="7620BCD8" w:rsidR="0B75F8DC" w:rsidRPr="004C21EC" w:rsidRDefault="0B75F8DC" w:rsidP="0B75F8DC">
      <w:pPr>
        <w:spacing w:after="0"/>
        <w:ind w:left="567" w:right="333"/>
        <w:rPr>
          <w:rFonts w:ascii="Arial Narrow" w:hAnsi="Arial Narrow"/>
          <w:color w:val="000000" w:themeColor="text1"/>
          <w:sz w:val="22"/>
          <w:szCs w:val="22"/>
          <w:lang w:val="es-ES"/>
        </w:rPr>
      </w:pPr>
    </w:p>
    <w:p w14:paraId="4FAA7AD1" w14:textId="77777777" w:rsidR="00726F68" w:rsidRPr="004C21EC" w:rsidRDefault="00726F68" w:rsidP="00670D7C">
      <w:pPr>
        <w:spacing w:after="0"/>
        <w:ind w:left="567" w:right="333"/>
        <w:rPr>
          <w:rFonts w:ascii="Arial Narrow" w:hAnsi="Arial Narrow"/>
          <w:color w:val="000000"/>
          <w:sz w:val="22"/>
          <w:szCs w:val="22"/>
          <w:lang w:val="es-ES"/>
        </w:rPr>
      </w:pPr>
      <w:r w:rsidRPr="004C21EC">
        <w:rPr>
          <w:rFonts w:ascii="Arial Narrow" w:hAnsi="Arial Narrow"/>
          <w:color w:val="000000"/>
          <w:sz w:val="22"/>
          <w:szCs w:val="22"/>
          <w:lang w:val="es-ES"/>
        </w:rPr>
        <w:t>Cualquier comunicación entre los Participantes de la subasta (incluidos sus representantes legales, empleados o asesores, entre otros) tendiente a obtener información de la estrategia de subasta a adelantar, será considerada una práctica colusoria.</w:t>
      </w:r>
    </w:p>
    <w:p w14:paraId="34121F3B" w14:textId="77777777" w:rsidR="00670D7C" w:rsidRPr="004C21EC" w:rsidRDefault="00670D7C" w:rsidP="00670D7C">
      <w:pPr>
        <w:pStyle w:val="Prrafodelista"/>
        <w:spacing w:after="0"/>
        <w:ind w:left="567" w:right="333"/>
        <w:rPr>
          <w:rFonts w:ascii="Arial Narrow" w:hAnsi="Arial Narrow"/>
          <w:b/>
          <w:color w:val="000000"/>
          <w:sz w:val="22"/>
          <w:szCs w:val="22"/>
          <w:lang w:val="es-ES"/>
        </w:rPr>
      </w:pPr>
    </w:p>
    <w:p w14:paraId="5A368961" w14:textId="068AC324" w:rsidR="00726F68" w:rsidRPr="00D80591" w:rsidRDefault="00726F68" w:rsidP="00D80591">
      <w:pPr>
        <w:pStyle w:val="Prrafodelista"/>
        <w:numPr>
          <w:ilvl w:val="0"/>
          <w:numId w:val="38"/>
        </w:numPr>
        <w:spacing w:after="0"/>
        <w:ind w:right="333"/>
        <w:rPr>
          <w:rFonts w:ascii="Arial Narrow" w:hAnsi="Arial Narrow"/>
          <w:b/>
          <w:color w:val="000000"/>
          <w:sz w:val="22"/>
          <w:szCs w:val="22"/>
          <w:lang w:val="es-ES"/>
        </w:rPr>
      </w:pPr>
      <w:r w:rsidRPr="00D80591">
        <w:rPr>
          <w:rFonts w:ascii="Arial Narrow" w:hAnsi="Arial Narrow"/>
          <w:b/>
          <w:bCs/>
          <w:color w:val="000000" w:themeColor="text1"/>
          <w:sz w:val="22"/>
          <w:szCs w:val="22"/>
          <w:lang w:val="es-ES"/>
        </w:rPr>
        <w:t>MECANISMO</w:t>
      </w:r>
    </w:p>
    <w:p w14:paraId="183E7870" w14:textId="51537243" w:rsidR="0B75F8DC" w:rsidRPr="004C21EC" w:rsidRDefault="0B75F8DC" w:rsidP="0B75F8DC">
      <w:pPr>
        <w:spacing w:after="0"/>
        <w:ind w:left="567" w:right="333"/>
        <w:rPr>
          <w:rFonts w:ascii="Arial Narrow" w:hAnsi="Arial Narrow"/>
          <w:color w:val="000000" w:themeColor="text1"/>
          <w:sz w:val="22"/>
          <w:szCs w:val="22"/>
          <w:lang w:val="es-ES"/>
        </w:rPr>
      </w:pPr>
    </w:p>
    <w:p w14:paraId="794125D4" w14:textId="77777777" w:rsidR="00726F68" w:rsidRPr="004C21EC" w:rsidRDefault="00726F68" w:rsidP="00670D7C">
      <w:pPr>
        <w:spacing w:after="0"/>
        <w:ind w:left="567" w:right="333"/>
        <w:rPr>
          <w:rFonts w:ascii="Arial Narrow" w:hAnsi="Arial Narrow"/>
          <w:color w:val="000000"/>
          <w:sz w:val="22"/>
          <w:szCs w:val="22"/>
          <w:lang w:val="es-ES"/>
        </w:rPr>
      </w:pPr>
      <w:r w:rsidRPr="004C21EC">
        <w:rPr>
          <w:rFonts w:ascii="Arial Narrow" w:hAnsi="Arial Narrow"/>
          <w:color w:val="000000"/>
          <w:sz w:val="22"/>
          <w:szCs w:val="22"/>
          <w:lang w:val="es-ES"/>
        </w:rPr>
        <w:t>La subasta se realizará de forma virtual y de forma paralela para cada una de las bandas de espectro radioeléctrico a través de una subasta de reloj ascendente simple (SCA, por su sigla en inglés). En la siguiente sección se presenta el mecanismo de la subasta.</w:t>
      </w:r>
    </w:p>
    <w:p w14:paraId="0D537F01" w14:textId="77777777" w:rsidR="00670D7C" w:rsidRPr="004C21EC" w:rsidRDefault="00670D7C" w:rsidP="00670D7C">
      <w:pPr>
        <w:spacing w:after="0"/>
        <w:ind w:left="567" w:right="333"/>
        <w:rPr>
          <w:rFonts w:ascii="Arial Narrow" w:hAnsi="Arial Narrow"/>
          <w:color w:val="000000"/>
          <w:sz w:val="22"/>
          <w:szCs w:val="22"/>
          <w:lang w:val="es-ES"/>
        </w:rPr>
      </w:pPr>
    </w:p>
    <w:p w14:paraId="53551CD1" w14:textId="77777777" w:rsidR="00726F68" w:rsidRPr="004C21EC" w:rsidRDefault="00726F68" w:rsidP="00670D7C">
      <w:pPr>
        <w:pStyle w:val="Ttulo1"/>
        <w:keepLines/>
        <w:numPr>
          <w:ilvl w:val="0"/>
          <w:numId w:val="22"/>
        </w:numPr>
        <w:ind w:left="567" w:right="333" w:firstLine="0"/>
        <w:jc w:val="both"/>
        <w:rPr>
          <w:rFonts w:ascii="Arial Narrow" w:eastAsia="Arial Narrow" w:hAnsi="Arial Narrow" w:cs="Arial Narrow"/>
          <w:color w:val="000000"/>
          <w:szCs w:val="22"/>
        </w:rPr>
      </w:pPr>
      <w:r w:rsidRPr="004C21EC">
        <w:rPr>
          <w:rFonts w:ascii="Arial Narrow" w:eastAsia="Arial Narrow" w:hAnsi="Arial Narrow" w:cs="Arial Narrow"/>
          <w:color w:val="000000"/>
          <w:szCs w:val="22"/>
        </w:rPr>
        <w:t>Subasta de reloj ascendente simple</w:t>
      </w:r>
    </w:p>
    <w:p w14:paraId="32A1DE50" w14:textId="77777777" w:rsidR="00670D7C" w:rsidRPr="004C21EC" w:rsidRDefault="00670D7C" w:rsidP="00670D7C">
      <w:pPr>
        <w:rPr>
          <w:lang w:val="es-ES"/>
        </w:rPr>
      </w:pPr>
    </w:p>
    <w:p w14:paraId="033F5FDC" w14:textId="77777777" w:rsidR="00726F68" w:rsidRPr="004C21EC" w:rsidRDefault="00726F68" w:rsidP="00670D7C">
      <w:pPr>
        <w:pStyle w:val="Ttulo3"/>
        <w:keepNext w:val="0"/>
        <w:keepLines w:val="0"/>
        <w:widowControl/>
        <w:numPr>
          <w:ilvl w:val="1"/>
          <w:numId w:val="19"/>
        </w:numPr>
        <w:autoSpaceDE/>
        <w:autoSpaceDN/>
        <w:adjustRightInd/>
        <w:snapToGrid w:val="0"/>
        <w:spacing w:before="0"/>
        <w:ind w:left="567" w:right="333" w:firstLine="0"/>
        <w:rPr>
          <w:b/>
          <w:color w:val="000000"/>
          <w:sz w:val="22"/>
          <w:szCs w:val="22"/>
        </w:rPr>
      </w:pPr>
      <w:r w:rsidRPr="004C21EC">
        <w:rPr>
          <w:b/>
          <w:bCs/>
          <w:color w:val="000000" w:themeColor="text1"/>
          <w:sz w:val="22"/>
          <w:szCs w:val="22"/>
        </w:rPr>
        <w:t>Espectro radioeléctrico disponible</w:t>
      </w:r>
    </w:p>
    <w:p w14:paraId="1B1B0CE8" w14:textId="6B104014" w:rsidR="0B75F8DC" w:rsidRPr="004C21EC" w:rsidRDefault="0B75F8DC" w:rsidP="0B75F8DC">
      <w:pPr>
        <w:pStyle w:val="Textoindependiente"/>
        <w:spacing w:after="0"/>
        <w:ind w:left="567" w:right="333"/>
        <w:jc w:val="both"/>
        <w:rPr>
          <w:rFonts w:ascii="Arial Narrow" w:hAnsi="Arial Narrow"/>
          <w:sz w:val="22"/>
          <w:szCs w:val="22"/>
        </w:rPr>
      </w:pPr>
    </w:p>
    <w:p w14:paraId="314D3DE9" w14:textId="138EB224" w:rsidR="00726F68" w:rsidRPr="004C21EC" w:rsidRDefault="00726F68" w:rsidP="0B75F8DC">
      <w:pPr>
        <w:pStyle w:val="Textoindependiente"/>
        <w:spacing w:after="0"/>
        <w:ind w:left="567" w:right="333"/>
        <w:jc w:val="both"/>
        <w:rPr>
          <w:rFonts w:ascii="Arial Narrow" w:hAnsi="Arial Narrow" w:cs="Arial"/>
          <w:sz w:val="22"/>
          <w:szCs w:val="22"/>
          <w:lang w:val="es-ES"/>
        </w:rPr>
      </w:pPr>
      <w:r w:rsidRPr="004C21EC">
        <w:rPr>
          <w:rFonts w:ascii="Arial Narrow" w:hAnsi="Arial Narrow"/>
          <w:sz w:val="22"/>
          <w:szCs w:val="22"/>
        </w:rPr>
        <w:t>El espectro radioeléctrico disponible corresponde al e</w:t>
      </w:r>
      <w:r w:rsidRPr="004C21EC">
        <w:rPr>
          <w:rFonts w:ascii="Arial Narrow" w:hAnsi="Arial Narrow" w:cs="Arial"/>
          <w:sz w:val="22"/>
          <w:szCs w:val="22"/>
          <w:lang w:val="es-ES"/>
        </w:rPr>
        <w:t xml:space="preserve">spectro remanente, es decir, al espectro radioeléctrico en las bandas atribuidas al servicio de radiocomunicaciones móviles identificadas para las IMT que hayan formado parte de </w:t>
      </w:r>
      <w:r w:rsidR="4903F731" w:rsidRPr="004C21EC">
        <w:rPr>
          <w:rFonts w:ascii="Arial Narrow" w:hAnsi="Arial Narrow" w:cs="Arial"/>
          <w:sz w:val="22"/>
          <w:szCs w:val="22"/>
          <w:lang w:val="es-ES"/>
        </w:rPr>
        <w:t xml:space="preserve">anteriores </w:t>
      </w:r>
      <w:r w:rsidRPr="004C21EC">
        <w:rPr>
          <w:rFonts w:ascii="Arial Narrow" w:hAnsi="Arial Narrow" w:cs="Arial"/>
          <w:sz w:val="22"/>
          <w:szCs w:val="22"/>
          <w:lang w:val="es-ES"/>
        </w:rPr>
        <w:t>procesos de selección objetiva y en las que exista espectro disponible, o frecuencias radioeléctricas asignadas en procesos de selección objetiva anteriores que hayan sido devueltas al MINISTERIO por el PRST asignatario de dicho espectro o sobre el que haya operado la cancelación del permiso respectivo por cualquier causa.</w:t>
      </w:r>
    </w:p>
    <w:p w14:paraId="11E22469" w14:textId="255C8011" w:rsidR="0B75F8DC" w:rsidRPr="004C21EC" w:rsidRDefault="0B75F8DC" w:rsidP="00C07164">
      <w:pPr>
        <w:pStyle w:val="Textoindependiente"/>
        <w:spacing w:after="0"/>
        <w:ind w:right="333"/>
        <w:jc w:val="both"/>
        <w:rPr>
          <w:rFonts w:ascii="Arial Narrow" w:hAnsi="Arial Narrow" w:cs="Arial"/>
          <w:sz w:val="22"/>
          <w:szCs w:val="22"/>
          <w:lang w:val="es-ES"/>
        </w:rPr>
      </w:pPr>
    </w:p>
    <w:p w14:paraId="4DB8FF54" w14:textId="77777777" w:rsidR="00726F68" w:rsidRPr="004C21EC" w:rsidRDefault="00726F68" w:rsidP="00670D7C">
      <w:pPr>
        <w:pStyle w:val="Textoindependiente"/>
        <w:spacing w:after="0"/>
        <w:ind w:left="567" w:right="333"/>
        <w:jc w:val="both"/>
        <w:rPr>
          <w:rFonts w:ascii="Arial Narrow" w:hAnsi="Arial Narrow" w:cs="Arial"/>
          <w:sz w:val="22"/>
          <w:szCs w:val="22"/>
          <w:lang w:val="es-ES"/>
        </w:rPr>
      </w:pPr>
      <w:r w:rsidRPr="004C21EC">
        <w:rPr>
          <w:rFonts w:ascii="Arial Narrow" w:hAnsi="Arial Narrow"/>
          <w:sz w:val="22"/>
          <w:szCs w:val="22"/>
        </w:rPr>
        <w:t>Cabe resaltar que el Ministerio de Tecnologías de la Información y las Comunicaciones podrá ofertar total o parcialmente el espectro radioeléctrico disponible o remanente en la(s) banda(s) de frecuencias objeto del proceso de selección objetiva, con fundamento en estudios técnicos, jurídicos y económicos. La apertura del proceso no implica la obligación de ofertar la totalidad del espectro disponible en la respectiva banda.</w:t>
      </w:r>
    </w:p>
    <w:p w14:paraId="4D2825F0" w14:textId="77777777" w:rsidR="00726F68" w:rsidRPr="004C21EC" w:rsidRDefault="00726F68" w:rsidP="00670D7C">
      <w:pPr>
        <w:pStyle w:val="Textoindependiente"/>
        <w:spacing w:after="0"/>
        <w:ind w:left="567" w:right="333"/>
        <w:jc w:val="both"/>
        <w:rPr>
          <w:rFonts w:ascii="Arial Narrow" w:hAnsi="Arial Narrow" w:cs="Arial"/>
          <w:sz w:val="22"/>
          <w:szCs w:val="22"/>
          <w:lang w:val="es-ES"/>
        </w:rPr>
      </w:pPr>
    </w:p>
    <w:p w14:paraId="18443BA9" w14:textId="77777777" w:rsidR="00726F68" w:rsidRPr="004C21EC" w:rsidRDefault="00726F68" w:rsidP="00670D7C">
      <w:pPr>
        <w:pStyle w:val="Ttulo3"/>
        <w:keepNext w:val="0"/>
        <w:keepLines w:val="0"/>
        <w:widowControl/>
        <w:numPr>
          <w:ilvl w:val="1"/>
          <w:numId w:val="19"/>
        </w:numPr>
        <w:autoSpaceDE/>
        <w:autoSpaceDN/>
        <w:adjustRightInd/>
        <w:snapToGrid w:val="0"/>
        <w:spacing w:before="0"/>
        <w:ind w:left="567" w:right="333" w:firstLine="0"/>
        <w:rPr>
          <w:b/>
          <w:color w:val="000000"/>
          <w:sz w:val="22"/>
          <w:szCs w:val="22"/>
        </w:rPr>
      </w:pPr>
      <w:r w:rsidRPr="004C21EC">
        <w:rPr>
          <w:b/>
          <w:bCs/>
          <w:color w:val="000000"/>
          <w:sz w:val="22"/>
          <w:szCs w:val="22"/>
        </w:rPr>
        <w:t>Topes de espectro radioeléctrico</w:t>
      </w:r>
    </w:p>
    <w:p w14:paraId="0769766C" w14:textId="77777777" w:rsidR="00670D7C" w:rsidRPr="004C21EC" w:rsidRDefault="00670D7C" w:rsidP="00670D7C">
      <w:pPr>
        <w:spacing w:after="0"/>
        <w:ind w:left="567" w:right="333"/>
        <w:rPr>
          <w:rFonts w:ascii="Arial Narrow" w:hAnsi="Arial Narrow"/>
          <w:color w:val="000000"/>
          <w:sz w:val="22"/>
          <w:szCs w:val="22"/>
          <w:lang w:val="es-ES"/>
        </w:rPr>
      </w:pPr>
    </w:p>
    <w:p w14:paraId="0CB18336" w14:textId="06DA7FE7" w:rsidR="00726F68" w:rsidRPr="004C21EC" w:rsidRDefault="00726F68" w:rsidP="0B75F8DC">
      <w:pPr>
        <w:spacing w:after="0"/>
        <w:ind w:left="567" w:right="333"/>
        <w:rPr>
          <w:rFonts w:ascii="Arial Narrow" w:hAnsi="Arial Narrow"/>
          <w:color w:val="000000"/>
          <w:sz w:val="22"/>
          <w:szCs w:val="22"/>
          <w:lang w:val="es-ES"/>
        </w:rPr>
      </w:pPr>
      <w:r w:rsidRPr="004C21EC">
        <w:rPr>
          <w:rFonts w:ascii="Arial Narrow" w:hAnsi="Arial Narrow"/>
          <w:color w:val="000000" w:themeColor="text1"/>
          <w:sz w:val="22"/>
          <w:szCs w:val="22"/>
          <w:lang w:val="es-ES"/>
        </w:rPr>
        <w:t>Los participantes no pueden sobrepasar el tope de espectro radioeléctrico vigente.</w:t>
      </w:r>
    </w:p>
    <w:p w14:paraId="36DF3004" w14:textId="5A15C2F4" w:rsidR="0B75F8DC" w:rsidRPr="004C21EC" w:rsidRDefault="0B75F8DC" w:rsidP="0B75F8DC">
      <w:pPr>
        <w:spacing w:after="0"/>
        <w:ind w:left="567" w:right="333"/>
        <w:rPr>
          <w:rFonts w:ascii="Arial Narrow" w:hAnsi="Arial Narrow"/>
          <w:color w:val="000000" w:themeColor="text1"/>
          <w:sz w:val="22"/>
          <w:szCs w:val="22"/>
          <w:lang w:val="es-ES"/>
        </w:rPr>
      </w:pPr>
    </w:p>
    <w:p w14:paraId="110366AB" w14:textId="77777777" w:rsidR="00726F68" w:rsidRPr="004C21EC" w:rsidRDefault="00726F68" w:rsidP="00670D7C">
      <w:pPr>
        <w:spacing w:after="0"/>
        <w:ind w:left="567" w:right="333"/>
        <w:rPr>
          <w:rFonts w:ascii="Arial Narrow" w:hAnsi="Arial Narrow"/>
          <w:color w:val="000000"/>
          <w:sz w:val="22"/>
          <w:szCs w:val="22"/>
          <w:lang w:val="es-ES"/>
        </w:rPr>
      </w:pPr>
      <w:r w:rsidRPr="004C21EC">
        <w:rPr>
          <w:rFonts w:ascii="Arial Narrow" w:hAnsi="Arial Narrow"/>
          <w:color w:val="000000"/>
          <w:sz w:val="22"/>
          <w:szCs w:val="22"/>
          <w:lang w:val="es-ES"/>
        </w:rPr>
        <w:t>En el caso de ofertas presentadas bajo figuras asociativas, la cantidad máxima de espectro que podrá adquirirse no es acumulativa y corresponderá al máximo de espectro al que pueda acceder el integrante con mayor cantidad de espectro ya asignado conforme los topes de espectro vigentes y las asignaciones de los permisos de uso del espectro para la prestación de servicios móviles terrestres en bandas identificadas para las IMT (excepto los permisos temporales) a la fecha de realización de la subasta.</w:t>
      </w:r>
    </w:p>
    <w:p w14:paraId="7457AC38" w14:textId="77777777" w:rsidR="00670D7C" w:rsidRPr="004C21EC" w:rsidRDefault="00670D7C" w:rsidP="00670D7C">
      <w:pPr>
        <w:pStyle w:val="Ttulo3"/>
        <w:keepNext w:val="0"/>
        <w:keepLines w:val="0"/>
        <w:widowControl/>
        <w:autoSpaceDE/>
        <w:autoSpaceDN/>
        <w:adjustRightInd/>
        <w:snapToGrid w:val="0"/>
        <w:spacing w:before="0"/>
        <w:ind w:left="567" w:right="333"/>
        <w:rPr>
          <w:b/>
          <w:color w:val="000000"/>
          <w:sz w:val="22"/>
          <w:szCs w:val="22"/>
          <w:lang w:val="es-ES"/>
        </w:rPr>
      </w:pPr>
    </w:p>
    <w:p w14:paraId="4A865C80" w14:textId="73F0B4DE" w:rsidR="00726F68" w:rsidRPr="004C21EC" w:rsidRDefault="00726F68" w:rsidP="00670D7C">
      <w:pPr>
        <w:pStyle w:val="Ttulo3"/>
        <w:keepNext w:val="0"/>
        <w:keepLines w:val="0"/>
        <w:widowControl/>
        <w:numPr>
          <w:ilvl w:val="1"/>
          <w:numId w:val="19"/>
        </w:numPr>
        <w:autoSpaceDE/>
        <w:autoSpaceDN/>
        <w:adjustRightInd/>
        <w:snapToGrid w:val="0"/>
        <w:spacing w:before="0"/>
        <w:ind w:left="567" w:right="333" w:firstLine="0"/>
        <w:rPr>
          <w:b/>
          <w:color w:val="000000"/>
          <w:sz w:val="22"/>
          <w:szCs w:val="22"/>
          <w:lang w:val="es-ES"/>
        </w:rPr>
      </w:pPr>
      <w:r w:rsidRPr="004C21EC">
        <w:rPr>
          <w:b/>
          <w:color w:val="000000"/>
          <w:sz w:val="22"/>
          <w:szCs w:val="22"/>
          <w:lang w:val="es-ES"/>
        </w:rPr>
        <w:t>Resintonización de frecuencias en cada una de las bandas</w:t>
      </w:r>
    </w:p>
    <w:p w14:paraId="0557AF32" w14:textId="77777777" w:rsidR="00670D7C" w:rsidRPr="004C21EC" w:rsidRDefault="00670D7C" w:rsidP="00670D7C">
      <w:pPr>
        <w:spacing w:after="0"/>
        <w:ind w:left="567" w:right="333"/>
        <w:rPr>
          <w:rFonts w:ascii="Arial Narrow" w:hAnsi="Arial Narrow"/>
          <w:color w:val="000000"/>
          <w:sz w:val="22"/>
          <w:szCs w:val="22"/>
          <w:lang w:val="es-ES"/>
        </w:rPr>
      </w:pPr>
    </w:p>
    <w:p w14:paraId="1F97850D" w14:textId="6276DF0C" w:rsidR="00726F68" w:rsidRPr="004C21EC" w:rsidRDefault="00726F68" w:rsidP="0B75F8DC">
      <w:pPr>
        <w:spacing w:after="0"/>
        <w:ind w:left="567" w:right="333"/>
        <w:rPr>
          <w:rFonts w:ascii="Arial Narrow" w:hAnsi="Arial Narrow"/>
          <w:color w:val="000000"/>
          <w:sz w:val="22"/>
          <w:szCs w:val="22"/>
          <w:lang w:val="es-ES"/>
        </w:rPr>
      </w:pPr>
      <w:r w:rsidRPr="004C21EC">
        <w:rPr>
          <w:rFonts w:ascii="Arial Narrow" w:hAnsi="Arial Narrow"/>
          <w:color w:val="000000" w:themeColor="text1"/>
          <w:sz w:val="22"/>
          <w:szCs w:val="22"/>
          <w:lang w:val="es-ES"/>
        </w:rPr>
        <w:t xml:space="preserve">La resintonización sigue las siguientes reglas: </w:t>
      </w:r>
    </w:p>
    <w:p w14:paraId="368005F1" w14:textId="1B2426C0" w:rsidR="0B75F8DC" w:rsidRPr="004C21EC" w:rsidRDefault="0B75F8DC" w:rsidP="0B75F8DC">
      <w:pPr>
        <w:spacing w:after="0"/>
        <w:ind w:left="567" w:right="333"/>
        <w:rPr>
          <w:rFonts w:ascii="Arial Narrow" w:hAnsi="Arial Narrow"/>
          <w:color w:val="000000" w:themeColor="text1"/>
          <w:sz w:val="22"/>
          <w:szCs w:val="22"/>
          <w:lang w:val="es-ES"/>
        </w:rPr>
      </w:pPr>
    </w:p>
    <w:p w14:paraId="12D80271" w14:textId="77777777" w:rsidR="00726F68" w:rsidRPr="004C21EC" w:rsidRDefault="00726F68" w:rsidP="00670D7C">
      <w:pPr>
        <w:pStyle w:val="Prrafodelista"/>
        <w:numPr>
          <w:ilvl w:val="0"/>
          <w:numId w:val="21"/>
        </w:numPr>
        <w:spacing w:after="0"/>
        <w:ind w:left="567" w:right="333" w:firstLine="0"/>
        <w:rPr>
          <w:rFonts w:ascii="Arial Narrow" w:hAnsi="Arial Narrow"/>
          <w:color w:val="000000"/>
          <w:sz w:val="22"/>
          <w:szCs w:val="22"/>
          <w:lang w:val="es-ES"/>
        </w:rPr>
      </w:pPr>
      <w:r w:rsidRPr="004C21EC">
        <w:rPr>
          <w:rFonts w:ascii="Arial Narrow" w:hAnsi="Arial Narrow"/>
          <w:color w:val="000000"/>
          <w:sz w:val="22"/>
          <w:szCs w:val="22"/>
          <w:lang w:val="es-ES"/>
        </w:rPr>
        <w:lastRenderedPageBreak/>
        <w:t>Las frecuencias asignadas a un operador existente o nuevo asignatario, en la medida de lo posible, serán contiguas.</w:t>
      </w:r>
    </w:p>
    <w:p w14:paraId="03E25DCE" w14:textId="77777777" w:rsidR="00726F68" w:rsidRPr="004C21EC" w:rsidRDefault="00726F68" w:rsidP="00670D7C">
      <w:pPr>
        <w:pStyle w:val="Prrafodelista"/>
        <w:spacing w:after="0"/>
        <w:ind w:left="567" w:right="333"/>
        <w:rPr>
          <w:rFonts w:ascii="Arial Narrow" w:hAnsi="Arial Narrow"/>
          <w:color w:val="000000"/>
          <w:sz w:val="22"/>
          <w:szCs w:val="22"/>
          <w:lang w:val="es-ES"/>
        </w:rPr>
      </w:pPr>
    </w:p>
    <w:p w14:paraId="1E355685" w14:textId="77777777" w:rsidR="00726F68" w:rsidRPr="004C21EC" w:rsidRDefault="00726F68" w:rsidP="00670D7C">
      <w:pPr>
        <w:pStyle w:val="Prrafodelista"/>
        <w:numPr>
          <w:ilvl w:val="0"/>
          <w:numId w:val="21"/>
        </w:numPr>
        <w:spacing w:after="0"/>
        <w:ind w:left="567" w:right="333" w:firstLine="0"/>
        <w:rPr>
          <w:rFonts w:ascii="Arial Narrow" w:hAnsi="Arial Narrow"/>
          <w:color w:val="000000"/>
          <w:sz w:val="22"/>
          <w:szCs w:val="22"/>
          <w:lang w:val="es-ES"/>
        </w:rPr>
      </w:pPr>
      <w:r w:rsidRPr="004C21EC">
        <w:rPr>
          <w:rFonts w:ascii="Arial Narrow" w:hAnsi="Arial Narrow"/>
          <w:color w:val="000000"/>
          <w:sz w:val="22"/>
          <w:szCs w:val="22"/>
          <w:lang w:val="es-ES"/>
        </w:rPr>
        <w:t>Las frecuencias asignadas a cada operador existente en cualquiera de las bandas, así no sean adjudicatarios en el presente proceso de subasta, serán contiguas.</w:t>
      </w:r>
    </w:p>
    <w:p w14:paraId="7F44E602" w14:textId="77777777" w:rsidR="00726F68" w:rsidRPr="004C21EC" w:rsidRDefault="00726F68" w:rsidP="00670D7C">
      <w:pPr>
        <w:pStyle w:val="Prrafodelista"/>
        <w:spacing w:after="0"/>
        <w:ind w:left="567" w:right="333"/>
        <w:rPr>
          <w:rFonts w:ascii="Arial Narrow" w:hAnsi="Arial Narrow"/>
          <w:color w:val="000000"/>
          <w:sz w:val="22"/>
          <w:szCs w:val="22"/>
          <w:lang w:val="es-ES"/>
        </w:rPr>
      </w:pPr>
    </w:p>
    <w:p w14:paraId="1138D5B0" w14:textId="77777777" w:rsidR="00726F68" w:rsidRPr="004C21EC" w:rsidRDefault="00726F68" w:rsidP="00670D7C">
      <w:pPr>
        <w:pStyle w:val="Prrafodelista"/>
        <w:numPr>
          <w:ilvl w:val="0"/>
          <w:numId w:val="21"/>
        </w:numPr>
        <w:spacing w:after="0"/>
        <w:ind w:left="567" w:right="333" w:firstLine="0"/>
        <w:rPr>
          <w:rFonts w:ascii="Arial Narrow" w:hAnsi="Arial Narrow"/>
          <w:color w:val="000000"/>
          <w:sz w:val="22"/>
          <w:szCs w:val="22"/>
          <w:lang w:val="es-ES"/>
        </w:rPr>
      </w:pPr>
      <w:r w:rsidRPr="004C21EC">
        <w:rPr>
          <w:rFonts w:ascii="Arial Narrow" w:hAnsi="Arial Narrow"/>
          <w:color w:val="000000"/>
          <w:sz w:val="22"/>
          <w:szCs w:val="22"/>
          <w:lang w:val="es-ES"/>
        </w:rPr>
        <w:t>La resintonización de las frecuencias se realizará en función del mínimo movimiento de bloques de espectro.</w:t>
      </w:r>
    </w:p>
    <w:p w14:paraId="4C6A7743" w14:textId="77777777" w:rsidR="00726F68" w:rsidRPr="004C21EC" w:rsidRDefault="00726F68" w:rsidP="00670D7C">
      <w:pPr>
        <w:pStyle w:val="Prrafodelista"/>
        <w:spacing w:after="0"/>
        <w:ind w:left="567" w:right="333"/>
        <w:rPr>
          <w:rFonts w:ascii="Arial Narrow" w:hAnsi="Arial Narrow"/>
          <w:color w:val="000000"/>
          <w:sz w:val="22"/>
          <w:szCs w:val="22"/>
          <w:lang w:val="es-ES"/>
        </w:rPr>
      </w:pPr>
    </w:p>
    <w:p w14:paraId="2B6E1344" w14:textId="77777777" w:rsidR="00726F68" w:rsidRPr="004C21EC" w:rsidRDefault="00726F68" w:rsidP="00670D7C">
      <w:pPr>
        <w:pStyle w:val="Prrafodelista"/>
        <w:numPr>
          <w:ilvl w:val="0"/>
          <w:numId w:val="21"/>
        </w:numPr>
        <w:spacing w:after="0"/>
        <w:ind w:left="567" w:right="333" w:firstLine="0"/>
        <w:rPr>
          <w:rFonts w:ascii="Arial Narrow" w:hAnsi="Arial Narrow"/>
          <w:color w:val="000000"/>
          <w:sz w:val="22"/>
          <w:szCs w:val="22"/>
          <w:lang w:val="es-ES"/>
        </w:rPr>
      </w:pPr>
      <w:r w:rsidRPr="004C21EC">
        <w:rPr>
          <w:rFonts w:ascii="Arial Narrow" w:hAnsi="Arial Narrow"/>
          <w:color w:val="000000"/>
          <w:sz w:val="22"/>
          <w:szCs w:val="22"/>
          <w:lang w:val="es-ES"/>
        </w:rPr>
        <w:t>En caso de existir resintonizaciones con el mismo número de movimientos de bloques de espectro (sea FDD o TDD), se realizará una rifa entre las diferentes opciones.</w:t>
      </w:r>
    </w:p>
    <w:p w14:paraId="38E5EDF2" w14:textId="77777777" w:rsidR="00726F68" w:rsidRPr="004C21EC" w:rsidRDefault="00726F68" w:rsidP="0B75F8DC">
      <w:pPr>
        <w:spacing w:after="0"/>
        <w:ind w:left="567" w:right="333"/>
        <w:rPr>
          <w:rFonts w:ascii="Arial Narrow" w:hAnsi="Arial Narrow"/>
          <w:color w:val="000000"/>
          <w:sz w:val="22"/>
          <w:szCs w:val="22"/>
          <w:lang w:val="es-ES"/>
        </w:rPr>
      </w:pPr>
    </w:p>
    <w:p w14:paraId="0F80D9A7" w14:textId="1CE05671" w:rsidR="0B75F8DC" w:rsidRPr="004C21EC" w:rsidRDefault="0B75F8DC" w:rsidP="0B75F8DC">
      <w:pPr>
        <w:spacing w:after="0"/>
        <w:ind w:left="567" w:right="333"/>
        <w:rPr>
          <w:rFonts w:ascii="Arial Narrow" w:hAnsi="Arial Narrow"/>
          <w:color w:val="000000" w:themeColor="text1"/>
          <w:sz w:val="22"/>
          <w:szCs w:val="22"/>
          <w:lang w:val="es-ES"/>
        </w:rPr>
      </w:pPr>
    </w:p>
    <w:p w14:paraId="67E63960" w14:textId="77777777" w:rsidR="00726F68" w:rsidRPr="004C21EC" w:rsidRDefault="00726F68" w:rsidP="00670D7C">
      <w:pPr>
        <w:pStyle w:val="Ttulo2"/>
        <w:keepLines/>
        <w:numPr>
          <w:ilvl w:val="1"/>
          <w:numId w:val="19"/>
        </w:numPr>
        <w:ind w:left="567" w:right="333" w:firstLine="0"/>
        <w:jc w:val="both"/>
        <w:rPr>
          <w:rFonts w:ascii="Arial Narrow" w:hAnsi="Arial Narrow"/>
          <w:color w:val="000000"/>
          <w:sz w:val="22"/>
          <w:szCs w:val="22"/>
        </w:rPr>
      </w:pPr>
      <w:r w:rsidRPr="004C21EC">
        <w:rPr>
          <w:rFonts w:ascii="Arial Narrow" w:hAnsi="Arial Narrow"/>
          <w:color w:val="000000"/>
          <w:sz w:val="22"/>
          <w:szCs w:val="22"/>
        </w:rPr>
        <w:t xml:space="preserve"> Conducción de la subasta</w:t>
      </w:r>
    </w:p>
    <w:p w14:paraId="5C1C43DA" w14:textId="77777777" w:rsidR="00670D7C" w:rsidRPr="004C21EC" w:rsidRDefault="00670D7C" w:rsidP="00670D7C"/>
    <w:p w14:paraId="0633F743" w14:textId="491EA1AA" w:rsidR="00726F68" w:rsidRPr="004C21EC" w:rsidRDefault="00726F68" w:rsidP="0B75F8DC">
      <w:pPr>
        <w:widowControl/>
        <w:spacing w:after="0"/>
        <w:ind w:left="567" w:right="333"/>
        <w:rPr>
          <w:rFonts w:ascii="Arial Narrow" w:eastAsia="Arial Narrow" w:hAnsi="Arial Narrow" w:cs="Arial Narrow"/>
          <w:color w:val="000000"/>
          <w:sz w:val="22"/>
          <w:szCs w:val="22"/>
          <w:lang w:val="es-ES"/>
        </w:rPr>
      </w:pPr>
      <w:r w:rsidRPr="004C21EC">
        <w:rPr>
          <w:rFonts w:ascii="Arial Narrow" w:eastAsia="Arial Narrow" w:hAnsi="Arial Narrow" w:cs="Arial Narrow"/>
          <w:sz w:val="22"/>
          <w:szCs w:val="22"/>
          <w:lang w:val="es-ES"/>
        </w:rPr>
        <w:t>E</w:t>
      </w:r>
      <w:r w:rsidR="7B908127" w:rsidRPr="004C21EC">
        <w:rPr>
          <w:rFonts w:ascii="Arial Narrow" w:eastAsia="Arial Narrow" w:hAnsi="Arial Narrow" w:cs="Arial Narrow"/>
          <w:sz w:val="22"/>
          <w:szCs w:val="22"/>
          <w:lang w:val="es-ES"/>
        </w:rPr>
        <w:t xml:space="preserve">l </w:t>
      </w:r>
      <w:r w:rsidRPr="004C21EC">
        <w:rPr>
          <w:rFonts w:ascii="Arial Narrow" w:eastAsia="Arial Narrow" w:hAnsi="Arial Narrow" w:cs="Arial Narrow"/>
          <w:sz w:val="22"/>
          <w:szCs w:val="22"/>
          <w:lang w:val="es-ES"/>
        </w:rPr>
        <w:t>M</w:t>
      </w:r>
      <w:r w:rsidR="5128A84F" w:rsidRPr="004C21EC">
        <w:rPr>
          <w:rFonts w:ascii="Arial Narrow" w:eastAsia="Arial Narrow" w:hAnsi="Arial Narrow" w:cs="Arial Narrow"/>
          <w:sz w:val="22"/>
          <w:szCs w:val="22"/>
          <w:lang w:val="es-ES"/>
        </w:rPr>
        <w:t>inisterio</w:t>
      </w:r>
      <w:r w:rsidRPr="004C21EC">
        <w:rPr>
          <w:rFonts w:ascii="Arial Narrow" w:eastAsia="Arial Narrow" w:hAnsi="Arial Narrow" w:cs="Arial Narrow"/>
          <w:sz w:val="22"/>
          <w:szCs w:val="22"/>
          <w:lang w:val="es-ES"/>
        </w:rPr>
        <w:t xml:space="preserve"> desempeñará el papel de Subastador y será responsable del desarrollo ordenado de la subasta. Determinará el momento de las diversas rondas de la subasta y todos los demás parámetros relevantes de la misma, e informará a los Participantes sobre estos parámetros. Específicamente, antes de la subasta, E</w:t>
      </w:r>
      <w:r w:rsidR="7196CC21" w:rsidRPr="004C21EC">
        <w:rPr>
          <w:rFonts w:ascii="Arial Narrow" w:eastAsia="Arial Narrow" w:hAnsi="Arial Narrow" w:cs="Arial Narrow"/>
          <w:sz w:val="22"/>
          <w:szCs w:val="22"/>
          <w:lang w:val="es-ES"/>
        </w:rPr>
        <w:t>l</w:t>
      </w:r>
      <w:r w:rsidRPr="004C21EC">
        <w:rPr>
          <w:rFonts w:ascii="Arial Narrow" w:eastAsia="Arial Narrow" w:hAnsi="Arial Narrow" w:cs="Arial Narrow"/>
          <w:sz w:val="22"/>
          <w:szCs w:val="22"/>
          <w:lang w:val="es-ES"/>
        </w:rPr>
        <w:t xml:space="preserve"> M</w:t>
      </w:r>
      <w:r w:rsidR="7DB98FE9" w:rsidRPr="004C21EC">
        <w:rPr>
          <w:rFonts w:ascii="Arial Narrow" w:eastAsia="Arial Narrow" w:hAnsi="Arial Narrow" w:cs="Arial Narrow"/>
          <w:sz w:val="22"/>
          <w:szCs w:val="22"/>
          <w:lang w:val="es-ES"/>
        </w:rPr>
        <w:t>inisterio</w:t>
      </w:r>
      <w:r w:rsidRPr="004C21EC">
        <w:rPr>
          <w:rFonts w:ascii="Arial Narrow" w:eastAsia="Arial Narrow" w:hAnsi="Arial Narrow" w:cs="Arial Narrow"/>
          <w:sz w:val="22"/>
          <w:szCs w:val="22"/>
          <w:lang w:val="es-ES"/>
        </w:rPr>
        <w:t xml:space="preserve"> proporcionará un cronograma de ronda de carácter informativo y no vinculante, incluidos los horarios planificados de inicio y finalización de la ronda.</w:t>
      </w:r>
    </w:p>
    <w:p w14:paraId="12A18196" w14:textId="2BBDF2ED" w:rsidR="00726F68" w:rsidRPr="004C21EC" w:rsidRDefault="00726F68" w:rsidP="0B75F8DC">
      <w:pPr>
        <w:widowControl/>
        <w:spacing w:after="0"/>
        <w:ind w:left="567" w:right="333"/>
        <w:rPr>
          <w:rFonts w:ascii="Arial Narrow" w:eastAsia="Arial Narrow" w:hAnsi="Arial Narrow" w:cs="Arial Narrow"/>
          <w:color w:val="000000"/>
          <w:sz w:val="22"/>
          <w:szCs w:val="22"/>
          <w:lang w:val="es-ES"/>
        </w:rPr>
      </w:pPr>
      <w:r w:rsidRPr="004C21EC">
        <w:rPr>
          <w:rFonts w:ascii="Arial Narrow" w:eastAsia="Arial Narrow" w:hAnsi="Arial Narrow" w:cs="Arial Narrow"/>
          <w:sz w:val="22"/>
          <w:szCs w:val="22"/>
          <w:lang w:val="es-ES"/>
        </w:rPr>
        <w:t>El cronograma de la subasta será establecido a criterio del M</w:t>
      </w:r>
      <w:r w:rsidR="033C7B73" w:rsidRPr="004C21EC">
        <w:rPr>
          <w:rFonts w:ascii="Arial Narrow" w:eastAsia="Arial Narrow" w:hAnsi="Arial Narrow" w:cs="Arial Narrow"/>
          <w:sz w:val="22"/>
          <w:szCs w:val="22"/>
          <w:lang w:val="es-ES"/>
        </w:rPr>
        <w:t>inisterio</w:t>
      </w:r>
      <w:r w:rsidRPr="004C21EC">
        <w:rPr>
          <w:rFonts w:ascii="Arial Narrow" w:eastAsia="Arial Narrow" w:hAnsi="Arial Narrow" w:cs="Arial Narrow"/>
          <w:sz w:val="22"/>
          <w:szCs w:val="22"/>
          <w:lang w:val="es-ES"/>
        </w:rPr>
        <w:t xml:space="preserve"> con el fin de promover un desarrollo eficiente de la misma. No obstante, </w:t>
      </w:r>
      <w:r w:rsidR="6B9F2C65" w:rsidRPr="004C21EC">
        <w:rPr>
          <w:rFonts w:ascii="Arial Narrow" w:eastAsia="Arial Narrow" w:hAnsi="Arial Narrow" w:cs="Arial Narrow"/>
          <w:sz w:val="22"/>
          <w:szCs w:val="22"/>
          <w:lang w:val="es-ES"/>
        </w:rPr>
        <w:t xml:space="preserve">el </w:t>
      </w:r>
      <w:r w:rsidRPr="004C21EC">
        <w:rPr>
          <w:rFonts w:ascii="Arial Narrow" w:eastAsia="Arial Narrow" w:hAnsi="Arial Narrow" w:cs="Arial Narrow"/>
          <w:sz w:val="22"/>
          <w:szCs w:val="22"/>
          <w:lang w:val="es-ES"/>
        </w:rPr>
        <w:t>M</w:t>
      </w:r>
      <w:r w:rsidR="65650270" w:rsidRPr="004C21EC">
        <w:rPr>
          <w:rFonts w:ascii="Arial Narrow" w:eastAsia="Arial Narrow" w:hAnsi="Arial Narrow" w:cs="Arial Narrow"/>
          <w:sz w:val="22"/>
          <w:szCs w:val="22"/>
          <w:lang w:val="es-ES"/>
        </w:rPr>
        <w:t>inisterio</w:t>
      </w:r>
      <w:r w:rsidRPr="004C21EC">
        <w:rPr>
          <w:rFonts w:ascii="Arial Narrow" w:eastAsia="Arial Narrow" w:hAnsi="Arial Narrow" w:cs="Arial Narrow"/>
          <w:sz w:val="22"/>
          <w:szCs w:val="22"/>
          <w:lang w:val="es-ES"/>
        </w:rPr>
        <w:t>:</w:t>
      </w:r>
    </w:p>
    <w:p w14:paraId="58F50C77" w14:textId="77777777" w:rsidR="00726F68" w:rsidRPr="004C21EC" w:rsidRDefault="00726F68" w:rsidP="00670D7C">
      <w:pPr>
        <w:pStyle w:val="Ttulo4"/>
        <w:numPr>
          <w:ilvl w:val="0"/>
          <w:numId w:val="23"/>
        </w:numPr>
        <w:spacing w:before="0"/>
        <w:ind w:left="567" w:right="333" w:firstLine="0"/>
        <w:rPr>
          <w:i w:val="0"/>
          <w:iCs w:val="0"/>
          <w:color w:val="000000"/>
          <w:sz w:val="22"/>
          <w:szCs w:val="22"/>
          <w:lang w:val="pt-BR"/>
        </w:rPr>
      </w:pPr>
      <w:r w:rsidRPr="004C21EC">
        <w:rPr>
          <w:i w:val="0"/>
          <w:iCs w:val="0"/>
          <w:color w:val="000000"/>
          <w:sz w:val="22"/>
          <w:szCs w:val="22"/>
          <w:lang w:val="pt-BR"/>
        </w:rPr>
        <w:t>No programará rondas de menos de 30 minutos.</w:t>
      </w:r>
    </w:p>
    <w:p w14:paraId="4BEC1B2E" w14:textId="77777777" w:rsidR="00726F68" w:rsidRPr="004C21EC" w:rsidRDefault="00726F68" w:rsidP="00670D7C">
      <w:pPr>
        <w:numPr>
          <w:ilvl w:val="0"/>
          <w:numId w:val="31"/>
        </w:numPr>
        <w:spacing w:after="0"/>
        <w:ind w:left="567" w:right="333" w:firstLine="0"/>
        <w:rPr>
          <w:rFonts w:ascii="Arial Narrow" w:hAnsi="Arial Narrow"/>
          <w:sz w:val="22"/>
          <w:szCs w:val="22"/>
          <w:lang w:val="es-ES"/>
        </w:rPr>
      </w:pPr>
      <w:r w:rsidRPr="004C21EC">
        <w:rPr>
          <w:rFonts w:ascii="Arial Narrow" w:hAnsi="Arial Narrow"/>
          <w:sz w:val="22"/>
          <w:szCs w:val="22"/>
          <w:lang w:val="es-ES"/>
        </w:rPr>
        <w:t>La ronda podrá concluir antes de los 30 minutos si todos los participantes de la ronda, presentaron oferta.</w:t>
      </w:r>
    </w:p>
    <w:p w14:paraId="3BDB8768" w14:textId="77777777" w:rsidR="00726F68" w:rsidRPr="004C21EC" w:rsidRDefault="00726F68" w:rsidP="00670D7C">
      <w:pPr>
        <w:pStyle w:val="Ttulo4"/>
        <w:numPr>
          <w:ilvl w:val="0"/>
          <w:numId w:val="23"/>
        </w:numPr>
        <w:spacing w:before="0"/>
        <w:ind w:left="567" w:right="333" w:firstLine="0"/>
        <w:rPr>
          <w:i w:val="0"/>
          <w:iCs w:val="0"/>
          <w:color w:val="000000"/>
          <w:sz w:val="22"/>
          <w:szCs w:val="22"/>
          <w:lang w:val="es-ES"/>
        </w:rPr>
      </w:pPr>
      <w:r w:rsidRPr="004C21EC">
        <w:rPr>
          <w:i w:val="0"/>
          <w:iCs w:val="0"/>
          <w:color w:val="000000" w:themeColor="text1"/>
          <w:sz w:val="22"/>
          <w:szCs w:val="22"/>
          <w:lang w:val="es-ES"/>
        </w:rPr>
        <w:t>No programará rondas con menos de 15 minutos de antelación a la hora de inicio programada (es decir, no programará rondas en las que la hora de inicio anunciada esté a menos de 15 minutos de la hora del anuncio).</w:t>
      </w:r>
    </w:p>
    <w:p w14:paraId="6FE6767F" w14:textId="48D90DB5" w:rsidR="00726F68" w:rsidRPr="004C21EC" w:rsidRDefault="00726F68" w:rsidP="0B75F8DC">
      <w:pPr>
        <w:pStyle w:val="Ttulo4"/>
        <w:keepNext w:val="0"/>
        <w:keepLines w:val="0"/>
        <w:widowControl/>
        <w:autoSpaceDE/>
        <w:autoSpaceDN/>
        <w:adjustRightInd/>
        <w:snapToGrid w:val="0"/>
        <w:spacing w:before="0"/>
        <w:ind w:left="567" w:right="333"/>
        <w:rPr>
          <w:i w:val="0"/>
          <w:iCs w:val="0"/>
          <w:color w:val="000000"/>
          <w:sz w:val="22"/>
          <w:szCs w:val="22"/>
          <w:lang w:val="es-ES"/>
        </w:rPr>
      </w:pPr>
      <w:r w:rsidRPr="004C21EC">
        <w:rPr>
          <w:i w:val="0"/>
          <w:iCs w:val="0"/>
          <w:color w:val="000000" w:themeColor="text1"/>
          <w:sz w:val="22"/>
          <w:szCs w:val="22"/>
          <w:lang w:val="es-ES"/>
        </w:rPr>
        <w:t>En circunstancias excepcionales, según lo identificado por</w:t>
      </w:r>
      <w:r w:rsidR="56EFAED7" w:rsidRPr="004C21EC">
        <w:rPr>
          <w:i w:val="0"/>
          <w:iCs w:val="0"/>
          <w:color w:val="000000" w:themeColor="text1"/>
          <w:sz w:val="22"/>
          <w:szCs w:val="22"/>
          <w:lang w:val="es-ES"/>
        </w:rPr>
        <w:t xml:space="preserve"> el</w:t>
      </w:r>
      <w:r w:rsidRPr="004C21EC">
        <w:rPr>
          <w:i w:val="0"/>
          <w:iCs w:val="0"/>
          <w:color w:val="000000" w:themeColor="text1"/>
          <w:sz w:val="22"/>
          <w:szCs w:val="22"/>
          <w:lang w:val="es-ES"/>
        </w:rPr>
        <w:t xml:space="preserve"> M</w:t>
      </w:r>
      <w:r w:rsidR="7849FE46" w:rsidRPr="004C21EC">
        <w:rPr>
          <w:i w:val="0"/>
          <w:iCs w:val="0"/>
          <w:color w:val="000000" w:themeColor="text1"/>
          <w:sz w:val="22"/>
          <w:szCs w:val="22"/>
          <w:lang w:val="es-ES"/>
        </w:rPr>
        <w:t>inisterio</w:t>
      </w:r>
      <w:r w:rsidRPr="004C21EC">
        <w:rPr>
          <w:i w:val="0"/>
          <w:iCs w:val="0"/>
          <w:color w:val="000000" w:themeColor="text1"/>
          <w:sz w:val="22"/>
          <w:szCs w:val="22"/>
          <w:lang w:val="es-ES"/>
        </w:rPr>
        <w:t xml:space="preserve">, este tendrá la discreción de </w:t>
      </w:r>
    </w:p>
    <w:p w14:paraId="775CDE8B" w14:textId="77777777" w:rsidR="00726F68" w:rsidRPr="004C21EC" w:rsidRDefault="00726F68" w:rsidP="00670D7C">
      <w:pPr>
        <w:pStyle w:val="Ttulo4"/>
        <w:keepNext w:val="0"/>
        <w:keepLines w:val="0"/>
        <w:widowControl/>
        <w:numPr>
          <w:ilvl w:val="0"/>
          <w:numId w:val="31"/>
        </w:numPr>
        <w:autoSpaceDE/>
        <w:autoSpaceDN/>
        <w:adjustRightInd/>
        <w:snapToGrid w:val="0"/>
        <w:spacing w:before="0"/>
        <w:ind w:left="567" w:right="333" w:firstLine="0"/>
        <w:rPr>
          <w:i w:val="0"/>
          <w:iCs w:val="0"/>
          <w:color w:val="000000"/>
          <w:sz w:val="22"/>
          <w:szCs w:val="22"/>
        </w:rPr>
      </w:pPr>
      <w:r w:rsidRPr="004C21EC">
        <w:rPr>
          <w:i w:val="0"/>
          <w:iCs w:val="0"/>
          <w:color w:val="000000"/>
          <w:sz w:val="22"/>
          <w:szCs w:val="22"/>
        </w:rPr>
        <w:t>Posponer la hora de finalización programada para una ronda en curso.</w:t>
      </w:r>
    </w:p>
    <w:p w14:paraId="40D276CD" w14:textId="77777777" w:rsidR="00726F68" w:rsidRPr="004C21EC" w:rsidRDefault="00726F68" w:rsidP="00670D7C">
      <w:pPr>
        <w:pStyle w:val="Ttulo4"/>
        <w:numPr>
          <w:ilvl w:val="0"/>
          <w:numId w:val="24"/>
        </w:numPr>
        <w:spacing w:before="0"/>
        <w:ind w:left="567" w:right="333" w:firstLine="0"/>
        <w:rPr>
          <w:i w:val="0"/>
          <w:iCs w:val="0"/>
          <w:color w:val="000000"/>
          <w:sz w:val="22"/>
          <w:szCs w:val="22"/>
        </w:rPr>
      </w:pPr>
      <w:r w:rsidRPr="004C21EC">
        <w:rPr>
          <w:i w:val="0"/>
          <w:iCs w:val="0"/>
          <w:color w:val="000000"/>
          <w:sz w:val="22"/>
          <w:szCs w:val="22"/>
        </w:rPr>
        <w:t>Aplazar la programación de nuevas rondas.</w:t>
      </w:r>
    </w:p>
    <w:p w14:paraId="65247D7F" w14:textId="77777777" w:rsidR="00726F68" w:rsidRPr="004C21EC" w:rsidRDefault="00726F68" w:rsidP="00670D7C">
      <w:pPr>
        <w:pStyle w:val="Ttulo4"/>
        <w:numPr>
          <w:ilvl w:val="0"/>
          <w:numId w:val="24"/>
        </w:numPr>
        <w:spacing w:before="0"/>
        <w:ind w:left="567" w:right="333" w:firstLine="0"/>
        <w:rPr>
          <w:i w:val="0"/>
          <w:iCs w:val="0"/>
          <w:color w:val="000000"/>
          <w:sz w:val="22"/>
          <w:szCs w:val="22"/>
        </w:rPr>
      </w:pPr>
      <w:r w:rsidRPr="004C21EC">
        <w:rPr>
          <w:i w:val="0"/>
          <w:iCs w:val="0"/>
          <w:color w:val="000000"/>
          <w:sz w:val="22"/>
          <w:szCs w:val="22"/>
        </w:rPr>
        <w:t>Cancelar una ronda que esté en curso o cuyos resultados aún no se hayan publicado y reprogramar la ronda.</w:t>
      </w:r>
    </w:p>
    <w:p w14:paraId="43EF67F9" w14:textId="77777777" w:rsidR="00726F68" w:rsidRPr="004C21EC" w:rsidRDefault="00726F68" w:rsidP="00670D7C">
      <w:pPr>
        <w:pStyle w:val="Ttulo4"/>
        <w:numPr>
          <w:ilvl w:val="0"/>
          <w:numId w:val="24"/>
        </w:numPr>
        <w:spacing w:before="0"/>
        <w:ind w:left="567" w:right="333" w:firstLine="0"/>
        <w:rPr>
          <w:i w:val="0"/>
          <w:iCs w:val="0"/>
          <w:color w:val="000000"/>
          <w:sz w:val="22"/>
          <w:szCs w:val="22"/>
        </w:rPr>
      </w:pPr>
      <w:r w:rsidRPr="004C21EC">
        <w:rPr>
          <w:i w:val="0"/>
          <w:iCs w:val="0"/>
          <w:color w:val="000000"/>
          <w:sz w:val="22"/>
          <w:szCs w:val="22"/>
        </w:rPr>
        <w:t>Anular todas las ofertas recibidas en una ronda o en una serie de rondas de la subasta, y reiniciar la subasta desde una ronda anterior completada.</w:t>
      </w:r>
    </w:p>
    <w:p w14:paraId="52749871" w14:textId="77777777" w:rsidR="00726F68" w:rsidRPr="004C21EC" w:rsidRDefault="00726F68" w:rsidP="00670D7C">
      <w:pPr>
        <w:widowControl/>
        <w:autoSpaceDE/>
        <w:autoSpaceDN/>
        <w:adjustRightInd/>
        <w:snapToGrid w:val="0"/>
        <w:spacing w:after="0"/>
        <w:ind w:left="567" w:right="333"/>
        <w:rPr>
          <w:rFonts w:ascii="Arial Narrow" w:hAnsi="Arial Narrow"/>
          <w:color w:val="000000"/>
          <w:sz w:val="22"/>
          <w:szCs w:val="22"/>
        </w:rPr>
      </w:pPr>
      <w:r w:rsidRPr="004C21EC">
        <w:rPr>
          <w:rFonts w:ascii="Arial Narrow" w:eastAsia="MS Gothic" w:hAnsi="Arial Narrow"/>
          <w:color w:val="000000"/>
          <w:sz w:val="22"/>
          <w:szCs w:val="22"/>
        </w:rPr>
        <w:t>Las circunstancias excepcionales están referidas a una falla técnica generalizada o a la posible existencia de cualquier práctica restrictiva de la competencia, ante lo cual habría lugar a la exclusión de uno o más Participantes.</w:t>
      </w:r>
    </w:p>
    <w:p w14:paraId="71A1242B" w14:textId="77777777" w:rsidR="00670D7C" w:rsidRPr="004C21EC" w:rsidRDefault="00670D7C" w:rsidP="00670D7C">
      <w:pPr>
        <w:pStyle w:val="Ttulo3"/>
        <w:keepNext w:val="0"/>
        <w:keepLines w:val="0"/>
        <w:widowControl/>
        <w:autoSpaceDE/>
        <w:autoSpaceDN/>
        <w:adjustRightInd/>
        <w:snapToGrid w:val="0"/>
        <w:spacing w:before="0"/>
        <w:ind w:left="567" w:right="333"/>
        <w:rPr>
          <w:rFonts w:eastAsia="Arial Narrow" w:cs="Arial Narrow"/>
          <w:color w:val="auto"/>
          <w:sz w:val="22"/>
          <w:szCs w:val="22"/>
        </w:rPr>
      </w:pPr>
    </w:p>
    <w:p w14:paraId="5E0910D9" w14:textId="0FE8D0DB" w:rsidR="00726F68" w:rsidRPr="004C21EC" w:rsidRDefault="00726F68" w:rsidP="00670D7C">
      <w:pPr>
        <w:pStyle w:val="Ttulo3"/>
        <w:keepNext w:val="0"/>
        <w:keepLines w:val="0"/>
        <w:widowControl/>
        <w:numPr>
          <w:ilvl w:val="1"/>
          <w:numId w:val="19"/>
        </w:numPr>
        <w:autoSpaceDE/>
        <w:autoSpaceDN/>
        <w:adjustRightInd/>
        <w:snapToGrid w:val="0"/>
        <w:spacing w:before="0"/>
        <w:ind w:left="567" w:right="333" w:firstLine="0"/>
        <w:rPr>
          <w:rFonts w:eastAsia="Arial Narrow" w:cs="Arial Narrow"/>
          <w:color w:val="auto"/>
          <w:sz w:val="22"/>
          <w:szCs w:val="22"/>
        </w:rPr>
      </w:pPr>
      <w:r w:rsidRPr="004C21EC">
        <w:rPr>
          <w:b/>
          <w:bCs/>
          <w:color w:val="000000" w:themeColor="text1"/>
          <w:sz w:val="22"/>
          <w:szCs w:val="22"/>
        </w:rPr>
        <w:t>Proceso de asignación</w:t>
      </w:r>
    </w:p>
    <w:p w14:paraId="2C5F148C" w14:textId="05F0676C" w:rsidR="0B75F8DC" w:rsidRPr="004C21EC" w:rsidRDefault="0B75F8DC" w:rsidP="0B75F8DC">
      <w:pPr>
        <w:widowControl/>
        <w:spacing w:after="0"/>
        <w:ind w:left="567" w:right="333"/>
        <w:rPr>
          <w:rFonts w:ascii="Arial Narrow" w:eastAsia="Arial Narrow" w:hAnsi="Arial Narrow" w:cs="Arial Narrow"/>
          <w:sz w:val="22"/>
          <w:szCs w:val="22"/>
          <w:lang w:val="es-ES"/>
        </w:rPr>
      </w:pPr>
    </w:p>
    <w:p w14:paraId="1CD840F5" w14:textId="77777777" w:rsidR="00726F68" w:rsidRPr="004C21EC" w:rsidRDefault="00726F68" w:rsidP="00670D7C">
      <w:pPr>
        <w:widowControl/>
        <w:spacing w:after="0"/>
        <w:ind w:left="567" w:right="333"/>
        <w:rPr>
          <w:rFonts w:ascii="Arial Narrow" w:eastAsia="Arial Narrow" w:hAnsi="Arial Narrow"/>
          <w:color w:val="000000"/>
          <w:sz w:val="22"/>
          <w:szCs w:val="22"/>
          <w:lang w:val="es-ES"/>
        </w:rPr>
      </w:pPr>
      <w:r w:rsidRPr="004C21EC">
        <w:rPr>
          <w:rFonts w:ascii="Arial Narrow" w:eastAsia="Arial Narrow" w:hAnsi="Arial Narrow" w:cs="Arial Narrow"/>
          <w:sz w:val="22"/>
          <w:szCs w:val="22"/>
          <w:lang w:val="es-ES"/>
        </w:rPr>
        <w:lastRenderedPageBreak/>
        <w:t xml:space="preserve">Se establece un proceso de selección objetiva en mecanismo de subasta de reloj ascendente simple. </w:t>
      </w:r>
      <w:r w:rsidRPr="004C21EC">
        <w:rPr>
          <w:rFonts w:ascii="Arial Narrow" w:eastAsia="Arial Narrow" w:hAnsi="Arial Narrow"/>
          <w:sz w:val="22"/>
          <w:szCs w:val="22"/>
          <w:lang w:val="es-ES"/>
        </w:rPr>
        <w:t>La subasta se lleva a cabo en múltiples rondas. El valor del bloque aumentará durante el transcurso de la subasta</w:t>
      </w:r>
      <w:r w:rsidRPr="004C21EC">
        <w:rPr>
          <w:rFonts w:ascii="Arial Narrow" w:eastAsia="Arial Narrow" w:hAnsi="Arial Narrow" w:cs="Arial Narrow"/>
          <w:sz w:val="22"/>
          <w:szCs w:val="22"/>
          <w:lang w:val="es-ES"/>
        </w:rPr>
        <w:t xml:space="preserve"> en cada ronda para cada una de las bandas IMT.</w:t>
      </w:r>
      <w:r w:rsidRPr="004C21EC">
        <w:rPr>
          <w:rFonts w:ascii="Arial Narrow" w:eastAsia="Arial Narrow" w:hAnsi="Arial Narrow"/>
          <w:sz w:val="22"/>
          <w:szCs w:val="22"/>
          <w:lang w:val="es-ES"/>
        </w:rPr>
        <w:t xml:space="preserve"> Los Participantes podrán aceptar el valor de la ronda u optar por presentar una oferta de salida, y mantener o disminuir la demanda de bloques de espectro remanente inicial de la primera ronda. La oferta de salida debe ser presentada en millones de pesos colombianos</w:t>
      </w:r>
      <w:r w:rsidRPr="004C21EC">
        <w:rPr>
          <w:rFonts w:ascii="Arial Narrow" w:eastAsia="Arial Narrow" w:hAnsi="Arial Narrow" w:cs="Arial Narrow"/>
          <w:sz w:val="22"/>
          <w:szCs w:val="22"/>
          <w:lang w:val="es-ES"/>
        </w:rPr>
        <w:t>, redondeado a un valor entero</w:t>
      </w:r>
      <w:r w:rsidRPr="004C21EC">
        <w:rPr>
          <w:rFonts w:ascii="Arial Narrow" w:eastAsia="Arial Narrow" w:hAnsi="Arial Narrow"/>
          <w:sz w:val="22"/>
          <w:szCs w:val="22"/>
          <w:lang w:val="es-ES"/>
        </w:rPr>
        <w:t>.</w:t>
      </w:r>
    </w:p>
    <w:p w14:paraId="2531E518" w14:textId="50A1E18F" w:rsidR="0B75F8DC" w:rsidRPr="004C21EC" w:rsidRDefault="0B75F8DC" w:rsidP="0B75F8DC">
      <w:pPr>
        <w:widowControl/>
        <w:spacing w:after="0"/>
        <w:ind w:left="567" w:right="333"/>
        <w:rPr>
          <w:rFonts w:ascii="Arial Narrow" w:eastAsia="Arial Narrow" w:hAnsi="Arial Narrow" w:cs="Arial Narrow"/>
          <w:sz w:val="22"/>
          <w:szCs w:val="22"/>
          <w:lang w:val="es-ES"/>
        </w:rPr>
      </w:pPr>
    </w:p>
    <w:p w14:paraId="5DB20553" w14:textId="77777777" w:rsidR="00670D7C" w:rsidRPr="004C21EC" w:rsidRDefault="00726F68" w:rsidP="00670D7C">
      <w:pPr>
        <w:widowControl/>
        <w:spacing w:after="0"/>
        <w:ind w:left="567" w:right="333"/>
        <w:rPr>
          <w:rFonts w:ascii="Arial Narrow" w:eastAsia="Arial Narrow" w:hAnsi="Arial Narrow" w:cs="Arial Narrow"/>
          <w:sz w:val="22"/>
          <w:szCs w:val="22"/>
          <w:lang w:val="es-ES"/>
        </w:rPr>
      </w:pPr>
      <w:r w:rsidRPr="004C21EC">
        <w:rPr>
          <w:rFonts w:ascii="Arial Narrow" w:eastAsia="Arial Narrow" w:hAnsi="Arial Narrow" w:cs="Arial Narrow"/>
          <w:sz w:val="22"/>
          <w:szCs w:val="22"/>
          <w:lang w:val="es-ES"/>
        </w:rPr>
        <w:t xml:space="preserve">La demanda inicial de bloques de espectro remanente determina los puntos de elegibilidad de los Participantes. Cada bloque de espectro remanente demandado equivale un (1) punto de elegibilidad. </w:t>
      </w:r>
    </w:p>
    <w:p w14:paraId="6E86EA3E" w14:textId="77777777" w:rsidR="00670D7C" w:rsidRPr="004C21EC" w:rsidRDefault="00670D7C" w:rsidP="00670D7C">
      <w:pPr>
        <w:widowControl/>
        <w:spacing w:after="0"/>
        <w:ind w:left="567" w:right="333"/>
        <w:rPr>
          <w:rFonts w:ascii="Arial Narrow" w:eastAsia="Arial Narrow" w:hAnsi="Arial Narrow" w:cs="Arial Narrow"/>
          <w:sz w:val="22"/>
          <w:szCs w:val="22"/>
          <w:lang w:val="es-ES"/>
        </w:rPr>
      </w:pPr>
    </w:p>
    <w:p w14:paraId="2F40AE9A" w14:textId="1183209D" w:rsidR="00726F68" w:rsidRPr="004C21EC" w:rsidRDefault="00726F68" w:rsidP="00670D7C">
      <w:pPr>
        <w:widowControl/>
        <w:spacing w:after="0"/>
        <w:ind w:left="567" w:right="333"/>
        <w:rPr>
          <w:rFonts w:ascii="Arial Narrow" w:eastAsia="Arial Narrow" w:hAnsi="Arial Narrow" w:cs="Arial Narrow"/>
          <w:sz w:val="22"/>
          <w:szCs w:val="22"/>
          <w:lang w:val="es-ES"/>
        </w:rPr>
      </w:pPr>
      <w:r w:rsidRPr="004C21EC">
        <w:rPr>
          <w:rFonts w:ascii="Arial Narrow" w:eastAsia="Arial Narrow" w:hAnsi="Arial Narrow" w:cs="Arial Narrow"/>
          <w:sz w:val="22"/>
          <w:szCs w:val="22"/>
          <w:lang w:val="es-ES"/>
        </w:rPr>
        <w:t>Si el Participante disminuye la cantidad de bloques de espectro remanente demandados, los puntos de elegibilidad también disminuyen en la misma cantidad. Los puntos de elegibilidad no pueden aumentar en el transcurso de la subasta.</w:t>
      </w:r>
    </w:p>
    <w:p w14:paraId="6CD70A95" w14:textId="77777777" w:rsidR="00670D7C" w:rsidRPr="004C21EC" w:rsidRDefault="00670D7C" w:rsidP="00670D7C">
      <w:pPr>
        <w:widowControl/>
        <w:spacing w:after="0"/>
        <w:ind w:left="567" w:right="333"/>
        <w:rPr>
          <w:rFonts w:ascii="Arial Narrow" w:eastAsia="Arial Narrow" w:hAnsi="Arial Narrow" w:cs="Arial Narrow"/>
          <w:sz w:val="22"/>
          <w:szCs w:val="22"/>
          <w:lang w:val="es-ES"/>
        </w:rPr>
      </w:pPr>
    </w:p>
    <w:p w14:paraId="5F771B3E" w14:textId="4363F5BC" w:rsidR="00726F68" w:rsidRPr="004C21EC" w:rsidRDefault="00726F68" w:rsidP="00670D7C">
      <w:pPr>
        <w:widowControl/>
        <w:spacing w:after="0"/>
        <w:ind w:left="567" w:right="333"/>
        <w:rPr>
          <w:rFonts w:ascii="Arial Narrow" w:eastAsia="Arial Narrow" w:hAnsi="Arial Narrow"/>
          <w:sz w:val="22"/>
          <w:szCs w:val="22"/>
          <w:lang w:val="es-ES"/>
        </w:rPr>
      </w:pPr>
      <w:r w:rsidRPr="004C21EC">
        <w:rPr>
          <w:rFonts w:ascii="Arial Narrow" w:eastAsia="Arial Narrow" w:hAnsi="Arial Narrow" w:cs="Arial Narrow"/>
          <w:sz w:val="22"/>
          <w:szCs w:val="22"/>
          <w:lang w:val="es-ES"/>
        </w:rPr>
        <w:t xml:space="preserve">En cada ronda los Participantes especificarán si desean adquirir el bloque o los bloques de espectro remanente por el valor de la ronda vigente. En la primera ronda, el valor de ronda por banda IMT se fija en el valor de reserva definido por el Ministerio, expresando este valor en millones de pesos colombianos redondeando al valor entero superior. En las rondas posteriores, el valor de la ronda para cada bloque de espectro remanente por banda IMT se incrementará siempre que exista un exceso de demanda, es decir, el número de bloques de espectro remanente demandados al precio de la ronda vigente sea superior a la oferta de bloques de espectro. </w:t>
      </w:r>
      <w:r w:rsidRPr="004C21EC">
        <w:rPr>
          <w:rFonts w:ascii="Arial Narrow" w:eastAsia="Arial Narrow" w:hAnsi="Arial Narrow"/>
          <w:sz w:val="22"/>
          <w:szCs w:val="22"/>
          <w:lang w:val="es-ES"/>
        </w:rPr>
        <w:t xml:space="preserve">Al comienzo de cada ronda, desde la segunda ronda en adelante, la plataforma determinará un aumento del valor de los bloques aplicando los incrementos porcentuales indicados en la </w:t>
      </w:r>
      <w:r w:rsidRPr="004C21EC">
        <w:rPr>
          <w:rFonts w:ascii="Arial Narrow" w:eastAsia="Arial Narrow" w:hAnsi="Arial Narrow" w:cs="Arial Narrow"/>
          <w:sz w:val="22"/>
          <w:szCs w:val="22"/>
          <w:lang w:val="es-ES"/>
        </w:rPr>
        <w:t>siguiente tabla</w:t>
      </w:r>
      <w:r w:rsidRPr="004C21EC">
        <w:rPr>
          <w:rFonts w:ascii="Arial Narrow" w:eastAsia="Arial Narrow" w:hAnsi="Arial Narrow"/>
          <w:sz w:val="22"/>
          <w:szCs w:val="22"/>
          <w:lang w:val="es-ES"/>
        </w:rPr>
        <w:t>.</w:t>
      </w:r>
    </w:p>
    <w:p w14:paraId="3988B1C5" w14:textId="77777777" w:rsidR="00670D7C" w:rsidRPr="004C21EC" w:rsidRDefault="00670D7C" w:rsidP="00670D7C">
      <w:pPr>
        <w:widowControl/>
        <w:spacing w:after="0"/>
        <w:ind w:left="567" w:right="333"/>
        <w:rPr>
          <w:rFonts w:ascii="Arial Narrow" w:eastAsia="Arial Narrow" w:hAnsi="Arial Narrow" w:cs="Arial Narrow"/>
          <w:color w:val="000000"/>
          <w:sz w:val="22"/>
          <w:szCs w:val="22"/>
          <w:highlight w:val="yellow"/>
          <w:lang w:val="es-ES"/>
        </w:rPr>
      </w:pPr>
    </w:p>
    <w:p w14:paraId="775CF66E" w14:textId="77777777" w:rsidR="00726F68" w:rsidRPr="004C21EC" w:rsidRDefault="00726F68" w:rsidP="00670D7C">
      <w:pPr>
        <w:widowControl/>
        <w:autoSpaceDE/>
        <w:autoSpaceDN/>
        <w:adjustRightInd/>
        <w:snapToGrid w:val="0"/>
        <w:spacing w:after="0"/>
        <w:ind w:left="567" w:right="333"/>
        <w:jc w:val="center"/>
        <w:rPr>
          <w:rFonts w:ascii="Arial Narrow" w:hAnsi="Arial Narrow"/>
          <w:b/>
          <w:bCs/>
          <w:color w:val="000000"/>
          <w:sz w:val="22"/>
          <w:szCs w:val="22"/>
        </w:rPr>
      </w:pPr>
      <w:r w:rsidRPr="004C21EC">
        <w:rPr>
          <w:rFonts w:ascii="Arial Narrow" w:hAnsi="Arial Narrow"/>
          <w:b/>
          <w:color w:val="000000"/>
          <w:sz w:val="22"/>
          <w:szCs w:val="22"/>
        </w:rPr>
        <w:t>Tabla 1: Incrementos porcentuales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2149"/>
      </w:tblGrid>
      <w:tr w:rsidR="00726F68" w:rsidRPr="004C21EC" w14:paraId="42015C9A" w14:textId="77777777">
        <w:trPr>
          <w:trHeight w:val="630"/>
          <w:jc w:val="center"/>
        </w:trPr>
        <w:tc>
          <w:tcPr>
            <w:tcW w:w="16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66E328" w14:textId="77777777" w:rsidR="00726F68" w:rsidRPr="004C21EC" w:rsidRDefault="00726F68" w:rsidP="00670D7C">
            <w:pPr>
              <w:spacing w:after="0"/>
              <w:ind w:left="567" w:right="333"/>
              <w:jc w:val="center"/>
              <w:rPr>
                <w:rFonts w:ascii="Arial Narrow" w:eastAsia="Arial Narrow" w:hAnsi="Arial Narrow" w:cs="Arial Narrow"/>
                <w:b/>
                <w:bCs/>
                <w:color w:val="000000"/>
                <w:sz w:val="22"/>
                <w:szCs w:val="22"/>
              </w:rPr>
            </w:pPr>
            <w:r w:rsidRPr="004C21EC">
              <w:rPr>
                <w:rFonts w:ascii="Arial Narrow" w:eastAsia="Arial Narrow" w:hAnsi="Arial Narrow" w:cs="Arial Narrow"/>
                <w:b/>
                <w:color w:val="000000"/>
                <w:sz w:val="22"/>
                <w:szCs w:val="22"/>
              </w:rPr>
              <w:t>Ronda</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253F7C" w14:textId="77777777" w:rsidR="00726F68" w:rsidRPr="004C21EC" w:rsidRDefault="00726F68" w:rsidP="00670D7C">
            <w:pPr>
              <w:spacing w:after="0"/>
              <w:ind w:left="567" w:right="333"/>
              <w:jc w:val="center"/>
              <w:rPr>
                <w:rFonts w:ascii="Arial Narrow" w:eastAsia="Arial Narrow" w:hAnsi="Arial Narrow" w:cs="Arial Narrow"/>
                <w:b/>
                <w:bCs/>
                <w:color w:val="000000"/>
                <w:sz w:val="22"/>
                <w:szCs w:val="22"/>
                <w:lang w:val="es-ES"/>
              </w:rPr>
            </w:pPr>
            <w:r w:rsidRPr="004C21EC">
              <w:rPr>
                <w:rFonts w:ascii="Arial Narrow" w:eastAsia="Arial Narrow" w:hAnsi="Arial Narrow" w:cs="Arial Narrow"/>
                <w:b/>
                <w:color w:val="000000"/>
                <w:sz w:val="22"/>
                <w:szCs w:val="22"/>
                <w:lang w:val="es-ES"/>
              </w:rPr>
              <w:t>Porcentaje a Incrementar</w:t>
            </w:r>
          </w:p>
        </w:tc>
      </w:tr>
      <w:tr w:rsidR="00726F68" w:rsidRPr="004C21EC" w14:paraId="21E6FA08" w14:textId="77777777">
        <w:trPr>
          <w:trHeight w:val="300"/>
          <w:jc w:val="center"/>
        </w:trPr>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494A50A5" w14:textId="77777777" w:rsidR="00726F68" w:rsidRPr="004C21EC" w:rsidRDefault="00726F68" w:rsidP="00670D7C">
            <w:pPr>
              <w:spacing w:after="0"/>
              <w:ind w:left="567" w:right="333"/>
              <w:jc w:val="center"/>
              <w:rPr>
                <w:rFonts w:ascii="Arial Narrow" w:eastAsia="Arial Narrow" w:hAnsi="Arial Narrow" w:cs="Arial Narrow"/>
                <w:color w:val="000000"/>
                <w:sz w:val="22"/>
                <w:szCs w:val="22"/>
              </w:rPr>
            </w:pPr>
            <w:r w:rsidRPr="004C21EC">
              <w:rPr>
                <w:rFonts w:ascii="Arial Narrow" w:eastAsia="Arial Narrow" w:hAnsi="Arial Narrow" w:cs="Arial Narrow"/>
                <w:color w:val="000000"/>
                <w:sz w:val="22"/>
                <w:szCs w:val="22"/>
              </w:rPr>
              <w:t>2</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43049578" w14:textId="77777777" w:rsidR="00726F68" w:rsidRPr="004C21EC" w:rsidRDefault="00726F68" w:rsidP="00670D7C">
            <w:pPr>
              <w:spacing w:after="0"/>
              <w:ind w:left="567" w:right="333"/>
              <w:jc w:val="center"/>
              <w:rPr>
                <w:rFonts w:ascii="Arial Narrow" w:eastAsia="Arial Narrow" w:hAnsi="Arial Narrow" w:cs="Arial Narrow"/>
                <w:color w:val="000000"/>
                <w:sz w:val="22"/>
                <w:szCs w:val="22"/>
              </w:rPr>
            </w:pPr>
            <w:r w:rsidRPr="004C21EC">
              <w:rPr>
                <w:rFonts w:ascii="Arial Narrow" w:eastAsia="Arial Narrow" w:hAnsi="Arial Narrow" w:cs="Arial Narrow"/>
                <w:color w:val="000000"/>
                <w:sz w:val="22"/>
                <w:szCs w:val="22"/>
              </w:rPr>
              <w:t>5%</w:t>
            </w:r>
          </w:p>
        </w:tc>
      </w:tr>
      <w:tr w:rsidR="00726F68" w:rsidRPr="004C21EC" w14:paraId="6002CD80" w14:textId="77777777">
        <w:trPr>
          <w:trHeight w:val="300"/>
          <w:jc w:val="center"/>
        </w:trPr>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3512CBCA" w14:textId="77777777" w:rsidR="00726F68" w:rsidRPr="004C21EC" w:rsidRDefault="00726F68" w:rsidP="00670D7C">
            <w:pPr>
              <w:spacing w:after="0"/>
              <w:ind w:left="567" w:right="333"/>
              <w:jc w:val="center"/>
              <w:rPr>
                <w:rFonts w:ascii="Arial Narrow" w:eastAsia="Arial Narrow" w:hAnsi="Arial Narrow" w:cs="Arial Narrow"/>
                <w:color w:val="000000"/>
                <w:sz w:val="22"/>
                <w:szCs w:val="22"/>
              </w:rPr>
            </w:pPr>
            <w:r w:rsidRPr="004C21EC">
              <w:rPr>
                <w:rFonts w:ascii="Arial Narrow" w:eastAsia="Arial Narrow" w:hAnsi="Arial Narrow" w:cs="Arial Narrow"/>
                <w:color w:val="000000"/>
                <w:sz w:val="22"/>
                <w:szCs w:val="22"/>
              </w:rPr>
              <w:t>3</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2D20D7C8" w14:textId="77777777" w:rsidR="00726F68" w:rsidRPr="004C21EC" w:rsidRDefault="00726F68" w:rsidP="00670D7C">
            <w:pPr>
              <w:spacing w:after="0"/>
              <w:ind w:left="567" w:right="333"/>
              <w:jc w:val="center"/>
              <w:rPr>
                <w:rFonts w:ascii="Arial Narrow" w:eastAsia="Arial Narrow" w:hAnsi="Arial Narrow" w:cs="Arial Narrow"/>
                <w:color w:val="000000"/>
                <w:sz w:val="22"/>
                <w:szCs w:val="22"/>
              </w:rPr>
            </w:pPr>
            <w:r w:rsidRPr="004C21EC">
              <w:rPr>
                <w:rFonts w:ascii="Arial Narrow" w:eastAsia="Arial Narrow" w:hAnsi="Arial Narrow" w:cs="Arial Narrow"/>
                <w:color w:val="000000"/>
                <w:sz w:val="22"/>
                <w:szCs w:val="22"/>
              </w:rPr>
              <w:t>5%</w:t>
            </w:r>
          </w:p>
        </w:tc>
      </w:tr>
      <w:tr w:rsidR="00726F68" w:rsidRPr="004C21EC" w14:paraId="332A5080" w14:textId="77777777">
        <w:trPr>
          <w:trHeight w:val="300"/>
          <w:jc w:val="center"/>
        </w:trPr>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66928A07" w14:textId="77777777" w:rsidR="00726F68" w:rsidRPr="004C21EC" w:rsidRDefault="00726F68" w:rsidP="00670D7C">
            <w:pPr>
              <w:spacing w:after="0"/>
              <w:ind w:left="567" w:right="333"/>
              <w:jc w:val="center"/>
              <w:rPr>
                <w:rFonts w:ascii="Arial Narrow" w:eastAsia="Arial Narrow" w:hAnsi="Arial Narrow" w:cs="Arial Narrow"/>
                <w:color w:val="000000"/>
                <w:sz w:val="22"/>
                <w:szCs w:val="22"/>
              </w:rPr>
            </w:pPr>
            <w:r w:rsidRPr="004C21EC">
              <w:rPr>
                <w:rFonts w:ascii="Arial Narrow" w:eastAsia="Arial Narrow" w:hAnsi="Arial Narrow" w:cs="Arial Narrow"/>
                <w:color w:val="000000"/>
                <w:sz w:val="22"/>
                <w:szCs w:val="22"/>
              </w:rPr>
              <w:t>4</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1EC62947" w14:textId="77777777" w:rsidR="00726F68" w:rsidRPr="004C21EC" w:rsidRDefault="00726F68" w:rsidP="00670D7C">
            <w:pPr>
              <w:spacing w:after="0"/>
              <w:ind w:left="567" w:right="333"/>
              <w:jc w:val="center"/>
              <w:rPr>
                <w:rFonts w:ascii="Arial Narrow" w:eastAsia="Arial Narrow" w:hAnsi="Arial Narrow" w:cs="Arial Narrow"/>
                <w:color w:val="000000"/>
                <w:sz w:val="22"/>
                <w:szCs w:val="22"/>
              </w:rPr>
            </w:pPr>
            <w:r w:rsidRPr="004C21EC">
              <w:rPr>
                <w:rFonts w:ascii="Arial Narrow" w:eastAsia="Arial Narrow" w:hAnsi="Arial Narrow" w:cs="Arial Narrow"/>
                <w:color w:val="000000"/>
                <w:sz w:val="22"/>
                <w:szCs w:val="22"/>
              </w:rPr>
              <w:t>4%</w:t>
            </w:r>
          </w:p>
        </w:tc>
      </w:tr>
      <w:tr w:rsidR="00726F68" w:rsidRPr="004C21EC" w14:paraId="3871E7C5" w14:textId="77777777">
        <w:trPr>
          <w:trHeight w:val="300"/>
          <w:jc w:val="center"/>
        </w:trPr>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795F11D1" w14:textId="77777777" w:rsidR="00726F68" w:rsidRPr="004C21EC" w:rsidRDefault="00726F68" w:rsidP="00670D7C">
            <w:pPr>
              <w:spacing w:after="0"/>
              <w:ind w:left="567" w:right="333"/>
              <w:jc w:val="center"/>
              <w:rPr>
                <w:rFonts w:ascii="Arial Narrow" w:eastAsia="Arial Narrow" w:hAnsi="Arial Narrow" w:cs="Arial Narrow"/>
                <w:color w:val="000000"/>
                <w:sz w:val="22"/>
                <w:szCs w:val="22"/>
              </w:rPr>
            </w:pPr>
            <w:r w:rsidRPr="004C21EC">
              <w:rPr>
                <w:rFonts w:ascii="Arial Narrow" w:eastAsia="Arial Narrow" w:hAnsi="Arial Narrow" w:cs="Arial Narrow"/>
                <w:color w:val="000000"/>
                <w:sz w:val="22"/>
                <w:szCs w:val="22"/>
              </w:rPr>
              <w:t>5</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4F3B7E87" w14:textId="77777777" w:rsidR="00726F68" w:rsidRPr="004C21EC" w:rsidRDefault="00726F68" w:rsidP="00670D7C">
            <w:pPr>
              <w:spacing w:after="0"/>
              <w:ind w:left="567" w:right="333"/>
              <w:jc w:val="center"/>
              <w:rPr>
                <w:rFonts w:ascii="Arial Narrow" w:eastAsia="Arial Narrow" w:hAnsi="Arial Narrow" w:cs="Arial Narrow"/>
                <w:color w:val="000000"/>
                <w:sz w:val="22"/>
                <w:szCs w:val="22"/>
              </w:rPr>
            </w:pPr>
            <w:r w:rsidRPr="004C21EC">
              <w:rPr>
                <w:rFonts w:ascii="Arial Narrow" w:eastAsia="Arial Narrow" w:hAnsi="Arial Narrow" w:cs="Arial Narrow"/>
                <w:color w:val="000000"/>
                <w:sz w:val="22"/>
                <w:szCs w:val="22"/>
              </w:rPr>
              <w:t>4%</w:t>
            </w:r>
          </w:p>
        </w:tc>
      </w:tr>
      <w:tr w:rsidR="00726F68" w:rsidRPr="004C21EC" w14:paraId="1AF2F4E5" w14:textId="77777777">
        <w:trPr>
          <w:trHeight w:val="300"/>
          <w:jc w:val="center"/>
        </w:trPr>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04D54B89" w14:textId="77777777" w:rsidR="00726F68" w:rsidRPr="004C21EC" w:rsidRDefault="00726F68" w:rsidP="00670D7C">
            <w:pPr>
              <w:spacing w:after="0"/>
              <w:ind w:left="567" w:right="333"/>
              <w:jc w:val="center"/>
              <w:rPr>
                <w:rFonts w:ascii="Arial Narrow" w:eastAsia="Arial Narrow" w:hAnsi="Arial Narrow" w:cs="Arial Narrow"/>
                <w:color w:val="000000"/>
                <w:sz w:val="22"/>
                <w:szCs w:val="22"/>
              </w:rPr>
            </w:pPr>
            <w:r w:rsidRPr="004C21EC">
              <w:rPr>
                <w:rFonts w:ascii="Arial Narrow" w:eastAsia="Arial Narrow" w:hAnsi="Arial Narrow" w:cs="Arial Narrow"/>
                <w:color w:val="000000"/>
                <w:sz w:val="22"/>
                <w:szCs w:val="22"/>
              </w:rPr>
              <w:t>6</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05BF6784" w14:textId="77777777" w:rsidR="00726F68" w:rsidRPr="004C21EC" w:rsidRDefault="00726F68" w:rsidP="00670D7C">
            <w:pPr>
              <w:spacing w:after="0"/>
              <w:ind w:left="567" w:right="333"/>
              <w:jc w:val="center"/>
              <w:rPr>
                <w:rFonts w:ascii="Arial Narrow" w:eastAsia="Arial Narrow" w:hAnsi="Arial Narrow" w:cs="Arial Narrow"/>
                <w:color w:val="000000"/>
                <w:sz w:val="22"/>
                <w:szCs w:val="22"/>
              </w:rPr>
            </w:pPr>
            <w:r w:rsidRPr="004C21EC">
              <w:rPr>
                <w:rFonts w:ascii="Arial Narrow" w:eastAsia="Arial Narrow" w:hAnsi="Arial Narrow" w:cs="Arial Narrow"/>
                <w:color w:val="000000"/>
                <w:sz w:val="22"/>
                <w:szCs w:val="22"/>
              </w:rPr>
              <w:t>3%</w:t>
            </w:r>
          </w:p>
        </w:tc>
      </w:tr>
      <w:tr w:rsidR="00726F68" w:rsidRPr="004C21EC" w14:paraId="32242309" w14:textId="77777777">
        <w:trPr>
          <w:trHeight w:val="300"/>
          <w:jc w:val="center"/>
        </w:trPr>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75A9A2AC" w14:textId="77777777" w:rsidR="00726F68" w:rsidRPr="004C21EC" w:rsidRDefault="00726F68" w:rsidP="00670D7C">
            <w:pPr>
              <w:spacing w:after="0"/>
              <w:ind w:left="567" w:right="333"/>
              <w:jc w:val="center"/>
              <w:rPr>
                <w:rFonts w:ascii="Arial Narrow" w:eastAsia="Arial Narrow" w:hAnsi="Arial Narrow" w:cs="Arial Narrow"/>
                <w:color w:val="000000"/>
                <w:sz w:val="22"/>
                <w:szCs w:val="22"/>
              </w:rPr>
            </w:pPr>
            <w:r w:rsidRPr="004C21EC">
              <w:rPr>
                <w:rFonts w:ascii="Arial Narrow" w:eastAsia="Arial Narrow" w:hAnsi="Arial Narrow" w:cs="Arial Narrow"/>
                <w:color w:val="000000"/>
                <w:sz w:val="22"/>
                <w:szCs w:val="22"/>
              </w:rPr>
              <w:t>7</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07D28425" w14:textId="77777777" w:rsidR="00726F68" w:rsidRPr="004C21EC" w:rsidRDefault="00726F68" w:rsidP="00670D7C">
            <w:pPr>
              <w:spacing w:after="0"/>
              <w:ind w:left="567" w:right="333"/>
              <w:jc w:val="center"/>
              <w:rPr>
                <w:rFonts w:ascii="Arial Narrow" w:eastAsia="Arial Narrow" w:hAnsi="Arial Narrow" w:cs="Arial Narrow"/>
                <w:color w:val="000000"/>
                <w:sz w:val="22"/>
                <w:szCs w:val="22"/>
              </w:rPr>
            </w:pPr>
            <w:r w:rsidRPr="004C21EC">
              <w:rPr>
                <w:rFonts w:ascii="Arial Narrow" w:eastAsia="Arial Narrow" w:hAnsi="Arial Narrow" w:cs="Arial Narrow"/>
                <w:color w:val="000000"/>
                <w:sz w:val="22"/>
                <w:szCs w:val="22"/>
              </w:rPr>
              <w:t>3%</w:t>
            </w:r>
          </w:p>
        </w:tc>
      </w:tr>
      <w:tr w:rsidR="00726F68" w:rsidRPr="004C21EC" w14:paraId="59286734" w14:textId="77777777">
        <w:trPr>
          <w:trHeight w:val="300"/>
          <w:jc w:val="center"/>
        </w:trPr>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2F60CE76" w14:textId="77777777" w:rsidR="00726F68" w:rsidRPr="004C21EC" w:rsidRDefault="00726F68" w:rsidP="00670D7C">
            <w:pPr>
              <w:spacing w:after="0"/>
              <w:ind w:left="567" w:right="333"/>
              <w:jc w:val="center"/>
              <w:rPr>
                <w:rFonts w:ascii="Arial Narrow" w:eastAsia="Arial Narrow" w:hAnsi="Arial Narrow" w:cs="Arial Narrow"/>
                <w:color w:val="000000"/>
                <w:sz w:val="22"/>
                <w:szCs w:val="22"/>
              </w:rPr>
            </w:pPr>
            <w:r w:rsidRPr="004C21EC">
              <w:rPr>
                <w:rFonts w:ascii="Arial Narrow" w:eastAsia="Arial Narrow" w:hAnsi="Arial Narrow" w:cs="Arial Narrow"/>
                <w:color w:val="000000"/>
                <w:sz w:val="22"/>
                <w:szCs w:val="22"/>
              </w:rPr>
              <w:t>8</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2FDD5591" w14:textId="77777777" w:rsidR="00726F68" w:rsidRPr="004C21EC" w:rsidRDefault="00726F68" w:rsidP="00670D7C">
            <w:pPr>
              <w:spacing w:after="0"/>
              <w:ind w:left="567" w:right="333"/>
              <w:jc w:val="center"/>
              <w:rPr>
                <w:rFonts w:ascii="Arial Narrow" w:eastAsia="Arial Narrow" w:hAnsi="Arial Narrow" w:cs="Arial Narrow"/>
                <w:color w:val="000000"/>
                <w:sz w:val="22"/>
                <w:szCs w:val="22"/>
              </w:rPr>
            </w:pPr>
            <w:r w:rsidRPr="004C21EC">
              <w:rPr>
                <w:rFonts w:ascii="Arial Narrow" w:eastAsia="Arial Narrow" w:hAnsi="Arial Narrow" w:cs="Arial Narrow"/>
                <w:color w:val="000000"/>
                <w:sz w:val="22"/>
                <w:szCs w:val="22"/>
              </w:rPr>
              <w:t>2%</w:t>
            </w:r>
          </w:p>
        </w:tc>
      </w:tr>
      <w:tr w:rsidR="00726F68" w:rsidRPr="004C21EC" w14:paraId="45A2D09A" w14:textId="77777777">
        <w:trPr>
          <w:trHeight w:val="300"/>
          <w:jc w:val="center"/>
        </w:trPr>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7E0C1353" w14:textId="77777777" w:rsidR="00726F68" w:rsidRPr="004C21EC" w:rsidRDefault="00726F68" w:rsidP="00670D7C">
            <w:pPr>
              <w:spacing w:after="0"/>
              <w:ind w:left="567" w:right="333"/>
              <w:jc w:val="center"/>
              <w:rPr>
                <w:rFonts w:ascii="Arial Narrow" w:eastAsia="Arial Narrow" w:hAnsi="Arial Narrow" w:cs="Arial Narrow"/>
                <w:color w:val="000000"/>
                <w:sz w:val="22"/>
                <w:szCs w:val="22"/>
              </w:rPr>
            </w:pPr>
            <w:r w:rsidRPr="004C21EC">
              <w:rPr>
                <w:rFonts w:ascii="Arial Narrow" w:eastAsia="Arial Narrow" w:hAnsi="Arial Narrow" w:cs="Arial Narrow"/>
                <w:color w:val="000000"/>
                <w:sz w:val="22"/>
                <w:szCs w:val="22"/>
              </w:rPr>
              <w:t>9</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304E4466" w14:textId="77777777" w:rsidR="00726F68" w:rsidRPr="004C21EC" w:rsidRDefault="00726F68" w:rsidP="00670D7C">
            <w:pPr>
              <w:spacing w:after="0"/>
              <w:ind w:left="567" w:right="333"/>
              <w:jc w:val="center"/>
              <w:rPr>
                <w:rFonts w:ascii="Arial Narrow" w:eastAsia="Arial Narrow" w:hAnsi="Arial Narrow" w:cs="Arial Narrow"/>
                <w:color w:val="000000"/>
                <w:sz w:val="22"/>
                <w:szCs w:val="22"/>
              </w:rPr>
            </w:pPr>
            <w:r w:rsidRPr="004C21EC">
              <w:rPr>
                <w:rFonts w:ascii="Arial Narrow" w:eastAsia="Arial Narrow" w:hAnsi="Arial Narrow" w:cs="Arial Narrow"/>
                <w:color w:val="000000"/>
                <w:sz w:val="22"/>
                <w:szCs w:val="22"/>
              </w:rPr>
              <w:t>2%</w:t>
            </w:r>
          </w:p>
        </w:tc>
      </w:tr>
      <w:tr w:rsidR="00726F68" w:rsidRPr="004C21EC" w14:paraId="2FF3050B" w14:textId="77777777">
        <w:trPr>
          <w:trHeight w:val="300"/>
          <w:jc w:val="center"/>
        </w:trPr>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12296BBB" w14:textId="77777777" w:rsidR="00726F68" w:rsidRPr="004C21EC" w:rsidRDefault="00726F68" w:rsidP="00670D7C">
            <w:pPr>
              <w:spacing w:after="0"/>
              <w:ind w:left="567" w:right="333"/>
              <w:jc w:val="center"/>
              <w:rPr>
                <w:rFonts w:ascii="Arial Narrow" w:eastAsia="Arial Narrow" w:hAnsi="Arial Narrow" w:cs="Arial Narrow"/>
                <w:color w:val="000000"/>
                <w:sz w:val="22"/>
                <w:szCs w:val="22"/>
              </w:rPr>
            </w:pPr>
            <w:r w:rsidRPr="004C21EC">
              <w:rPr>
                <w:rFonts w:ascii="Arial Narrow" w:eastAsia="Arial Narrow" w:hAnsi="Arial Narrow" w:cs="Arial Narrow"/>
                <w:color w:val="000000"/>
                <w:sz w:val="22"/>
                <w:szCs w:val="22"/>
              </w:rPr>
              <w:t>10 y siguientes</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5A1698DC" w14:textId="77777777" w:rsidR="00726F68" w:rsidRPr="004C21EC" w:rsidRDefault="00726F68" w:rsidP="00670D7C">
            <w:pPr>
              <w:spacing w:after="0"/>
              <w:ind w:left="567" w:right="333"/>
              <w:jc w:val="center"/>
              <w:rPr>
                <w:rFonts w:ascii="Arial Narrow" w:eastAsia="Arial Narrow" w:hAnsi="Arial Narrow" w:cs="Arial Narrow"/>
                <w:color w:val="000000"/>
                <w:sz w:val="22"/>
                <w:szCs w:val="22"/>
              </w:rPr>
            </w:pPr>
            <w:r w:rsidRPr="004C21EC">
              <w:rPr>
                <w:rFonts w:ascii="Arial Narrow" w:eastAsia="Arial Narrow" w:hAnsi="Arial Narrow" w:cs="Arial Narrow"/>
                <w:color w:val="000000"/>
                <w:sz w:val="22"/>
                <w:szCs w:val="22"/>
              </w:rPr>
              <w:t>1%</w:t>
            </w:r>
          </w:p>
        </w:tc>
      </w:tr>
    </w:tbl>
    <w:p w14:paraId="191537A9" w14:textId="77777777" w:rsidR="00726F68" w:rsidRPr="004C21EC" w:rsidRDefault="00726F68" w:rsidP="00670D7C">
      <w:pPr>
        <w:widowControl/>
        <w:autoSpaceDE/>
        <w:autoSpaceDN/>
        <w:adjustRightInd/>
        <w:snapToGrid w:val="0"/>
        <w:spacing w:after="0"/>
        <w:ind w:left="567" w:right="333"/>
        <w:rPr>
          <w:rFonts w:ascii="Arial Narrow" w:hAnsi="Arial Narrow"/>
          <w:color w:val="000000"/>
          <w:sz w:val="22"/>
          <w:szCs w:val="22"/>
        </w:rPr>
      </w:pPr>
    </w:p>
    <w:p w14:paraId="5E051EDE" w14:textId="77777777" w:rsidR="00726F68" w:rsidRPr="004C21EC" w:rsidRDefault="00726F68" w:rsidP="00670D7C">
      <w:pPr>
        <w:widowControl/>
        <w:autoSpaceDE/>
        <w:autoSpaceDN/>
        <w:adjustRightInd/>
        <w:snapToGrid w:val="0"/>
        <w:spacing w:after="0"/>
        <w:ind w:left="567" w:right="333"/>
        <w:rPr>
          <w:rFonts w:ascii="Arial Narrow" w:hAnsi="Arial Narrow"/>
          <w:color w:val="000000"/>
          <w:sz w:val="22"/>
          <w:szCs w:val="22"/>
        </w:rPr>
      </w:pPr>
      <w:r w:rsidRPr="004C21EC">
        <w:rPr>
          <w:rFonts w:ascii="Arial Narrow" w:hAnsi="Arial Narrow"/>
          <w:color w:val="000000"/>
          <w:sz w:val="22"/>
          <w:szCs w:val="22"/>
        </w:rPr>
        <w:lastRenderedPageBreak/>
        <w:t xml:space="preserve">El valor de la ronda se calcula incrementando el valor de la ronda anterior en el porcentaje indicado en la Tabla 1, según la ronda que corresponda, expresando este valor en millones de pesos colombianos redondeado a número entero superior. </w:t>
      </w:r>
    </w:p>
    <w:p w14:paraId="68281422" w14:textId="77777777" w:rsidR="00670D7C" w:rsidRPr="004C21EC" w:rsidRDefault="00670D7C" w:rsidP="00670D7C">
      <w:pPr>
        <w:widowControl/>
        <w:spacing w:after="0"/>
        <w:ind w:left="567" w:right="333"/>
        <w:rPr>
          <w:rFonts w:ascii="Arial Narrow" w:eastAsia="Arial Narrow" w:hAnsi="Arial Narrow" w:cs="Arial Narrow"/>
          <w:sz w:val="22"/>
          <w:szCs w:val="22"/>
        </w:rPr>
      </w:pPr>
    </w:p>
    <w:p w14:paraId="057E07A3" w14:textId="4C18A2BD" w:rsidR="00726F68" w:rsidRPr="004C21EC" w:rsidRDefault="00726F68" w:rsidP="00670D7C">
      <w:pPr>
        <w:widowControl/>
        <w:spacing w:after="0"/>
        <w:ind w:left="567" w:right="333"/>
        <w:rPr>
          <w:rFonts w:ascii="Arial Narrow" w:eastAsia="Arial Narrow" w:hAnsi="Arial Narrow" w:cs="Arial Narrow"/>
          <w:color w:val="000000"/>
          <w:sz w:val="22"/>
          <w:szCs w:val="22"/>
        </w:rPr>
      </w:pPr>
      <w:r w:rsidRPr="004C21EC">
        <w:rPr>
          <w:rFonts w:ascii="Arial Narrow" w:eastAsia="Arial Narrow" w:hAnsi="Arial Narrow" w:cs="Arial Narrow"/>
          <w:sz w:val="22"/>
          <w:szCs w:val="22"/>
        </w:rPr>
        <w:t>Un Participante que no desee adquirir el o los bloques al valor de la ronda vigente podrá reducir su demanda de bloques en la cantidad que considere necesaria. En caso de reducir la totalidad de los bloques demandados, no podrá realizar más pujas en rondas posteriores.</w:t>
      </w:r>
    </w:p>
    <w:p w14:paraId="699D6F79" w14:textId="77777777" w:rsidR="00670D7C" w:rsidRPr="004C21EC" w:rsidRDefault="00670D7C" w:rsidP="00670D7C">
      <w:pPr>
        <w:widowControl/>
        <w:spacing w:after="0"/>
        <w:ind w:left="567" w:right="333"/>
        <w:rPr>
          <w:rFonts w:ascii="Arial Narrow" w:eastAsia="Arial Narrow" w:hAnsi="Arial Narrow" w:cs="Arial Narrow"/>
          <w:sz w:val="22"/>
          <w:szCs w:val="22"/>
          <w:lang w:val="es-ES"/>
        </w:rPr>
      </w:pPr>
    </w:p>
    <w:p w14:paraId="4EF7BBA6" w14:textId="649956A2" w:rsidR="00726F68" w:rsidRPr="004C21EC" w:rsidRDefault="00726F68" w:rsidP="00670D7C">
      <w:pPr>
        <w:widowControl/>
        <w:spacing w:after="0"/>
        <w:ind w:left="567" w:right="333"/>
        <w:rPr>
          <w:rFonts w:ascii="Arial Narrow" w:eastAsia="Arial Narrow" w:hAnsi="Arial Narrow" w:cs="Arial Narrow"/>
          <w:color w:val="000000"/>
          <w:sz w:val="22"/>
          <w:szCs w:val="22"/>
          <w:lang w:val="es-ES"/>
        </w:rPr>
      </w:pPr>
      <w:r w:rsidRPr="004C21EC">
        <w:rPr>
          <w:rFonts w:ascii="Arial Narrow" w:eastAsia="Arial Narrow" w:hAnsi="Arial Narrow" w:cs="Arial Narrow"/>
          <w:sz w:val="22"/>
          <w:szCs w:val="22"/>
          <w:lang w:val="es-ES"/>
        </w:rPr>
        <w:t>Si un Participante baja su demanda de bloques de espectro remanente a cero (0) en alguna ronda, deberá presentar también su llamada oferta de salida, es decir, el valor máximo por el cual desea adquirir los bloques que ha reducido en dicha ronda. La oferta de salida debe estar entre el valor de la ronda anterior y el valor de la ronda actual, y debe ser presentada en millones de pesos colombianos. Si no presenta una oferta de salida, se supone que su oferta de salida es igual al valor de la ronda anterior.</w:t>
      </w:r>
    </w:p>
    <w:p w14:paraId="09F83A5C" w14:textId="77777777" w:rsidR="00670D7C" w:rsidRPr="004C21EC" w:rsidRDefault="00670D7C" w:rsidP="00670D7C">
      <w:pPr>
        <w:widowControl/>
        <w:spacing w:after="0"/>
        <w:ind w:left="567" w:right="333"/>
        <w:rPr>
          <w:rFonts w:ascii="Arial Narrow" w:eastAsia="Arial Narrow" w:hAnsi="Arial Narrow" w:cs="Arial Narrow"/>
          <w:sz w:val="22"/>
          <w:szCs w:val="22"/>
        </w:rPr>
      </w:pPr>
    </w:p>
    <w:p w14:paraId="10E6BB6E" w14:textId="288D26E5" w:rsidR="00726F68" w:rsidRPr="004C21EC" w:rsidRDefault="00726F68" w:rsidP="00670D7C">
      <w:pPr>
        <w:widowControl/>
        <w:spacing w:after="0"/>
        <w:ind w:left="567" w:right="333"/>
        <w:rPr>
          <w:rFonts w:ascii="Arial Narrow" w:eastAsia="Arial Narrow" w:hAnsi="Arial Narrow" w:cs="Arial Narrow"/>
          <w:sz w:val="22"/>
          <w:szCs w:val="22"/>
        </w:rPr>
      </w:pPr>
      <w:r w:rsidRPr="004C21EC">
        <w:rPr>
          <w:rFonts w:ascii="Arial Narrow" w:eastAsia="Arial Narrow" w:hAnsi="Arial Narrow" w:cs="Arial Narrow"/>
          <w:sz w:val="22"/>
          <w:szCs w:val="22"/>
        </w:rPr>
        <w:t>Después de cada ronda, la plataforma informará a los Participantes sobre la demanda agregada de los bloques de espectro remanente en cada banda IMT. La plataforma también informará a cada Participante sobre:</w:t>
      </w:r>
    </w:p>
    <w:p w14:paraId="5CF88D2D" w14:textId="77777777" w:rsidR="00670D7C" w:rsidRPr="004C21EC" w:rsidRDefault="00670D7C" w:rsidP="00670D7C">
      <w:pPr>
        <w:widowControl/>
        <w:spacing w:after="0"/>
        <w:ind w:left="567" w:right="333"/>
        <w:rPr>
          <w:rFonts w:ascii="Arial Narrow" w:eastAsia="Arial Narrow" w:hAnsi="Arial Narrow" w:cs="Arial Narrow"/>
          <w:sz w:val="22"/>
          <w:szCs w:val="22"/>
        </w:rPr>
      </w:pPr>
    </w:p>
    <w:p w14:paraId="7EB1228E" w14:textId="77777777" w:rsidR="00726F68" w:rsidRPr="004C21EC" w:rsidRDefault="00726F68" w:rsidP="00670D7C">
      <w:pPr>
        <w:pStyle w:val="Prrafodelista"/>
        <w:numPr>
          <w:ilvl w:val="0"/>
          <w:numId w:val="2"/>
        </w:numPr>
        <w:spacing w:after="0"/>
        <w:ind w:left="567" w:right="333" w:firstLine="0"/>
        <w:rPr>
          <w:rFonts w:ascii="Arial Narrow" w:eastAsia="Arial Narrow" w:hAnsi="Arial Narrow" w:cs="Arial Narrow"/>
          <w:color w:val="000000"/>
          <w:sz w:val="22"/>
          <w:szCs w:val="22"/>
        </w:rPr>
      </w:pPr>
      <w:r w:rsidRPr="004C21EC">
        <w:rPr>
          <w:rFonts w:ascii="Arial Narrow" w:eastAsia="Arial Narrow" w:hAnsi="Arial Narrow" w:cs="Arial Narrow"/>
          <w:sz w:val="22"/>
          <w:szCs w:val="22"/>
        </w:rPr>
        <w:t>La hora de inicio y finalización de la siguiente ronda.</w:t>
      </w:r>
    </w:p>
    <w:p w14:paraId="6C87993E" w14:textId="77777777" w:rsidR="00726F68" w:rsidRPr="004C21EC" w:rsidRDefault="00726F68" w:rsidP="00670D7C">
      <w:pPr>
        <w:pStyle w:val="Prrafodelista"/>
        <w:numPr>
          <w:ilvl w:val="0"/>
          <w:numId w:val="2"/>
        </w:numPr>
        <w:spacing w:after="0"/>
        <w:ind w:left="567" w:right="333" w:firstLine="0"/>
        <w:rPr>
          <w:rFonts w:ascii="Arial Narrow" w:eastAsia="Arial Narrow" w:hAnsi="Arial Narrow" w:cs="Arial Narrow"/>
          <w:color w:val="000000"/>
          <w:sz w:val="22"/>
          <w:szCs w:val="22"/>
        </w:rPr>
      </w:pPr>
      <w:r w:rsidRPr="004C21EC">
        <w:rPr>
          <w:rFonts w:ascii="Arial Narrow" w:eastAsia="Arial Narrow" w:hAnsi="Arial Narrow" w:cs="Arial Narrow"/>
          <w:sz w:val="22"/>
          <w:szCs w:val="22"/>
        </w:rPr>
        <w:t>El nuevo valor de la siguiente ronda.</w:t>
      </w:r>
    </w:p>
    <w:p w14:paraId="290EE2E0" w14:textId="77777777" w:rsidR="00726F68" w:rsidRPr="004C21EC" w:rsidRDefault="00726F68" w:rsidP="00670D7C">
      <w:pPr>
        <w:pStyle w:val="Prrafodelista"/>
        <w:numPr>
          <w:ilvl w:val="0"/>
          <w:numId w:val="2"/>
        </w:numPr>
        <w:spacing w:after="0"/>
        <w:ind w:left="567" w:right="333" w:firstLine="0"/>
        <w:rPr>
          <w:rFonts w:ascii="Arial Narrow" w:eastAsia="Arial Narrow" w:hAnsi="Arial Narrow" w:cs="Arial Narrow"/>
          <w:color w:val="000000"/>
          <w:sz w:val="22"/>
          <w:szCs w:val="22"/>
        </w:rPr>
      </w:pPr>
      <w:r w:rsidRPr="004C21EC">
        <w:rPr>
          <w:rFonts w:ascii="Arial Narrow" w:eastAsia="Arial Narrow" w:hAnsi="Arial Narrow" w:cs="Arial Narrow"/>
          <w:sz w:val="22"/>
          <w:szCs w:val="22"/>
        </w:rPr>
        <w:t>Si el Participante puede ofertar en la siguiente ronda.</w:t>
      </w:r>
    </w:p>
    <w:p w14:paraId="3B226EE3" w14:textId="77777777" w:rsidR="00726F68" w:rsidRPr="004C21EC" w:rsidRDefault="00726F68" w:rsidP="00670D7C">
      <w:pPr>
        <w:pStyle w:val="Prrafodelista"/>
        <w:numPr>
          <w:ilvl w:val="0"/>
          <w:numId w:val="2"/>
        </w:numPr>
        <w:spacing w:after="0"/>
        <w:ind w:left="567" w:right="333" w:firstLine="0"/>
        <w:rPr>
          <w:rFonts w:ascii="Arial Narrow" w:eastAsia="Arial Narrow" w:hAnsi="Arial Narrow" w:cs="Arial Narrow"/>
          <w:color w:val="000000"/>
          <w:sz w:val="22"/>
          <w:szCs w:val="22"/>
        </w:rPr>
      </w:pPr>
      <w:r w:rsidRPr="004C21EC">
        <w:rPr>
          <w:rFonts w:ascii="Arial Narrow" w:eastAsia="Arial Narrow" w:hAnsi="Arial Narrow" w:cs="Arial Narrow"/>
          <w:sz w:val="22"/>
          <w:szCs w:val="22"/>
        </w:rPr>
        <w:t>El número de derechos de extensión que le quedan al Participante.</w:t>
      </w:r>
    </w:p>
    <w:p w14:paraId="4C5DDBAE" w14:textId="77777777" w:rsidR="00D353D4" w:rsidRPr="004C21EC" w:rsidRDefault="00D353D4" w:rsidP="00670D7C">
      <w:pPr>
        <w:widowControl/>
        <w:spacing w:after="0"/>
        <w:ind w:left="567" w:right="333"/>
        <w:rPr>
          <w:rFonts w:ascii="Arial Narrow" w:eastAsia="Arial Narrow" w:hAnsi="Arial Narrow" w:cs="Arial Narrow"/>
          <w:sz w:val="22"/>
          <w:szCs w:val="22"/>
        </w:rPr>
      </w:pPr>
    </w:p>
    <w:p w14:paraId="3304C731" w14:textId="49C60295" w:rsidR="00726F68" w:rsidRPr="004C21EC" w:rsidRDefault="00726F68" w:rsidP="00670D7C">
      <w:pPr>
        <w:widowControl/>
        <w:spacing w:after="0"/>
        <w:ind w:left="567" w:right="333"/>
        <w:rPr>
          <w:rFonts w:ascii="Arial Narrow" w:eastAsia="Arial Narrow" w:hAnsi="Arial Narrow" w:cs="Arial Narrow"/>
          <w:color w:val="000000"/>
          <w:sz w:val="22"/>
          <w:szCs w:val="22"/>
        </w:rPr>
      </w:pPr>
      <w:r w:rsidRPr="004C21EC">
        <w:rPr>
          <w:rFonts w:ascii="Arial Narrow" w:eastAsia="Arial Narrow" w:hAnsi="Arial Narrow" w:cs="Arial Narrow"/>
          <w:sz w:val="22"/>
          <w:szCs w:val="22"/>
        </w:rPr>
        <w:t>La subasta termina al final de una ronda en la que no hay exceso de demanda, es decir, la demanda agregada de bloques de espectro remanente es igual o menor a la oferta de bloques de espectro.</w:t>
      </w:r>
    </w:p>
    <w:p w14:paraId="64BDF086" w14:textId="77777777" w:rsidR="00D353D4" w:rsidRPr="004C21EC" w:rsidRDefault="00D353D4" w:rsidP="00670D7C">
      <w:pPr>
        <w:widowControl/>
        <w:spacing w:after="0"/>
        <w:ind w:left="567" w:right="333"/>
        <w:rPr>
          <w:rFonts w:ascii="Arial Narrow" w:eastAsia="Arial Narrow" w:hAnsi="Arial Narrow" w:cs="Arial Narrow"/>
          <w:sz w:val="22"/>
          <w:szCs w:val="22"/>
        </w:rPr>
      </w:pPr>
    </w:p>
    <w:p w14:paraId="595A7CA3" w14:textId="47C17BFA" w:rsidR="00726F68" w:rsidRPr="004C21EC" w:rsidRDefault="00726F68" w:rsidP="00670D7C">
      <w:pPr>
        <w:widowControl/>
        <w:spacing w:after="0"/>
        <w:ind w:left="567" w:right="333"/>
        <w:rPr>
          <w:rFonts w:ascii="Arial Narrow" w:eastAsia="Arial Narrow" w:hAnsi="Arial Narrow" w:cs="Arial Narrow"/>
          <w:color w:val="000000"/>
          <w:sz w:val="22"/>
          <w:szCs w:val="22"/>
        </w:rPr>
      </w:pPr>
      <w:r w:rsidRPr="004C21EC">
        <w:rPr>
          <w:rFonts w:ascii="Arial Narrow" w:eastAsia="Arial Narrow" w:hAnsi="Arial Narrow" w:cs="Arial Narrow"/>
          <w:sz w:val="22"/>
          <w:szCs w:val="22"/>
        </w:rPr>
        <w:t>Si la ronda final termina con una demanda agregada igual a la oferta de bloques de espectro remanente radioeléctrico, entonces el o los Participantes que aceptaron el valor de ronda predominante en la ronda final de la subasta ganan el bloque y pagan el valor de ronda final.</w:t>
      </w:r>
    </w:p>
    <w:p w14:paraId="3D497FA7" w14:textId="77777777" w:rsidR="00D353D4" w:rsidRPr="004C21EC" w:rsidRDefault="00D353D4" w:rsidP="00670D7C">
      <w:pPr>
        <w:widowControl/>
        <w:spacing w:after="0"/>
        <w:ind w:left="567" w:right="333"/>
        <w:rPr>
          <w:rFonts w:ascii="Arial Narrow" w:eastAsia="Arial Narrow" w:hAnsi="Arial Narrow" w:cs="Arial Narrow"/>
          <w:sz w:val="22"/>
          <w:szCs w:val="22"/>
          <w:lang w:val="es-ES"/>
        </w:rPr>
      </w:pPr>
    </w:p>
    <w:p w14:paraId="7F6C713F" w14:textId="65C12230" w:rsidR="00726F68" w:rsidRPr="004C21EC" w:rsidRDefault="00726F68" w:rsidP="00670D7C">
      <w:pPr>
        <w:widowControl/>
        <w:spacing w:after="0"/>
        <w:ind w:left="567" w:right="333"/>
        <w:rPr>
          <w:rFonts w:ascii="Arial Narrow" w:eastAsia="Arial Narrow" w:hAnsi="Arial Narrow" w:cs="Arial Narrow"/>
          <w:sz w:val="22"/>
          <w:szCs w:val="22"/>
          <w:lang w:val="es-ES"/>
        </w:rPr>
      </w:pPr>
      <w:r w:rsidRPr="004C21EC">
        <w:rPr>
          <w:rFonts w:ascii="Arial Narrow" w:eastAsia="Arial Narrow" w:hAnsi="Arial Narrow" w:cs="Arial Narrow"/>
          <w:sz w:val="22"/>
          <w:szCs w:val="22"/>
          <w:lang w:val="es-ES"/>
        </w:rPr>
        <w:t xml:space="preserve">Si la ronda final termina con una demanda agregada menor a la oferta de bloques de espectro radioeléctrico, remanente el (los) Participante(s) con la oferta de salida más alta gana(n) los bloques de espectro remanente y paga(n) el correspondiente valor ofertado. </w:t>
      </w:r>
    </w:p>
    <w:p w14:paraId="38051622" w14:textId="77777777" w:rsidR="00D353D4" w:rsidRPr="004C21EC" w:rsidRDefault="00D353D4" w:rsidP="00670D7C">
      <w:pPr>
        <w:widowControl/>
        <w:spacing w:after="0"/>
        <w:ind w:left="567" w:right="333"/>
        <w:rPr>
          <w:rFonts w:ascii="Arial Narrow" w:eastAsia="Arial Narrow" w:hAnsi="Arial Narrow" w:cs="Arial Narrow"/>
          <w:sz w:val="22"/>
          <w:szCs w:val="22"/>
          <w:lang w:val="es-ES"/>
        </w:rPr>
      </w:pPr>
    </w:p>
    <w:p w14:paraId="7E417DA3" w14:textId="47B2F8F1" w:rsidR="00726F68" w:rsidRPr="004C21EC" w:rsidRDefault="00726F68" w:rsidP="00670D7C">
      <w:pPr>
        <w:widowControl/>
        <w:spacing w:after="0"/>
        <w:ind w:left="567" w:right="333"/>
        <w:rPr>
          <w:rFonts w:ascii="Arial Narrow" w:eastAsia="Arial Narrow" w:hAnsi="Arial Narrow" w:cs="Arial Narrow"/>
          <w:sz w:val="22"/>
          <w:szCs w:val="22"/>
          <w:lang w:val="es-ES"/>
        </w:rPr>
      </w:pPr>
      <w:r w:rsidRPr="004C21EC">
        <w:rPr>
          <w:rFonts w:ascii="Arial Narrow" w:eastAsia="Arial Narrow" w:hAnsi="Arial Narrow" w:cs="Arial Narrow"/>
          <w:sz w:val="22"/>
          <w:szCs w:val="22"/>
          <w:lang w:val="es-ES"/>
        </w:rPr>
        <w:t xml:space="preserve">En caso de que exista empate entre los valores de salida de dos o más Participantes, se efectuará una rifa mediante la plataforma para determinar el ganador. Para esta rifa la plataforma generará de forma aleatoria un número entero dentro de un rango igual a dos veces la cantidad de Participantes empatados (esto es, de 1 a 4 si hay dos participantes empatados, o de 1 a 6 si hay tres participantes empatados y así sucesivamente). Los Participantes empatados indicarán a través de la plataforma un número de su elección dentro del rango establecido; si alguno de los Participantes acierta el número generado por la plataforma, este será el ganador de la rifa; en caso de que ninguno de los participantes acierte el número, se repetirá el procedimiento. Si en algún momento durante la rifa, </w:t>
      </w:r>
      <w:r w:rsidRPr="004C21EC">
        <w:rPr>
          <w:rFonts w:ascii="Arial Narrow" w:eastAsia="Arial Narrow" w:hAnsi="Arial Narrow" w:cs="Arial Narrow"/>
          <w:sz w:val="22"/>
          <w:szCs w:val="22"/>
          <w:lang w:val="es-ES"/>
        </w:rPr>
        <w:lastRenderedPageBreak/>
        <w:t>varios participantes aciertan el número, se repetirá el procedimiento entre ellos hasta que alguno resulte ganador.  El ganador paga un valor igual a su propia oferta de salida.</w:t>
      </w:r>
    </w:p>
    <w:p w14:paraId="4287B08D" w14:textId="77777777" w:rsidR="00D353D4" w:rsidRPr="004C21EC" w:rsidRDefault="00D353D4" w:rsidP="00670D7C">
      <w:pPr>
        <w:widowControl/>
        <w:spacing w:after="0"/>
        <w:ind w:left="567" w:right="333"/>
        <w:rPr>
          <w:rFonts w:ascii="Arial Narrow" w:eastAsia="Arial Narrow" w:hAnsi="Arial Narrow" w:cs="Arial Narrow"/>
          <w:sz w:val="22"/>
          <w:szCs w:val="22"/>
          <w:lang w:val="es-ES"/>
        </w:rPr>
      </w:pPr>
    </w:p>
    <w:p w14:paraId="317DCAE1" w14:textId="362EF55D" w:rsidR="00726F68" w:rsidRDefault="00726F68" w:rsidP="00670D7C">
      <w:pPr>
        <w:widowControl/>
        <w:spacing w:after="0"/>
        <w:ind w:left="567" w:right="333"/>
        <w:rPr>
          <w:rFonts w:ascii="Arial Narrow" w:eastAsia="Arial Narrow" w:hAnsi="Arial Narrow" w:cs="Arial Narrow"/>
          <w:sz w:val="22"/>
          <w:szCs w:val="22"/>
          <w:lang w:val="es-ES"/>
        </w:rPr>
      </w:pPr>
      <w:r w:rsidRPr="004C21EC">
        <w:rPr>
          <w:rFonts w:ascii="Arial Narrow" w:eastAsia="Arial Narrow" w:hAnsi="Arial Narrow" w:cs="Arial Narrow"/>
          <w:sz w:val="22"/>
          <w:szCs w:val="22"/>
          <w:lang w:val="es-ES"/>
        </w:rPr>
        <w:t>Si en la primera ronda, el número de bloques de espectro remanente demandados al valor de reserva es igual o inferior a la oferta de bloques de espectro, los Participantes o el Participante en dicha ronda gana los bloques de espectro remanente demandados y paga cada uno el valor de reserva.</w:t>
      </w:r>
    </w:p>
    <w:p w14:paraId="4079FE6C" w14:textId="77777777" w:rsidR="00AA0408" w:rsidRPr="004C21EC" w:rsidRDefault="00AA0408" w:rsidP="00670D7C">
      <w:pPr>
        <w:widowControl/>
        <w:spacing w:after="0"/>
        <w:ind w:left="567" w:right="333"/>
        <w:rPr>
          <w:rFonts w:ascii="Arial Narrow" w:eastAsia="Arial Narrow" w:hAnsi="Arial Narrow" w:cs="Arial Narrow"/>
          <w:sz w:val="22"/>
          <w:szCs w:val="22"/>
          <w:lang w:val="es-ES"/>
        </w:rPr>
      </w:pPr>
    </w:p>
    <w:p w14:paraId="38B2D28C" w14:textId="77777777" w:rsidR="00D353D4" w:rsidRPr="004C21EC" w:rsidRDefault="00726F68" w:rsidP="00670D7C">
      <w:pPr>
        <w:widowControl/>
        <w:spacing w:after="0"/>
        <w:ind w:left="567" w:right="333"/>
        <w:rPr>
          <w:rFonts w:ascii="Arial Narrow" w:hAnsi="Arial Narrow" w:cs="Arial"/>
          <w:sz w:val="22"/>
          <w:szCs w:val="22"/>
          <w:lang w:val="es-CO"/>
        </w:rPr>
      </w:pPr>
      <w:r w:rsidRPr="004C21EC">
        <w:rPr>
          <w:rFonts w:ascii="Arial Narrow" w:hAnsi="Arial Narrow" w:cs="Arial"/>
          <w:sz w:val="22"/>
          <w:szCs w:val="22"/>
          <w:lang w:val="es-CO"/>
        </w:rPr>
        <w:t xml:space="preserve">Dado que la subasta es de reloj ascendente simple, no es posible para los participantes trasladar su demanda a bloques de espectro remanente o de otras bandas de frecuencias en una ronda (los Participantes solo pueden en cada ronda mantener su demanda de bloques, </w:t>
      </w:r>
      <w:r w:rsidRPr="004C21EC">
        <w:rPr>
          <w:rFonts w:ascii="Arial Narrow" w:eastAsia="Arial Narrow" w:hAnsi="Arial Narrow" w:cs="Arial Narrow"/>
          <w:sz w:val="22"/>
          <w:szCs w:val="22"/>
        </w:rPr>
        <w:t xml:space="preserve">reducir su demanda de bloques en la cantidad que considere necesaria y/o </w:t>
      </w:r>
      <w:r w:rsidRPr="004C21EC">
        <w:rPr>
          <w:rFonts w:ascii="Arial Narrow" w:eastAsia="Arial Narrow" w:hAnsi="Arial Narrow" w:cs="Arial Narrow"/>
          <w:sz w:val="22"/>
          <w:szCs w:val="22"/>
          <w:lang w:val="es-ES"/>
        </w:rPr>
        <w:t>presentar la oferta de salida</w:t>
      </w:r>
      <w:r w:rsidRPr="004C21EC">
        <w:rPr>
          <w:rFonts w:ascii="Arial Narrow" w:hAnsi="Arial Narrow" w:cs="Arial"/>
          <w:sz w:val="22"/>
          <w:szCs w:val="22"/>
          <w:lang w:val="es-CO"/>
        </w:rPr>
        <w:t xml:space="preserve">), por lo tanto, la subasta puede cerrarse para los diferentes bloques de espectro remanente de forma independiente. </w:t>
      </w:r>
    </w:p>
    <w:p w14:paraId="351256EA" w14:textId="77777777" w:rsidR="00D353D4" w:rsidRPr="004C21EC" w:rsidRDefault="00D353D4" w:rsidP="00670D7C">
      <w:pPr>
        <w:widowControl/>
        <w:spacing w:after="0"/>
        <w:ind w:left="567" w:right="333"/>
        <w:rPr>
          <w:rFonts w:ascii="Arial Narrow" w:hAnsi="Arial Narrow" w:cs="Arial"/>
          <w:sz w:val="22"/>
          <w:szCs w:val="22"/>
          <w:lang w:val="es-CO"/>
        </w:rPr>
      </w:pPr>
    </w:p>
    <w:p w14:paraId="41DCEC89" w14:textId="3F442A2A" w:rsidR="00726F68" w:rsidRPr="004C21EC" w:rsidRDefault="00726F68" w:rsidP="00670D7C">
      <w:pPr>
        <w:widowControl/>
        <w:spacing w:after="0"/>
        <w:ind w:left="567" w:right="333"/>
        <w:rPr>
          <w:rFonts w:ascii="Arial Narrow" w:eastAsia="Arial Narrow" w:hAnsi="Arial Narrow" w:cs="Arial Narrow"/>
          <w:sz w:val="22"/>
          <w:szCs w:val="22"/>
          <w:lang w:val="es-ES"/>
        </w:rPr>
      </w:pPr>
      <w:r w:rsidRPr="004C21EC">
        <w:rPr>
          <w:rFonts w:ascii="Arial Narrow" w:hAnsi="Arial Narrow" w:cs="Arial"/>
          <w:sz w:val="22"/>
          <w:szCs w:val="22"/>
          <w:lang w:val="es-CO"/>
        </w:rPr>
        <w:t xml:space="preserve">Es decir, la subasta no se cierra de forma simultánea para todos los bloques de espectro. </w:t>
      </w:r>
    </w:p>
    <w:p w14:paraId="344B3397" w14:textId="4AD7E5A2" w:rsidR="0B75F8DC" w:rsidRPr="004C21EC" w:rsidRDefault="0B75F8DC" w:rsidP="0B75F8DC">
      <w:pPr>
        <w:widowControl/>
        <w:spacing w:after="0"/>
        <w:ind w:left="567" w:right="333"/>
        <w:rPr>
          <w:rFonts w:ascii="Arial Narrow" w:eastAsia="Arial Narrow" w:hAnsi="Arial Narrow" w:cs="Arial Narrow"/>
          <w:sz w:val="22"/>
          <w:szCs w:val="22"/>
        </w:rPr>
      </w:pPr>
    </w:p>
    <w:p w14:paraId="536B1298" w14:textId="77777777" w:rsidR="00726F68" w:rsidRPr="004C21EC" w:rsidRDefault="00726F68" w:rsidP="00670D7C">
      <w:pPr>
        <w:widowControl/>
        <w:spacing w:after="0"/>
        <w:ind w:left="567" w:right="333"/>
        <w:rPr>
          <w:rFonts w:ascii="Arial Narrow" w:eastAsia="Arial Narrow" w:hAnsi="Arial Narrow" w:cs="Arial Narrow"/>
          <w:color w:val="000000"/>
          <w:sz w:val="22"/>
          <w:szCs w:val="22"/>
        </w:rPr>
      </w:pPr>
      <w:r w:rsidRPr="004C21EC">
        <w:rPr>
          <w:rFonts w:ascii="Arial Narrow" w:eastAsia="Arial Narrow" w:hAnsi="Arial Narrow" w:cs="Arial Narrow"/>
          <w:sz w:val="22"/>
          <w:szCs w:val="22"/>
        </w:rPr>
        <w:t>El subastador determina el inicio de las rondas de subasta y la plataforma automáticamente determina el tiempo de finalización de cada ronda.</w:t>
      </w:r>
    </w:p>
    <w:p w14:paraId="74A29C1E" w14:textId="77777777" w:rsidR="00D353D4" w:rsidRPr="004C21EC" w:rsidRDefault="00D353D4" w:rsidP="00670D7C">
      <w:pPr>
        <w:widowControl/>
        <w:spacing w:after="0"/>
        <w:ind w:left="567" w:right="333"/>
        <w:rPr>
          <w:rFonts w:ascii="Arial Narrow" w:eastAsia="Arial Narrow" w:hAnsi="Arial Narrow" w:cs="Arial Narrow"/>
          <w:sz w:val="22"/>
          <w:szCs w:val="22"/>
          <w:lang w:val="es-ES"/>
        </w:rPr>
      </w:pPr>
    </w:p>
    <w:p w14:paraId="4DB52E5B" w14:textId="03B3300A" w:rsidR="00726F68" w:rsidRPr="004C21EC" w:rsidRDefault="00726F68" w:rsidP="0B75F8DC">
      <w:pPr>
        <w:widowControl/>
        <w:spacing w:after="0"/>
        <w:ind w:left="567" w:right="333"/>
        <w:rPr>
          <w:rFonts w:ascii="Arial Narrow" w:eastAsia="Arial Narrow" w:hAnsi="Arial Narrow" w:cs="Arial Narrow"/>
          <w:sz w:val="22"/>
          <w:szCs w:val="22"/>
          <w:lang w:val="es-ES"/>
        </w:rPr>
      </w:pPr>
      <w:r w:rsidRPr="004C21EC">
        <w:rPr>
          <w:rFonts w:ascii="Arial Narrow" w:eastAsia="Arial Narrow" w:hAnsi="Arial Narrow" w:cs="Arial Narrow"/>
          <w:sz w:val="22"/>
          <w:szCs w:val="22"/>
          <w:lang w:val="es-ES"/>
        </w:rPr>
        <w:t>Cada Participante tiene dos (2) derechos de extensión durante el proceso de asignación de espectro reman</w:t>
      </w:r>
      <w:r w:rsidR="7654A93B" w:rsidRPr="004C21EC">
        <w:rPr>
          <w:rFonts w:ascii="Arial Narrow" w:eastAsia="Arial Narrow" w:hAnsi="Arial Narrow" w:cs="Arial Narrow"/>
          <w:sz w:val="22"/>
          <w:szCs w:val="22"/>
          <w:lang w:val="es-ES"/>
        </w:rPr>
        <w:t>e</w:t>
      </w:r>
      <w:r w:rsidRPr="004C21EC">
        <w:rPr>
          <w:rFonts w:ascii="Arial Narrow" w:eastAsia="Arial Narrow" w:hAnsi="Arial Narrow" w:cs="Arial Narrow"/>
          <w:sz w:val="22"/>
          <w:szCs w:val="22"/>
          <w:lang w:val="es-ES"/>
        </w:rPr>
        <w:t>nte radioeléctrico en cada banda. Para hacer uso de un derecho de extensión, el Participante interesado debe informar al Subastador a través de la plataforma sobre su deseo de utilizar un derecho de extensión, por lo menos 5 minutos antes de la hora definida para la finalización de la ronda. Cuando resten menos de 5 minutos para la finalización de la ronda no se podrá hacer uso de derechos de extensión. El uso de un (1) derecho de extensión, extiende la ronda por 30 minutos. Se puede usar un máximo de un (1) derecho de extensión por ronda.</w:t>
      </w:r>
    </w:p>
    <w:p w14:paraId="10E457DB" w14:textId="77777777" w:rsidR="00670D7C" w:rsidRPr="004C21EC" w:rsidRDefault="00670D7C" w:rsidP="00670D7C">
      <w:pPr>
        <w:widowControl/>
        <w:spacing w:after="0"/>
        <w:ind w:left="567" w:right="333"/>
        <w:rPr>
          <w:rFonts w:ascii="Arial Narrow" w:eastAsia="Arial Narrow" w:hAnsi="Arial Narrow" w:cs="Arial Narrow"/>
          <w:sz w:val="22"/>
          <w:szCs w:val="22"/>
          <w:lang w:val="es-ES"/>
        </w:rPr>
      </w:pPr>
    </w:p>
    <w:p w14:paraId="3AC02A6E" w14:textId="0B9E79B3" w:rsidR="00726F68" w:rsidRPr="00C07164" w:rsidRDefault="007D32DD" w:rsidP="00C07164">
      <w:pPr>
        <w:spacing w:after="0"/>
        <w:ind w:left="360" w:right="333"/>
        <w:rPr>
          <w:rFonts w:ascii="Arial Narrow" w:hAnsi="Arial Narrow"/>
          <w:b/>
          <w:color w:val="000000"/>
          <w:sz w:val="22"/>
          <w:szCs w:val="22"/>
          <w:lang w:val="es-ES"/>
        </w:rPr>
      </w:pPr>
      <w:r>
        <w:rPr>
          <w:rFonts w:ascii="Arial Narrow" w:hAnsi="Arial Narrow"/>
          <w:b/>
          <w:bCs/>
          <w:color w:val="000000"/>
          <w:sz w:val="22"/>
          <w:szCs w:val="22"/>
          <w:lang w:val="es-ES"/>
        </w:rPr>
        <w:t>IV</w:t>
      </w:r>
      <w:r w:rsidR="00C543D5">
        <w:rPr>
          <w:rFonts w:ascii="Arial Narrow" w:hAnsi="Arial Narrow"/>
          <w:b/>
          <w:bCs/>
          <w:color w:val="000000"/>
          <w:sz w:val="22"/>
          <w:szCs w:val="22"/>
          <w:lang w:val="es-ES"/>
        </w:rPr>
        <w:t>.</w:t>
      </w:r>
      <w:r>
        <w:rPr>
          <w:rFonts w:ascii="Arial Narrow" w:hAnsi="Arial Narrow"/>
          <w:b/>
          <w:bCs/>
          <w:color w:val="000000"/>
          <w:sz w:val="22"/>
          <w:szCs w:val="22"/>
          <w:lang w:val="es-ES"/>
        </w:rPr>
        <w:t xml:space="preserve"> </w:t>
      </w:r>
      <w:r w:rsidR="00C543D5" w:rsidRPr="00C543D5">
        <w:rPr>
          <w:rFonts w:ascii="Arial Narrow" w:hAnsi="Arial Narrow"/>
          <w:b/>
          <w:bCs/>
          <w:color w:val="000000"/>
          <w:sz w:val="22"/>
          <w:szCs w:val="22"/>
          <w:lang w:val="es-ES"/>
        </w:rPr>
        <w:t>CONSIDERACIONES PARA EL PROCESO DE SUBASTA</w:t>
      </w:r>
    </w:p>
    <w:p w14:paraId="7928A1D6" w14:textId="77777777" w:rsidR="00726F68" w:rsidRPr="004C21EC" w:rsidRDefault="00726F68" w:rsidP="00670D7C">
      <w:pPr>
        <w:pStyle w:val="Prrafodelista"/>
        <w:spacing w:after="0"/>
        <w:ind w:left="567" w:right="333"/>
        <w:rPr>
          <w:rFonts w:ascii="Arial Narrow" w:hAnsi="Arial Narrow"/>
          <w:b/>
          <w:color w:val="000000"/>
          <w:sz w:val="22"/>
          <w:szCs w:val="22"/>
          <w:lang w:val="es-ES"/>
        </w:rPr>
      </w:pPr>
    </w:p>
    <w:p w14:paraId="26D593D1" w14:textId="77777777" w:rsidR="00726F68" w:rsidRPr="004C21EC" w:rsidRDefault="00726F68" w:rsidP="00670D7C">
      <w:pPr>
        <w:pStyle w:val="Prrafodelista"/>
        <w:numPr>
          <w:ilvl w:val="1"/>
          <w:numId w:val="22"/>
        </w:numPr>
        <w:spacing w:after="0"/>
        <w:ind w:left="567" w:right="333" w:firstLine="0"/>
        <w:rPr>
          <w:rFonts w:ascii="Arial Narrow" w:hAnsi="Arial Narrow"/>
          <w:b/>
          <w:color w:val="000000"/>
          <w:sz w:val="22"/>
          <w:szCs w:val="22"/>
          <w:lang w:val="es-ES"/>
        </w:rPr>
      </w:pPr>
      <w:r w:rsidRPr="004C21EC">
        <w:rPr>
          <w:rFonts w:ascii="Arial Narrow" w:hAnsi="Arial Narrow"/>
          <w:b/>
          <w:color w:val="000000"/>
          <w:sz w:val="22"/>
          <w:szCs w:val="22"/>
          <w:lang w:val="es-ES"/>
        </w:rPr>
        <w:t>Plataforma para presentación de las ofertas</w:t>
      </w:r>
    </w:p>
    <w:p w14:paraId="70DE4852" w14:textId="77777777" w:rsidR="00D353D4" w:rsidRPr="004C21EC" w:rsidRDefault="00D353D4" w:rsidP="00670D7C">
      <w:pPr>
        <w:spacing w:after="0"/>
        <w:ind w:left="567" w:right="333"/>
        <w:rPr>
          <w:rFonts w:ascii="Arial Narrow" w:hAnsi="Arial Narrow"/>
          <w:color w:val="000000"/>
          <w:sz w:val="22"/>
          <w:szCs w:val="22"/>
          <w:lang w:val="es-ES"/>
        </w:rPr>
      </w:pPr>
    </w:p>
    <w:p w14:paraId="6A94832D" w14:textId="58D14F5B" w:rsidR="00726F68" w:rsidRPr="004C21EC" w:rsidRDefault="00726F68" w:rsidP="00670D7C">
      <w:pPr>
        <w:spacing w:after="0"/>
        <w:ind w:left="567" w:right="333"/>
        <w:rPr>
          <w:rFonts w:ascii="Arial Narrow" w:hAnsi="Arial Narrow"/>
          <w:color w:val="000000"/>
          <w:sz w:val="22"/>
          <w:szCs w:val="22"/>
          <w:lang w:val="es-ES"/>
        </w:rPr>
      </w:pPr>
      <w:r w:rsidRPr="004C21EC">
        <w:rPr>
          <w:rFonts w:ascii="Arial Narrow" w:hAnsi="Arial Narrow"/>
          <w:color w:val="000000"/>
          <w:sz w:val="22"/>
          <w:szCs w:val="22"/>
          <w:lang w:val="es-ES"/>
        </w:rPr>
        <w:t>Para el proceso de subasta se utilizará una Plataforma que permitirá la comunicación entre cada uno de los Participantes y el Subastador, la cual contendrá una interfaz para la presentación de las ofertas por parte de los Participantes. La citada plataforma garantizará los atributos de confidencialidad de la comunicación, autenticidad, integridad y no repudio a través del uso de certificación de firma digital.</w:t>
      </w:r>
    </w:p>
    <w:p w14:paraId="0BBFD169" w14:textId="77777777" w:rsidR="00D353D4" w:rsidRPr="004C21EC" w:rsidRDefault="00D353D4" w:rsidP="00670D7C">
      <w:pPr>
        <w:spacing w:after="0"/>
        <w:ind w:left="567" w:right="333"/>
        <w:rPr>
          <w:rFonts w:ascii="Arial Narrow" w:hAnsi="Arial Narrow"/>
          <w:color w:val="000000"/>
          <w:sz w:val="22"/>
          <w:szCs w:val="22"/>
          <w:lang w:val="es-ES"/>
        </w:rPr>
      </w:pPr>
    </w:p>
    <w:p w14:paraId="5E7955C6" w14:textId="77777777" w:rsidR="00726F68" w:rsidRPr="004C21EC" w:rsidRDefault="00726F68" w:rsidP="00670D7C">
      <w:pPr>
        <w:pStyle w:val="Prrafodelista"/>
        <w:numPr>
          <w:ilvl w:val="1"/>
          <w:numId w:val="22"/>
        </w:numPr>
        <w:spacing w:after="0"/>
        <w:ind w:left="567" w:right="333" w:firstLine="0"/>
        <w:rPr>
          <w:rFonts w:ascii="Arial Narrow" w:hAnsi="Arial Narrow"/>
          <w:b/>
          <w:color w:val="000000"/>
          <w:sz w:val="22"/>
          <w:szCs w:val="22"/>
          <w:lang w:val="es-ES"/>
        </w:rPr>
      </w:pPr>
      <w:r w:rsidRPr="004C21EC">
        <w:rPr>
          <w:rFonts w:ascii="Arial Narrow" w:hAnsi="Arial Narrow"/>
          <w:b/>
          <w:color w:val="000000"/>
          <w:sz w:val="22"/>
          <w:szCs w:val="22"/>
          <w:lang w:val="es-ES"/>
        </w:rPr>
        <w:t>Firma digital</w:t>
      </w:r>
    </w:p>
    <w:p w14:paraId="25E9CED1" w14:textId="77777777" w:rsidR="00D353D4" w:rsidRPr="004C21EC" w:rsidRDefault="00D353D4" w:rsidP="00D353D4">
      <w:pPr>
        <w:pStyle w:val="Prrafodelista"/>
        <w:spacing w:after="0"/>
        <w:ind w:left="567" w:right="333"/>
        <w:rPr>
          <w:rFonts w:ascii="Arial Narrow" w:hAnsi="Arial Narrow"/>
          <w:b/>
          <w:color w:val="000000"/>
          <w:sz w:val="22"/>
          <w:szCs w:val="22"/>
          <w:lang w:val="es-ES"/>
        </w:rPr>
      </w:pPr>
    </w:p>
    <w:p w14:paraId="6FDC7381" w14:textId="685FC32F" w:rsidR="00726F68" w:rsidRPr="004C21EC" w:rsidRDefault="00726F68" w:rsidP="0B75F8DC">
      <w:pPr>
        <w:spacing w:after="0"/>
        <w:ind w:left="567" w:right="333"/>
        <w:rPr>
          <w:rFonts w:ascii="Arial Narrow" w:hAnsi="Arial Narrow"/>
          <w:color w:val="000000"/>
          <w:sz w:val="22"/>
          <w:szCs w:val="22"/>
          <w:lang w:val="es-ES"/>
        </w:rPr>
      </w:pPr>
      <w:r w:rsidRPr="004C21EC">
        <w:rPr>
          <w:rFonts w:ascii="Arial Narrow" w:hAnsi="Arial Narrow"/>
          <w:color w:val="000000" w:themeColor="text1"/>
          <w:sz w:val="22"/>
          <w:szCs w:val="22"/>
          <w:lang w:val="es-ES"/>
        </w:rPr>
        <w:t>E</w:t>
      </w:r>
      <w:r w:rsidR="36F1D0BB" w:rsidRPr="004C21EC">
        <w:rPr>
          <w:rFonts w:ascii="Arial Narrow" w:hAnsi="Arial Narrow"/>
          <w:color w:val="000000" w:themeColor="text1"/>
          <w:sz w:val="22"/>
          <w:szCs w:val="22"/>
          <w:lang w:val="es-ES"/>
        </w:rPr>
        <w:t>l</w:t>
      </w:r>
      <w:r w:rsidRPr="004C21EC">
        <w:rPr>
          <w:rFonts w:ascii="Arial Narrow" w:hAnsi="Arial Narrow"/>
          <w:color w:val="000000" w:themeColor="text1"/>
          <w:sz w:val="22"/>
          <w:szCs w:val="22"/>
          <w:lang w:val="es-ES"/>
        </w:rPr>
        <w:t xml:space="preserve"> M</w:t>
      </w:r>
      <w:r w:rsidR="2EC2300D" w:rsidRPr="004C21EC">
        <w:rPr>
          <w:rFonts w:ascii="Arial Narrow" w:hAnsi="Arial Narrow"/>
          <w:color w:val="000000" w:themeColor="text1"/>
          <w:sz w:val="22"/>
          <w:szCs w:val="22"/>
          <w:lang w:val="es-ES"/>
        </w:rPr>
        <w:t xml:space="preserve">inisterio </w:t>
      </w:r>
      <w:r w:rsidRPr="004C21EC">
        <w:rPr>
          <w:rFonts w:ascii="Arial Narrow" w:hAnsi="Arial Narrow"/>
          <w:color w:val="000000" w:themeColor="text1"/>
          <w:sz w:val="22"/>
          <w:szCs w:val="22"/>
          <w:lang w:val="es-ES"/>
        </w:rPr>
        <w:t>entregará a cada Participante una firma digital contenida en hasta dos (2) Certificados de Firma Digital de Representación de Empresa o Persona Jurídica, los cuales serán expedidos a nombre del representante legal del Participante que tenga plenas facultades para vincularla y a un suplente que cuente con las mismas facultades del representante legal.</w:t>
      </w:r>
    </w:p>
    <w:p w14:paraId="1B9135C4" w14:textId="77777777" w:rsidR="00D353D4" w:rsidRPr="004C21EC" w:rsidRDefault="00D353D4" w:rsidP="00670D7C">
      <w:pPr>
        <w:spacing w:after="0"/>
        <w:ind w:left="567" w:right="333"/>
        <w:rPr>
          <w:rFonts w:ascii="Arial Narrow" w:hAnsi="Arial Narrow"/>
          <w:color w:val="000000"/>
          <w:sz w:val="22"/>
          <w:szCs w:val="22"/>
          <w:lang w:val="es-ES"/>
        </w:rPr>
      </w:pPr>
    </w:p>
    <w:p w14:paraId="77480F40" w14:textId="2A395348" w:rsidR="00726F68" w:rsidRPr="004C21EC" w:rsidRDefault="00726F68" w:rsidP="0B75F8DC">
      <w:pPr>
        <w:spacing w:after="0"/>
        <w:ind w:left="567" w:right="333"/>
        <w:rPr>
          <w:rFonts w:ascii="Arial Narrow" w:hAnsi="Arial Narrow"/>
          <w:color w:val="000000"/>
          <w:sz w:val="22"/>
          <w:szCs w:val="22"/>
          <w:highlight w:val="yellow"/>
          <w:lang w:val="es-ES"/>
        </w:rPr>
      </w:pPr>
      <w:r w:rsidRPr="004C21EC">
        <w:rPr>
          <w:rFonts w:ascii="Arial Narrow" w:hAnsi="Arial Narrow"/>
          <w:color w:val="000000" w:themeColor="text1"/>
          <w:sz w:val="22"/>
          <w:szCs w:val="22"/>
          <w:lang w:val="es-ES"/>
        </w:rPr>
        <w:lastRenderedPageBreak/>
        <w:t xml:space="preserve">El Participante deberá adelantar las actividades necesarias para el trámite y expedición de los Certificados Digitales con la entidad de certificación digital que indique </w:t>
      </w:r>
      <w:r w:rsidR="0E8A2DFB" w:rsidRPr="004C21EC">
        <w:rPr>
          <w:rFonts w:ascii="Arial Narrow" w:hAnsi="Arial Narrow"/>
          <w:color w:val="000000" w:themeColor="text1"/>
          <w:sz w:val="22"/>
          <w:szCs w:val="22"/>
          <w:lang w:val="es-ES"/>
        </w:rPr>
        <w:t xml:space="preserve">el </w:t>
      </w:r>
      <w:r w:rsidRPr="004C21EC">
        <w:rPr>
          <w:rFonts w:ascii="Arial Narrow" w:hAnsi="Arial Narrow"/>
          <w:color w:val="000000" w:themeColor="text1"/>
          <w:sz w:val="22"/>
          <w:szCs w:val="22"/>
          <w:lang w:val="es-ES"/>
        </w:rPr>
        <w:t>M</w:t>
      </w:r>
      <w:r w:rsidR="1A45CD8D" w:rsidRPr="004C21EC">
        <w:rPr>
          <w:rFonts w:ascii="Arial Narrow" w:hAnsi="Arial Narrow"/>
          <w:color w:val="000000" w:themeColor="text1"/>
          <w:sz w:val="22"/>
          <w:szCs w:val="22"/>
          <w:lang w:val="es-ES"/>
        </w:rPr>
        <w:t>inisterio</w:t>
      </w:r>
      <w:r w:rsidRPr="004C21EC">
        <w:rPr>
          <w:rFonts w:ascii="Arial Narrow" w:hAnsi="Arial Narrow"/>
          <w:color w:val="000000" w:themeColor="text1"/>
          <w:sz w:val="22"/>
          <w:szCs w:val="22"/>
          <w:lang w:val="es-ES"/>
        </w:rPr>
        <w:t>, de acuerdo con el procedimiento que se defina en cada acto administrativo de apertura del proceso de selección objetiva.</w:t>
      </w:r>
    </w:p>
    <w:p w14:paraId="1F5B4810" w14:textId="77777777" w:rsidR="00D353D4" w:rsidRPr="004C21EC" w:rsidRDefault="00D353D4" w:rsidP="00670D7C">
      <w:pPr>
        <w:spacing w:after="0"/>
        <w:ind w:left="567" w:right="333"/>
        <w:rPr>
          <w:rFonts w:ascii="Arial Narrow" w:hAnsi="Arial Narrow"/>
          <w:color w:val="000000" w:themeColor="text1"/>
          <w:sz w:val="22"/>
          <w:szCs w:val="22"/>
          <w:lang w:val="es-ES"/>
        </w:rPr>
      </w:pPr>
    </w:p>
    <w:p w14:paraId="227DFFF7" w14:textId="2CC8686F" w:rsidR="00726F68" w:rsidRPr="004C21EC" w:rsidRDefault="00726F68" w:rsidP="00670D7C">
      <w:pPr>
        <w:spacing w:after="0"/>
        <w:ind w:left="567" w:right="333"/>
        <w:rPr>
          <w:rFonts w:ascii="Arial Narrow" w:hAnsi="Arial Narrow"/>
          <w:color w:val="000000"/>
          <w:sz w:val="22"/>
          <w:szCs w:val="22"/>
          <w:lang w:val="es-ES"/>
        </w:rPr>
      </w:pPr>
      <w:r w:rsidRPr="004C21EC">
        <w:rPr>
          <w:rFonts w:ascii="Arial Narrow" w:hAnsi="Arial Narrow"/>
          <w:color w:val="000000" w:themeColor="text1"/>
          <w:sz w:val="22"/>
          <w:szCs w:val="22"/>
          <w:lang w:val="es-ES"/>
        </w:rPr>
        <w:t>Será necesario que al menos uno de los autorizados del Participante de que trata el parágrafo del artículo 13 de la presente Resolución firme digitalmente la oferta presentada para darle legalidad y vigencia.</w:t>
      </w:r>
    </w:p>
    <w:p w14:paraId="6973962A" w14:textId="77777777" w:rsidR="00D353D4" w:rsidRPr="004C21EC" w:rsidRDefault="00D353D4" w:rsidP="00670D7C">
      <w:pPr>
        <w:spacing w:after="0"/>
        <w:ind w:left="567" w:right="333"/>
        <w:rPr>
          <w:rFonts w:ascii="Arial Narrow" w:hAnsi="Arial Narrow"/>
          <w:color w:val="000000"/>
          <w:sz w:val="22"/>
          <w:szCs w:val="22"/>
          <w:lang w:val="es-ES"/>
        </w:rPr>
      </w:pPr>
    </w:p>
    <w:p w14:paraId="56D167FE" w14:textId="0BE84A35" w:rsidR="00726F68" w:rsidRPr="004C21EC" w:rsidRDefault="00726F68" w:rsidP="00670D7C">
      <w:pPr>
        <w:spacing w:after="0"/>
        <w:ind w:left="567" w:right="333"/>
        <w:rPr>
          <w:rFonts w:ascii="Arial Narrow" w:hAnsi="Arial Narrow"/>
          <w:color w:val="000000"/>
          <w:sz w:val="22"/>
          <w:szCs w:val="22"/>
          <w:lang w:val="es-ES"/>
        </w:rPr>
      </w:pPr>
      <w:r w:rsidRPr="004C21EC">
        <w:rPr>
          <w:rFonts w:ascii="Arial Narrow" w:hAnsi="Arial Narrow"/>
          <w:color w:val="000000"/>
          <w:sz w:val="22"/>
          <w:szCs w:val="22"/>
          <w:lang w:val="es-ES"/>
        </w:rPr>
        <w:t xml:space="preserve">Con esta firma, el Participante manifiesta estar de acuerdo con el contenido de la oferta presentada y declara que la misma refleja la estructura de costos de la empresa. Por tanto, el Participante está obligado a lo que allí se establezca, convirtiéndose la oferta presentada en un documento veraz y con plenos efectos. </w:t>
      </w:r>
    </w:p>
    <w:p w14:paraId="552F9A2C" w14:textId="77777777" w:rsidR="00D353D4" w:rsidRPr="004C21EC" w:rsidRDefault="00D353D4" w:rsidP="00670D7C">
      <w:pPr>
        <w:spacing w:after="0"/>
        <w:ind w:left="567" w:right="333"/>
        <w:rPr>
          <w:rFonts w:ascii="Arial Narrow" w:hAnsi="Arial Narrow"/>
          <w:color w:val="000000"/>
          <w:sz w:val="22"/>
          <w:szCs w:val="22"/>
          <w:lang w:val="es-ES"/>
        </w:rPr>
      </w:pPr>
    </w:p>
    <w:p w14:paraId="3A8F5D21" w14:textId="77777777" w:rsidR="00726F68" w:rsidRPr="004C21EC" w:rsidRDefault="00726F68" w:rsidP="00670D7C">
      <w:pPr>
        <w:pStyle w:val="Prrafodelista"/>
        <w:numPr>
          <w:ilvl w:val="1"/>
          <w:numId w:val="22"/>
        </w:numPr>
        <w:spacing w:after="0"/>
        <w:ind w:left="567" w:right="333" w:firstLine="0"/>
        <w:rPr>
          <w:rFonts w:ascii="Arial Narrow" w:hAnsi="Arial Narrow"/>
          <w:b/>
          <w:color w:val="000000"/>
          <w:sz w:val="22"/>
          <w:szCs w:val="22"/>
          <w:lang w:val="es-ES"/>
        </w:rPr>
      </w:pPr>
      <w:r w:rsidRPr="004C21EC">
        <w:rPr>
          <w:rFonts w:ascii="Arial Narrow" w:hAnsi="Arial Narrow"/>
          <w:b/>
          <w:bCs/>
          <w:color w:val="000000" w:themeColor="text1"/>
          <w:sz w:val="22"/>
          <w:szCs w:val="22"/>
          <w:lang w:val="es-ES"/>
        </w:rPr>
        <w:t>Registro del Participante para acceder a la Plataforma</w:t>
      </w:r>
    </w:p>
    <w:p w14:paraId="2C1C818A" w14:textId="41C61EC7" w:rsidR="0B75F8DC" w:rsidRPr="004C21EC" w:rsidRDefault="0B75F8DC" w:rsidP="0B75F8DC">
      <w:pPr>
        <w:spacing w:after="0"/>
        <w:ind w:left="567" w:right="333"/>
        <w:rPr>
          <w:rFonts w:ascii="Arial Narrow" w:hAnsi="Arial Narrow"/>
          <w:color w:val="000000" w:themeColor="text1"/>
          <w:sz w:val="22"/>
          <w:szCs w:val="22"/>
          <w:lang w:val="es-ES"/>
        </w:rPr>
      </w:pPr>
    </w:p>
    <w:p w14:paraId="28F49D5F" w14:textId="77777777" w:rsidR="00726F68" w:rsidRPr="004C21EC" w:rsidRDefault="00726F68" w:rsidP="00670D7C">
      <w:pPr>
        <w:spacing w:after="0"/>
        <w:ind w:left="567" w:right="333"/>
        <w:rPr>
          <w:rFonts w:ascii="Arial Narrow" w:hAnsi="Arial Narrow"/>
          <w:color w:val="000000"/>
          <w:sz w:val="22"/>
          <w:szCs w:val="22"/>
          <w:lang w:val="es-ES"/>
        </w:rPr>
      </w:pPr>
      <w:r w:rsidRPr="004C21EC">
        <w:rPr>
          <w:rFonts w:ascii="Arial Narrow" w:hAnsi="Arial Narrow"/>
          <w:color w:val="000000"/>
          <w:sz w:val="22"/>
          <w:szCs w:val="22"/>
          <w:lang w:val="es-ES"/>
        </w:rPr>
        <w:t>Antes de iniciar el proceso de subasta se entregará a cada Participante una "clave de acceso a la Plataforma". Si el proceso se extendiera por más de un día, cada nuevo día se dará a los Participantes una nueva clave de acceso.</w:t>
      </w:r>
    </w:p>
    <w:p w14:paraId="636CC053" w14:textId="77777777" w:rsidR="00D353D4" w:rsidRPr="004C21EC" w:rsidRDefault="00D353D4" w:rsidP="00670D7C">
      <w:pPr>
        <w:spacing w:after="0"/>
        <w:ind w:left="567" w:right="333"/>
        <w:rPr>
          <w:rFonts w:ascii="Arial Narrow" w:hAnsi="Arial Narrow"/>
          <w:color w:val="000000"/>
          <w:sz w:val="22"/>
          <w:szCs w:val="22"/>
          <w:lang w:val="es-ES"/>
        </w:rPr>
      </w:pPr>
    </w:p>
    <w:p w14:paraId="4B460BF2" w14:textId="24A4DADB" w:rsidR="00726F68" w:rsidRPr="004C21EC" w:rsidRDefault="00726F68" w:rsidP="00670D7C">
      <w:pPr>
        <w:spacing w:after="0"/>
        <w:ind w:left="567" w:right="333"/>
        <w:rPr>
          <w:rFonts w:ascii="Arial Narrow" w:hAnsi="Arial Narrow"/>
          <w:color w:val="000000"/>
          <w:sz w:val="22"/>
          <w:szCs w:val="22"/>
          <w:lang w:val="es-ES"/>
        </w:rPr>
      </w:pPr>
      <w:r w:rsidRPr="004C21EC">
        <w:rPr>
          <w:rFonts w:ascii="Arial Narrow" w:hAnsi="Arial Narrow"/>
          <w:color w:val="000000"/>
          <w:sz w:val="22"/>
          <w:szCs w:val="22"/>
          <w:lang w:val="es-ES"/>
        </w:rPr>
        <w:t>Con esa clave, el Participante debe realizar un proceso de registro y autenticación antes de comenzar el proceso de subasta en el computador que le sea asignado.</w:t>
      </w:r>
    </w:p>
    <w:p w14:paraId="4527D861" w14:textId="77777777" w:rsidR="00D353D4" w:rsidRPr="004C21EC" w:rsidRDefault="00D353D4" w:rsidP="00670D7C">
      <w:pPr>
        <w:spacing w:after="0"/>
        <w:ind w:left="567" w:right="333"/>
        <w:rPr>
          <w:rFonts w:ascii="Arial Narrow" w:hAnsi="Arial Narrow"/>
          <w:color w:val="000000"/>
          <w:sz w:val="22"/>
          <w:szCs w:val="22"/>
          <w:lang w:val="es-ES"/>
        </w:rPr>
      </w:pPr>
    </w:p>
    <w:p w14:paraId="594512DD" w14:textId="77777777" w:rsidR="00726F68" w:rsidRPr="004C21EC" w:rsidRDefault="00726F68" w:rsidP="00670D7C">
      <w:pPr>
        <w:pStyle w:val="Prrafodelista"/>
        <w:numPr>
          <w:ilvl w:val="1"/>
          <w:numId w:val="22"/>
        </w:numPr>
        <w:spacing w:after="0"/>
        <w:ind w:left="567" w:right="333" w:firstLine="0"/>
        <w:rPr>
          <w:rFonts w:ascii="Arial Narrow" w:hAnsi="Arial Narrow"/>
          <w:b/>
          <w:color w:val="000000"/>
          <w:sz w:val="22"/>
          <w:szCs w:val="22"/>
          <w:lang w:val="es-ES"/>
        </w:rPr>
      </w:pPr>
      <w:r w:rsidRPr="004C21EC">
        <w:rPr>
          <w:rFonts w:ascii="Arial Narrow" w:hAnsi="Arial Narrow"/>
          <w:b/>
          <w:color w:val="000000"/>
          <w:sz w:val="22"/>
          <w:szCs w:val="22"/>
          <w:lang w:val="es-ES"/>
        </w:rPr>
        <w:t>Consideraciones técnicas para la participación de la subasta</w:t>
      </w:r>
    </w:p>
    <w:p w14:paraId="49F17ADB" w14:textId="77777777" w:rsidR="00726F68" w:rsidRPr="004C21EC" w:rsidRDefault="00726F68" w:rsidP="00670D7C">
      <w:pPr>
        <w:pStyle w:val="Prrafodelista"/>
        <w:spacing w:after="0"/>
        <w:ind w:left="567" w:right="333"/>
        <w:rPr>
          <w:rFonts w:ascii="Arial Narrow" w:hAnsi="Arial Narrow"/>
          <w:color w:val="000000"/>
          <w:sz w:val="22"/>
          <w:szCs w:val="22"/>
          <w:lang w:val="es-ES"/>
        </w:rPr>
      </w:pPr>
    </w:p>
    <w:p w14:paraId="500303D7" w14:textId="77777777" w:rsidR="00726F68" w:rsidRPr="004C21EC" w:rsidRDefault="00726F68" w:rsidP="00670D7C">
      <w:pPr>
        <w:pStyle w:val="Prrafodelista"/>
        <w:spacing w:after="0"/>
        <w:ind w:left="567" w:right="333"/>
        <w:rPr>
          <w:rFonts w:ascii="Arial Narrow" w:hAnsi="Arial Narrow"/>
          <w:color w:val="000000"/>
          <w:sz w:val="22"/>
          <w:szCs w:val="22"/>
          <w:lang w:val="es-ES"/>
        </w:rPr>
      </w:pPr>
      <w:r w:rsidRPr="004C21EC">
        <w:rPr>
          <w:rFonts w:ascii="Arial Narrow" w:hAnsi="Arial Narrow"/>
          <w:color w:val="000000"/>
          <w:sz w:val="22"/>
          <w:szCs w:val="22"/>
          <w:lang w:val="es-ES"/>
        </w:rPr>
        <w:t>Estas consideraciones serán definidas en cada acto administrativo que de apertura al proceso de selección objetiva de que trata esta Resolución.</w:t>
      </w:r>
    </w:p>
    <w:p w14:paraId="1EB7389B" w14:textId="77777777" w:rsidR="00726F68" w:rsidRPr="004C21EC" w:rsidRDefault="00726F68" w:rsidP="00670D7C">
      <w:pPr>
        <w:pStyle w:val="Prrafodelista"/>
        <w:spacing w:after="0"/>
        <w:ind w:left="567" w:right="333"/>
        <w:rPr>
          <w:rFonts w:ascii="Arial Narrow" w:hAnsi="Arial Narrow"/>
          <w:color w:val="000000"/>
          <w:sz w:val="22"/>
          <w:szCs w:val="22"/>
          <w:lang w:val="es-ES"/>
        </w:rPr>
      </w:pPr>
    </w:p>
    <w:p w14:paraId="7603628E" w14:textId="53C6D299" w:rsidR="00726F68" w:rsidRPr="00C07164" w:rsidRDefault="00E5004C" w:rsidP="00C07164">
      <w:pPr>
        <w:pStyle w:val="Prrafodelista"/>
        <w:numPr>
          <w:ilvl w:val="0"/>
          <w:numId w:val="44"/>
        </w:numPr>
        <w:spacing w:after="0"/>
        <w:ind w:right="333"/>
        <w:rPr>
          <w:rFonts w:ascii="Arial Narrow" w:hAnsi="Arial Narrow"/>
          <w:b/>
          <w:color w:val="000000"/>
          <w:sz w:val="22"/>
          <w:szCs w:val="22"/>
          <w:lang w:val="es-ES"/>
        </w:rPr>
      </w:pPr>
      <w:r w:rsidRPr="00E5004C">
        <w:rPr>
          <w:rFonts w:ascii="Arial Narrow" w:hAnsi="Arial Narrow"/>
          <w:b/>
          <w:bCs/>
          <w:color w:val="000000"/>
          <w:sz w:val="22"/>
          <w:szCs w:val="22"/>
          <w:lang w:val="es-ES"/>
        </w:rPr>
        <w:t>SESIONES DE PRESENTACIÓN Y SIMULACIÓN DEL MECANISMO DE SUBASTA</w:t>
      </w:r>
    </w:p>
    <w:p w14:paraId="50243262" w14:textId="77777777" w:rsidR="00D353D4" w:rsidRPr="004C21EC" w:rsidRDefault="00D353D4" w:rsidP="00D353D4">
      <w:pPr>
        <w:pStyle w:val="Prrafodelista"/>
        <w:spacing w:after="0"/>
        <w:ind w:left="567" w:right="333"/>
        <w:rPr>
          <w:rFonts w:ascii="Arial Narrow" w:hAnsi="Arial Narrow"/>
          <w:b/>
          <w:color w:val="000000"/>
          <w:sz w:val="22"/>
          <w:szCs w:val="22"/>
          <w:lang w:val="es-ES"/>
        </w:rPr>
      </w:pPr>
    </w:p>
    <w:p w14:paraId="7AE8D007" w14:textId="7CFCEC45" w:rsidR="00726F68" w:rsidRPr="004C21EC" w:rsidRDefault="00726F68" w:rsidP="0B75F8DC">
      <w:pPr>
        <w:spacing w:after="0"/>
        <w:ind w:left="567" w:right="333"/>
        <w:rPr>
          <w:rFonts w:ascii="Arial Narrow" w:hAnsi="Arial Narrow"/>
          <w:color w:val="000000"/>
          <w:sz w:val="22"/>
          <w:szCs w:val="22"/>
          <w:lang w:val="es-ES"/>
        </w:rPr>
      </w:pPr>
      <w:r w:rsidRPr="004C21EC">
        <w:rPr>
          <w:rFonts w:ascii="Arial Narrow" w:hAnsi="Arial Narrow"/>
          <w:color w:val="000000" w:themeColor="text1"/>
          <w:sz w:val="22"/>
          <w:szCs w:val="22"/>
          <w:lang w:val="es-ES"/>
        </w:rPr>
        <w:t>E</w:t>
      </w:r>
      <w:r w:rsidR="0F84DCAD" w:rsidRPr="004C21EC">
        <w:rPr>
          <w:rFonts w:ascii="Arial Narrow" w:hAnsi="Arial Narrow"/>
          <w:color w:val="000000" w:themeColor="text1"/>
          <w:sz w:val="22"/>
          <w:szCs w:val="22"/>
          <w:lang w:val="es-ES"/>
        </w:rPr>
        <w:t xml:space="preserve">l </w:t>
      </w:r>
      <w:r w:rsidRPr="004C21EC">
        <w:rPr>
          <w:rFonts w:ascii="Arial Narrow" w:hAnsi="Arial Narrow"/>
          <w:color w:val="000000" w:themeColor="text1"/>
          <w:sz w:val="22"/>
          <w:szCs w:val="22"/>
          <w:lang w:val="es-ES"/>
        </w:rPr>
        <w:t>M</w:t>
      </w:r>
      <w:r w:rsidR="4B496E43" w:rsidRPr="004C21EC">
        <w:rPr>
          <w:rFonts w:ascii="Arial Narrow" w:hAnsi="Arial Narrow"/>
          <w:color w:val="000000" w:themeColor="text1"/>
          <w:sz w:val="22"/>
          <w:szCs w:val="22"/>
          <w:lang w:val="es-ES"/>
        </w:rPr>
        <w:t xml:space="preserve">inisterio </w:t>
      </w:r>
      <w:r w:rsidRPr="004C21EC">
        <w:rPr>
          <w:rFonts w:ascii="Arial Narrow" w:hAnsi="Arial Narrow"/>
          <w:color w:val="000000" w:themeColor="text1"/>
          <w:sz w:val="22"/>
          <w:szCs w:val="22"/>
          <w:lang w:val="es-ES"/>
        </w:rPr>
        <w:t>antes de la fecha de realización de la subasta, realizará una (1) sesión de presentación y simulación del mecanismo de subasta con el fin de que los participantes entiendan el funcionamiento de la plataforma. E</w:t>
      </w:r>
      <w:r w:rsidR="4A21570E" w:rsidRPr="004C21EC">
        <w:rPr>
          <w:rFonts w:ascii="Arial Narrow" w:hAnsi="Arial Narrow"/>
          <w:color w:val="000000" w:themeColor="text1"/>
          <w:sz w:val="22"/>
          <w:szCs w:val="22"/>
          <w:lang w:val="es-ES"/>
        </w:rPr>
        <w:t xml:space="preserve">l </w:t>
      </w:r>
      <w:r w:rsidRPr="004C21EC">
        <w:rPr>
          <w:rFonts w:ascii="Arial Narrow" w:hAnsi="Arial Narrow"/>
          <w:color w:val="000000" w:themeColor="text1"/>
          <w:sz w:val="22"/>
          <w:szCs w:val="22"/>
          <w:lang w:val="es-ES"/>
        </w:rPr>
        <w:t>M</w:t>
      </w:r>
      <w:r w:rsidR="215DEBD8" w:rsidRPr="004C21EC">
        <w:rPr>
          <w:rFonts w:ascii="Arial Narrow" w:hAnsi="Arial Narrow"/>
          <w:color w:val="000000" w:themeColor="text1"/>
          <w:sz w:val="22"/>
          <w:szCs w:val="22"/>
          <w:lang w:val="es-ES"/>
        </w:rPr>
        <w:t xml:space="preserve">inisterio </w:t>
      </w:r>
      <w:r w:rsidRPr="004C21EC">
        <w:rPr>
          <w:rFonts w:ascii="Arial Narrow" w:hAnsi="Arial Narrow"/>
          <w:color w:val="000000" w:themeColor="text1"/>
          <w:sz w:val="22"/>
          <w:szCs w:val="22"/>
          <w:lang w:val="es-ES"/>
        </w:rPr>
        <w:t>informará a todos los solicitantes habilitados el lugar y la hora para cada una de las sesiones, en las cuales participarán todos los autorizados de los citados solicitantes.</w:t>
      </w:r>
    </w:p>
    <w:p w14:paraId="7D42ADCC" w14:textId="77777777" w:rsidR="00D353D4" w:rsidRPr="004C21EC" w:rsidRDefault="00D353D4" w:rsidP="00670D7C">
      <w:pPr>
        <w:spacing w:after="0"/>
        <w:ind w:left="567" w:right="333"/>
        <w:rPr>
          <w:rFonts w:ascii="Arial Narrow" w:hAnsi="Arial Narrow"/>
          <w:color w:val="000000"/>
          <w:sz w:val="22"/>
          <w:szCs w:val="22"/>
          <w:lang w:val="es-ES"/>
        </w:rPr>
      </w:pPr>
    </w:p>
    <w:p w14:paraId="508192DB" w14:textId="2E5B2407" w:rsidR="00726F68" w:rsidRPr="004C21EC" w:rsidRDefault="00726F68" w:rsidP="0B75F8DC">
      <w:pPr>
        <w:spacing w:after="0"/>
        <w:ind w:left="567" w:right="333"/>
        <w:rPr>
          <w:rFonts w:ascii="Arial Narrow" w:hAnsi="Arial Narrow"/>
          <w:color w:val="000000"/>
          <w:sz w:val="22"/>
          <w:szCs w:val="22"/>
          <w:lang w:val="es-ES"/>
        </w:rPr>
      </w:pPr>
      <w:r w:rsidRPr="004C21EC">
        <w:rPr>
          <w:rFonts w:ascii="Arial Narrow" w:hAnsi="Arial Narrow"/>
          <w:color w:val="000000" w:themeColor="text1"/>
          <w:sz w:val="22"/>
          <w:szCs w:val="22"/>
          <w:lang w:val="es-ES"/>
        </w:rPr>
        <w:t>En la sesión, el M</w:t>
      </w:r>
      <w:r w:rsidR="445A8362" w:rsidRPr="004C21EC">
        <w:rPr>
          <w:rFonts w:ascii="Arial Narrow" w:hAnsi="Arial Narrow"/>
          <w:color w:val="000000" w:themeColor="text1"/>
          <w:sz w:val="22"/>
          <w:szCs w:val="22"/>
          <w:lang w:val="es-ES"/>
        </w:rPr>
        <w:t xml:space="preserve">inisterio </w:t>
      </w:r>
      <w:r w:rsidRPr="004C21EC">
        <w:rPr>
          <w:rFonts w:ascii="Arial Narrow" w:hAnsi="Arial Narrow"/>
          <w:color w:val="000000" w:themeColor="text1"/>
          <w:sz w:val="22"/>
          <w:szCs w:val="22"/>
          <w:lang w:val="es-ES"/>
        </w:rPr>
        <w:t xml:space="preserve">aclarará dudas sobre las reglas de la subasta, familiarizará a los autorizados con el procedimiento de ésta, realizará una presentación de la plataforma electrónica y se llevará a cabo un ensayo general de la subasta. </w:t>
      </w:r>
    </w:p>
    <w:p w14:paraId="17E24B6E" w14:textId="77777777" w:rsidR="00D353D4" w:rsidRPr="004C21EC" w:rsidRDefault="00D353D4" w:rsidP="00670D7C">
      <w:pPr>
        <w:spacing w:after="0"/>
        <w:ind w:left="567" w:right="333"/>
        <w:rPr>
          <w:rFonts w:ascii="Arial Narrow" w:hAnsi="Arial Narrow"/>
          <w:color w:val="000000" w:themeColor="text1"/>
          <w:sz w:val="22"/>
          <w:szCs w:val="22"/>
          <w:lang w:val="es-ES"/>
        </w:rPr>
      </w:pPr>
    </w:p>
    <w:p w14:paraId="15EBAE35" w14:textId="02126CBD" w:rsidR="00726F68" w:rsidRPr="004C21EC" w:rsidRDefault="00726F68" w:rsidP="00670D7C">
      <w:pPr>
        <w:spacing w:after="0"/>
        <w:ind w:left="567" w:right="333"/>
        <w:rPr>
          <w:rFonts w:ascii="Arial Narrow" w:hAnsi="Arial Narrow"/>
          <w:color w:val="000000"/>
          <w:sz w:val="22"/>
          <w:szCs w:val="22"/>
          <w:lang w:val="es-ES"/>
        </w:rPr>
      </w:pPr>
      <w:r w:rsidRPr="004C21EC">
        <w:rPr>
          <w:rFonts w:ascii="Arial Narrow" w:hAnsi="Arial Narrow"/>
          <w:color w:val="000000" w:themeColor="text1"/>
          <w:sz w:val="22"/>
          <w:szCs w:val="22"/>
          <w:lang w:val="es-ES"/>
        </w:rPr>
        <w:t>Cada solicitante deberá garantizar la presencia en la sesión de preparación para la subasta, de al menos un (1) delegado, y un máximo de dos (2), de los autorizados de que trata el parágrafo 4 del artículo 13 de la presente Resolución.</w:t>
      </w:r>
    </w:p>
    <w:p w14:paraId="1286B2CD" w14:textId="77777777" w:rsidR="00D353D4" w:rsidRPr="004C21EC" w:rsidRDefault="00D353D4" w:rsidP="00670D7C">
      <w:pPr>
        <w:spacing w:after="0"/>
        <w:ind w:left="567" w:right="333"/>
        <w:rPr>
          <w:rFonts w:ascii="Arial Narrow" w:hAnsi="Arial Narrow"/>
          <w:color w:val="000000" w:themeColor="text1"/>
          <w:sz w:val="22"/>
          <w:szCs w:val="22"/>
          <w:lang w:val="es-ES"/>
        </w:rPr>
      </w:pPr>
    </w:p>
    <w:p w14:paraId="0D86E825" w14:textId="33C5BFEC" w:rsidR="00726F68" w:rsidRPr="004C21EC" w:rsidRDefault="00726F68" w:rsidP="0B75F8DC">
      <w:pPr>
        <w:spacing w:after="0"/>
        <w:ind w:left="567" w:right="333"/>
        <w:rPr>
          <w:rFonts w:ascii="Arial Narrow" w:hAnsi="Arial Narrow"/>
          <w:color w:val="000000"/>
          <w:sz w:val="22"/>
          <w:szCs w:val="22"/>
          <w:lang w:val="es-ES"/>
        </w:rPr>
      </w:pPr>
      <w:r w:rsidRPr="004C21EC">
        <w:rPr>
          <w:rFonts w:ascii="Arial Narrow" w:hAnsi="Arial Narrow"/>
          <w:color w:val="000000" w:themeColor="text1"/>
          <w:sz w:val="22"/>
          <w:szCs w:val="22"/>
          <w:lang w:val="es-ES"/>
        </w:rPr>
        <w:lastRenderedPageBreak/>
        <w:t>Hasta uno (1) de los autorizados de que trata el parágrafo del artículo 13 de la presente Resolución podrá ser reemplazado mediante comunicación escrita a este M</w:t>
      </w:r>
      <w:r w:rsidR="26D98B7E" w:rsidRPr="004C21EC">
        <w:rPr>
          <w:rFonts w:ascii="Arial Narrow" w:hAnsi="Arial Narrow"/>
          <w:color w:val="000000" w:themeColor="text1"/>
          <w:sz w:val="22"/>
          <w:szCs w:val="22"/>
          <w:lang w:val="es-ES"/>
        </w:rPr>
        <w:t xml:space="preserve">inisterio </w:t>
      </w:r>
      <w:r w:rsidRPr="004C21EC">
        <w:rPr>
          <w:rFonts w:ascii="Arial Narrow" w:hAnsi="Arial Narrow"/>
          <w:color w:val="000000" w:themeColor="text1"/>
          <w:sz w:val="22"/>
          <w:szCs w:val="22"/>
          <w:lang w:val="es-ES"/>
        </w:rPr>
        <w:t>máximo tres (3) días antes de la fecha de realización de la subasta definida en el acto administrativo que dé apertura al proceso de selección objetiva de que trata esta Resolución.</w:t>
      </w:r>
    </w:p>
    <w:p w14:paraId="3AE1B076" w14:textId="77777777" w:rsidR="00D353D4" w:rsidRPr="004C21EC" w:rsidRDefault="00D353D4" w:rsidP="00670D7C">
      <w:pPr>
        <w:spacing w:after="0"/>
        <w:ind w:left="567" w:right="333"/>
        <w:rPr>
          <w:rFonts w:ascii="Arial Narrow" w:hAnsi="Arial Narrow"/>
          <w:color w:val="000000"/>
          <w:sz w:val="22"/>
          <w:szCs w:val="22"/>
          <w:lang w:val="es-ES"/>
        </w:rPr>
      </w:pPr>
    </w:p>
    <w:p w14:paraId="0B849276" w14:textId="54862FB9" w:rsidR="00726F68" w:rsidRPr="004C21EC" w:rsidRDefault="00726F68" w:rsidP="00670D7C">
      <w:pPr>
        <w:spacing w:after="0"/>
        <w:ind w:left="567" w:right="333"/>
        <w:rPr>
          <w:rFonts w:ascii="Arial Narrow" w:hAnsi="Arial Narrow"/>
          <w:color w:val="000000"/>
          <w:sz w:val="22"/>
          <w:szCs w:val="22"/>
          <w:lang w:val="es-ES"/>
        </w:rPr>
      </w:pPr>
      <w:r w:rsidRPr="004C21EC">
        <w:rPr>
          <w:rFonts w:ascii="Arial Narrow" w:hAnsi="Arial Narrow"/>
          <w:color w:val="000000"/>
          <w:sz w:val="22"/>
          <w:szCs w:val="22"/>
          <w:lang w:val="es-ES"/>
        </w:rPr>
        <w:t>Al final de la sesión, cada uno de los asistentes autorizados deberá firmar una declaración afirmando que participó en la respectiva sesión, que entiende las reglas y procedimientos y que cumplirá con los mismos durante la subasta.</w:t>
      </w:r>
    </w:p>
    <w:p w14:paraId="27C6471A" w14:textId="77777777" w:rsidR="00D353D4" w:rsidRPr="004C21EC" w:rsidRDefault="00D353D4" w:rsidP="00670D7C">
      <w:pPr>
        <w:spacing w:after="0"/>
        <w:ind w:left="567" w:right="333"/>
        <w:rPr>
          <w:rFonts w:ascii="Arial Narrow" w:hAnsi="Arial Narrow"/>
          <w:color w:val="000000"/>
          <w:sz w:val="22"/>
          <w:szCs w:val="22"/>
          <w:lang w:val="es-ES"/>
        </w:rPr>
      </w:pPr>
    </w:p>
    <w:p w14:paraId="77F36320" w14:textId="4B77BA36" w:rsidR="00726F68" w:rsidRPr="004C21EC" w:rsidRDefault="00726F68" w:rsidP="0B75F8DC">
      <w:pPr>
        <w:spacing w:after="0"/>
        <w:ind w:left="567" w:right="333"/>
        <w:rPr>
          <w:rFonts w:ascii="Arial Narrow" w:hAnsi="Arial Narrow"/>
          <w:color w:val="000000"/>
          <w:sz w:val="22"/>
          <w:szCs w:val="22"/>
          <w:highlight w:val="cyan"/>
          <w:lang w:val="es-ES"/>
        </w:rPr>
      </w:pPr>
      <w:r w:rsidRPr="004C21EC">
        <w:rPr>
          <w:rFonts w:ascii="Arial Narrow" w:hAnsi="Arial Narrow"/>
          <w:color w:val="000000" w:themeColor="text1"/>
          <w:sz w:val="22"/>
          <w:szCs w:val="22"/>
          <w:lang w:val="es-ES"/>
        </w:rPr>
        <w:t>Las sesiones serán grabadas y se llevará un registro de asistencia. El registro de asistencia se publicará en la página web del M</w:t>
      </w:r>
      <w:r w:rsidR="7BDA03F3" w:rsidRPr="004C21EC">
        <w:rPr>
          <w:rFonts w:ascii="Arial Narrow" w:hAnsi="Arial Narrow"/>
          <w:color w:val="000000" w:themeColor="text1"/>
          <w:sz w:val="22"/>
          <w:szCs w:val="22"/>
          <w:lang w:val="es-ES"/>
        </w:rPr>
        <w:t>inisterio</w:t>
      </w:r>
      <w:r w:rsidRPr="004C21EC">
        <w:rPr>
          <w:rFonts w:ascii="Arial Narrow" w:hAnsi="Arial Narrow"/>
          <w:color w:val="000000" w:themeColor="text1"/>
          <w:sz w:val="22"/>
          <w:szCs w:val="22"/>
          <w:lang w:val="es-ES"/>
        </w:rPr>
        <w:t xml:space="preserve"> </w:t>
      </w:r>
      <w:hyperlink r:id="rId13">
        <w:r w:rsidRPr="004C21EC">
          <w:rPr>
            <w:rStyle w:val="Hipervnculo"/>
            <w:rFonts w:ascii="Arial Narrow" w:hAnsi="Arial Narrow"/>
            <w:color w:val="000000" w:themeColor="text1"/>
            <w:sz w:val="22"/>
            <w:szCs w:val="22"/>
          </w:rPr>
          <w:t>www.mintic.gov.co</w:t>
        </w:r>
      </w:hyperlink>
      <w:r w:rsidRPr="004C21EC">
        <w:rPr>
          <w:rFonts w:ascii="Arial Narrow" w:hAnsi="Arial Narrow"/>
          <w:color w:val="000000" w:themeColor="text1"/>
          <w:sz w:val="22"/>
          <w:szCs w:val="22"/>
          <w:lang w:val="es-ES"/>
        </w:rPr>
        <w:t>.”</w:t>
      </w:r>
    </w:p>
    <w:p w14:paraId="6B4C14B3" w14:textId="77777777" w:rsidR="00D353D4" w:rsidRPr="004C21EC" w:rsidRDefault="00D353D4" w:rsidP="5D4C91B8">
      <w:pPr>
        <w:pStyle w:val="Textoindependiente"/>
        <w:spacing w:afterLines="120" w:after="288"/>
        <w:ind w:right="49"/>
        <w:jc w:val="both"/>
        <w:rPr>
          <w:rFonts w:ascii="Arial Narrow" w:hAnsi="Arial Narrow"/>
          <w:b/>
          <w:bCs/>
        </w:rPr>
      </w:pPr>
    </w:p>
    <w:p w14:paraId="751BAF0C" w14:textId="0FD249BB" w:rsidR="000552A9" w:rsidRPr="008A6F54" w:rsidRDefault="000552A9" w:rsidP="5D4C91B8">
      <w:pPr>
        <w:pStyle w:val="Textoindependiente"/>
        <w:spacing w:afterLines="120" w:after="288"/>
        <w:ind w:right="49"/>
        <w:jc w:val="both"/>
        <w:rPr>
          <w:rFonts w:ascii="Arial Narrow" w:hAnsi="Arial Narrow" w:cs="Arial"/>
          <w:b/>
          <w:bCs/>
        </w:rPr>
      </w:pPr>
      <w:r w:rsidRPr="008A6F54">
        <w:rPr>
          <w:rFonts w:ascii="Arial Narrow" w:hAnsi="Arial Narrow"/>
          <w:b/>
          <w:bCs/>
        </w:rPr>
        <w:t xml:space="preserve">ARTÍCULO </w:t>
      </w:r>
      <w:r w:rsidR="00561B26">
        <w:rPr>
          <w:rFonts w:ascii="Arial Narrow" w:hAnsi="Arial Narrow"/>
          <w:b/>
          <w:bCs/>
          <w:spacing w:val="-9"/>
        </w:rPr>
        <w:t>7</w:t>
      </w:r>
      <w:r w:rsidRPr="008A6F54">
        <w:rPr>
          <w:rFonts w:ascii="Arial Narrow" w:hAnsi="Arial Narrow"/>
          <w:b/>
          <w:bCs/>
        </w:rPr>
        <w:t>.</w:t>
      </w:r>
      <w:r w:rsidRPr="5D4C91B8">
        <w:rPr>
          <w:rFonts w:ascii="Arial Narrow" w:hAnsi="Arial Narrow"/>
          <w:b/>
          <w:bCs/>
          <w:spacing w:val="-8"/>
        </w:rPr>
        <w:t xml:space="preserve"> </w:t>
      </w:r>
      <w:r w:rsidRPr="5D4C91B8">
        <w:rPr>
          <w:rFonts w:ascii="Arial Narrow" w:hAnsi="Arial Narrow"/>
          <w:b/>
          <w:bCs/>
          <w:i/>
          <w:iCs/>
          <w:spacing w:val="-8"/>
        </w:rPr>
        <w:t>V</w:t>
      </w:r>
      <w:r w:rsidRPr="5D4C91B8">
        <w:rPr>
          <w:rFonts w:ascii="Arial Narrow" w:hAnsi="Arial Narrow"/>
          <w:b/>
          <w:bCs/>
          <w:i/>
          <w:iCs/>
        </w:rPr>
        <w:t>igencia</w:t>
      </w:r>
      <w:r w:rsidRPr="5D4C91B8">
        <w:rPr>
          <w:rFonts w:ascii="Arial Narrow" w:hAnsi="Arial Narrow"/>
          <w:b/>
          <w:bCs/>
        </w:rPr>
        <w:t>.</w:t>
      </w:r>
      <w:r w:rsidRPr="008A6F54">
        <w:rPr>
          <w:rFonts w:ascii="Arial Narrow" w:hAnsi="Arial Narrow"/>
          <w:spacing w:val="-5"/>
        </w:rPr>
        <w:t xml:space="preserve"> </w:t>
      </w:r>
      <w:r w:rsidRPr="008A6F54">
        <w:rPr>
          <w:rFonts w:ascii="Arial Narrow" w:hAnsi="Arial Narrow"/>
        </w:rPr>
        <w:t>La</w:t>
      </w:r>
      <w:r w:rsidRPr="008A6F54">
        <w:rPr>
          <w:rFonts w:ascii="Arial Narrow" w:hAnsi="Arial Narrow"/>
          <w:spacing w:val="-2"/>
        </w:rPr>
        <w:t xml:space="preserve"> </w:t>
      </w:r>
      <w:r w:rsidRPr="008A6F54">
        <w:rPr>
          <w:rFonts w:ascii="Arial Narrow" w:hAnsi="Arial Narrow"/>
        </w:rPr>
        <w:t>presente</w:t>
      </w:r>
      <w:r w:rsidRPr="008A6F54">
        <w:rPr>
          <w:rFonts w:ascii="Arial Narrow" w:hAnsi="Arial Narrow"/>
          <w:spacing w:val="-2"/>
        </w:rPr>
        <w:t xml:space="preserve"> </w:t>
      </w:r>
      <w:r w:rsidRPr="008A6F54">
        <w:rPr>
          <w:rFonts w:ascii="Arial Narrow" w:hAnsi="Arial Narrow"/>
        </w:rPr>
        <w:t>resolución</w:t>
      </w:r>
      <w:r w:rsidRPr="008A6F54">
        <w:rPr>
          <w:rFonts w:ascii="Arial Narrow" w:hAnsi="Arial Narrow"/>
          <w:spacing w:val="-2"/>
        </w:rPr>
        <w:t xml:space="preserve"> </w:t>
      </w:r>
      <w:r w:rsidRPr="008A6F54">
        <w:rPr>
          <w:rFonts w:ascii="Arial Narrow" w:hAnsi="Arial Narrow"/>
        </w:rPr>
        <w:t>rige</w:t>
      </w:r>
      <w:r w:rsidRPr="008A6F54">
        <w:rPr>
          <w:rFonts w:ascii="Arial Narrow" w:hAnsi="Arial Narrow"/>
          <w:spacing w:val="-2"/>
        </w:rPr>
        <w:t xml:space="preserve"> </w:t>
      </w:r>
      <w:r w:rsidRPr="008A6F54">
        <w:rPr>
          <w:rFonts w:ascii="Arial Narrow" w:hAnsi="Arial Narrow"/>
        </w:rPr>
        <w:t>a</w:t>
      </w:r>
      <w:r w:rsidRPr="008A6F54">
        <w:rPr>
          <w:rFonts w:ascii="Arial Narrow" w:hAnsi="Arial Narrow"/>
          <w:spacing w:val="-2"/>
        </w:rPr>
        <w:t xml:space="preserve"> </w:t>
      </w:r>
      <w:r w:rsidRPr="008A6F54">
        <w:rPr>
          <w:rFonts w:ascii="Arial Narrow" w:hAnsi="Arial Narrow"/>
        </w:rPr>
        <w:t>partir</w:t>
      </w:r>
      <w:r w:rsidRPr="008A6F54">
        <w:rPr>
          <w:rFonts w:ascii="Arial Narrow" w:hAnsi="Arial Narrow"/>
          <w:spacing w:val="-2"/>
        </w:rPr>
        <w:t xml:space="preserve"> </w:t>
      </w:r>
      <w:r w:rsidRPr="008A6F54">
        <w:rPr>
          <w:rFonts w:ascii="Arial Narrow" w:hAnsi="Arial Narrow"/>
        </w:rPr>
        <w:t>de</w:t>
      </w:r>
      <w:r w:rsidRPr="008A6F54">
        <w:rPr>
          <w:rFonts w:ascii="Arial Narrow" w:hAnsi="Arial Narrow"/>
          <w:spacing w:val="-2"/>
        </w:rPr>
        <w:t xml:space="preserve"> </w:t>
      </w:r>
      <w:r w:rsidRPr="008A6F54">
        <w:rPr>
          <w:rFonts w:ascii="Arial Narrow" w:hAnsi="Arial Narrow"/>
        </w:rPr>
        <w:t>su</w:t>
      </w:r>
      <w:r w:rsidRPr="008A6F54">
        <w:rPr>
          <w:rFonts w:ascii="Arial Narrow" w:hAnsi="Arial Narrow"/>
          <w:spacing w:val="-2"/>
        </w:rPr>
        <w:t xml:space="preserve"> </w:t>
      </w:r>
      <w:r w:rsidRPr="008A6F54">
        <w:rPr>
          <w:rFonts w:ascii="Arial Narrow" w:hAnsi="Arial Narrow"/>
        </w:rPr>
        <w:t>publicación</w:t>
      </w:r>
      <w:r w:rsidRPr="008A6F54">
        <w:rPr>
          <w:rFonts w:ascii="Arial Narrow" w:hAnsi="Arial Narrow"/>
          <w:spacing w:val="-2"/>
        </w:rPr>
        <w:t xml:space="preserve"> </w:t>
      </w:r>
      <w:r w:rsidRPr="008A6F54">
        <w:rPr>
          <w:rFonts w:ascii="Arial Narrow" w:hAnsi="Arial Narrow"/>
        </w:rPr>
        <w:t>en</w:t>
      </w:r>
      <w:r w:rsidRPr="008A6F54">
        <w:rPr>
          <w:rFonts w:ascii="Arial Narrow" w:hAnsi="Arial Narrow"/>
          <w:spacing w:val="-2"/>
        </w:rPr>
        <w:t xml:space="preserve"> </w:t>
      </w:r>
      <w:r w:rsidRPr="008A6F54">
        <w:rPr>
          <w:rFonts w:ascii="Arial Narrow" w:hAnsi="Arial Narrow"/>
        </w:rPr>
        <w:t xml:space="preserve">el Diario </w:t>
      </w:r>
      <w:r w:rsidRPr="008A6F54">
        <w:rPr>
          <w:rFonts w:ascii="Arial Narrow" w:hAnsi="Arial Narrow"/>
          <w:spacing w:val="-1"/>
        </w:rPr>
        <w:t>O</w:t>
      </w:r>
      <w:r w:rsidRPr="008A6F54">
        <w:rPr>
          <w:rFonts w:ascii="Arial Narrow" w:hAnsi="Arial Narrow"/>
        </w:rPr>
        <w:t>ficial.</w:t>
      </w:r>
    </w:p>
    <w:p w14:paraId="11F41484" w14:textId="64CDFEBD" w:rsidR="000552A9" w:rsidRPr="008A6F54" w:rsidRDefault="000552A9" w:rsidP="000552A9">
      <w:pPr>
        <w:pStyle w:val="Textoindependiente"/>
        <w:spacing w:afterLines="120" w:after="288"/>
        <w:ind w:right="334"/>
        <w:rPr>
          <w:rFonts w:ascii="Arial Narrow" w:hAnsi="Arial Narrow" w:cs="Arial"/>
        </w:rPr>
      </w:pPr>
      <w:r w:rsidRPr="008A6F54">
        <w:rPr>
          <w:rFonts w:ascii="Arial Narrow" w:hAnsi="Arial Narrow" w:cs="Arial"/>
          <w:b/>
        </w:rPr>
        <w:t xml:space="preserve">PUBLÍQUESE Y CÚMPLASE </w:t>
      </w:r>
    </w:p>
    <w:p w14:paraId="0117BF2E" w14:textId="06C36904" w:rsidR="000552A9" w:rsidRPr="008A6F54" w:rsidRDefault="000552A9" w:rsidP="000552A9">
      <w:pPr>
        <w:pStyle w:val="Textoindependiente"/>
        <w:spacing w:afterLines="120" w:after="288"/>
        <w:ind w:right="334"/>
        <w:jc w:val="left"/>
        <w:rPr>
          <w:rFonts w:ascii="Arial Narrow" w:hAnsi="Arial Narrow" w:cs="Arial"/>
        </w:rPr>
      </w:pPr>
      <w:r w:rsidRPr="008A6F54">
        <w:rPr>
          <w:rFonts w:ascii="Arial Narrow" w:hAnsi="Arial Narrow" w:cs="Arial"/>
        </w:rPr>
        <w:t xml:space="preserve">Dada a los </w:t>
      </w:r>
    </w:p>
    <w:p w14:paraId="54CC1F4C" w14:textId="77777777" w:rsidR="00D86334" w:rsidRPr="00626C5D" w:rsidRDefault="00D86334" w:rsidP="00C07164">
      <w:pPr>
        <w:widowControl/>
        <w:spacing w:after="0"/>
        <w:ind w:right="334"/>
        <w:rPr>
          <w:rFonts w:ascii="Arial Narrow" w:hAnsi="Arial Narrow"/>
          <w:b/>
        </w:rPr>
      </w:pPr>
    </w:p>
    <w:p w14:paraId="35D99714" w14:textId="2AD376B6" w:rsidR="00D86334" w:rsidRPr="001A1398" w:rsidRDefault="00D86334" w:rsidP="00D86334">
      <w:pPr>
        <w:widowControl/>
        <w:spacing w:after="0"/>
        <w:ind w:right="334"/>
        <w:jc w:val="center"/>
        <w:rPr>
          <w:rFonts w:ascii="Arial Narrow" w:hAnsi="Arial Narrow" w:cs="Arial"/>
          <w:b/>
        </w:rPr>
      </w:pPr>
    </w:p>
    <w:p w14:paraId="5A9F5AE3" w14:textId="1DDC45EA" w:rsidR="003F2BB2" w:rsidRPr="008A6F54" w:rsidRDefault="003F2BB2" w:rsidP="00726F68">
      <w:pPr>
        <w:widowControl/>
        <w:spacing w:afterLines="120" w:after="288"/>
        <w:ind w:right="334"/>
        <w:jc w:val="center"/>
        <w:rPr>
          <w:rFonts w:ascii="Arial Narrow" w:hAnsi="Arial Narrow" w:cs="Arial"/>
          <w:b/>
          <w:color w:val="000000"/>
        </w:rPr>
      </w:pPr>
      <w:r>
        <w:rPr>
          <w:rFonts w:ascii="Arial Narrow" w:hAnsi="Arial Narrow" w:cs="Arial"/>
          <w:b/>
          <w:color w:val="000000"/>
        </w:rPr>
        <w:t>CARINA MURCIA</w:t>
      </w:r>
      <w:r w:rsidR="00163374">
        <w:rPr>
          <w:rFonts w:ascii="Arial Narrow" w:hAnsi="Arial Narrow" w:cs="Arial"/>
          <w:b/>
          <w:color w:val="000000"/>
        </w:rPr>
        <w:t xml:space="preserve"> YELA</w:t>
      </w:r>
    </w:p>
    <w:p w14:paraId="2E6EA67C" w14:textId="1CE557E3" w:rsidR="003F2BB2" w:rsidRPr="008A6F54" w:rsidRDefault="003F2BB2" w:rsidP="00726F68">
      <w:pPr>
        <w:pStyle w:val="ecxmsonormal"/>
        <w:shd w:val="clear" w:color="auto" w:fill="FFFFFF"/>
        <w:spacing w:afterLines="120" w:after="288"/>
        <w:jc w:val="center"/>
        <w:rPr>
          <w:rFonts w:ascii="Arial Narrow" w:hAnsi="Arial Narrow" w:cs="Arial"/>
          <w:b/>
          <w:color w:val="000000"/>
        </w:rPr>
      </w:pPr>
      <w:r>
        <w:rPr>
          <w:rFonts w:ascii="Arial Narrow" w:hAnsi="Arial Narrow" w:cs="Arial"/>
          <w:b/>
          <w:bCs/>
          <w:color w:val="000000"/>
        </w:rPr>
        <w:t>MINISTRA DE TECNOLOGÍAS DE LA INFORMACIÓN Y LAS COMUNICACIONES</w:t>
      </w:r>
    </w:p>
    <w:p w14:paraId="533891DE" w14:textId="77777777" w:rsidR="00326FD6" w:rsidRDefault="00326FD6">
      <w:pPr>
        <w:widowControl/>
        <w:autoSpaceDE/>
        <w:autoSpaceDN/>
        <w:adjustRightInd/>
        <w:spacing w:after="160" w:line="259" w:lineRule="auto"/>
        <w:jc w:val="left"/>
        <w:rPr>
          <w:rFonts w:ascii="Arial Narrow" w:hAnsi="Arial Narrow"/>
          <w:b/>
          <w:lang w:val="es-CO"/>
        </w:rPr>
      </w:pPr>
    </w:p>
    <w:p w14:paraId="40415A7E" w14:textId="77777777" w:rsidR="00326FD6" w:rsidRDefault="00326FD6">
      <w:pPr>
        <w:widowControl/>
        <w:autoSpaceDE/>
        <w:autoSpaceDN/>
        <w:adjustRightInd/>
        <w:spacing w:after="160" w:line="259" w:lineRule="auto"/>
        <w:jc w:val="left"/>
        <w:rPr>
          <w:rFonts w:ascii="Arial Narrow" w:hAnsi="Arial Narrow"/>
          <w:b/>
          <w:lang w:val="es-CO"/>
        </w:rPr>
      </w:pPr>
    </w:p>
    <w:p w14:paraId="4B2EE97E" w14:textId="623F84E8" w:rsidR="0069554C" w:rsidRDefault="72A285E2" w:rsidP="005A2DF0">
      <w:pPr>
        <w:widowControl/>
        <w:autoSpaceDE/>
        <w:autoSpaceDN/>
        <w:adjustRightInd/>
        <w:spacing w:after="0"/>
        <w:jc w:val="left"/>
        <w:rPr>
          <w:rFonts w:ascii="Arial Narrow" w:hAnsi="Arial Narrow"/>
          <w:sz w:val="18"/>
          <w:szCs w:val="18"/>
          <w:lang w:val="es-CO"/>
        </w:rPr>
      </w:pPr>
      <w:r w:rsidRPr="005A2DF0">
        <w:rPr>
          <w:rFonts w:ascii="Arial Narrow" w:hAnsi="Arial Narrow"/>
          <w:sz w:val="18"/>
          <w:szCs w:val="18"/>
          <w:lang w:val="es-CO"/>
        </w:rPr>
        <w:t>Proyectó:</w:t>
      </w:r>
      <w:r w:rsidR="3C83403D" w:rsidRPr="005A2DF0">
        <w:rPr>
          <w:rFonts w:ascii="Arial Narrow" w:hAnsi="Arial Narrow"/>
          <w:sz w:val="18"/>
          <w:szCs w:val="18"/>
          <w:lang w:val="es-CO"/>
        </w:rPr>
        <w:t xml:space="preserve"> </w:t>
      </w:r>
      <w:r w:rsidR="00A400A6">
        <w:rPr>
          <w:rFonts w:ascii="Arial Narrow" w:hAnsi="Arial Narrow"/>
          <w:sz w:val="18"/>
          <w:szCs w:val="18"/>
          <w:lang w:val="es-CO"/>
        </w:rPr>
        <w:t xml:space="preserve"> </w:t>
      </w:r>
      <w:r w:rsidR="0069554C" w:rsidRPr="006829B6">
        <w:rPr>
          <w:rFonts w:ascii="Arial Narrow" w:hAnsi="Arial Narrow"/>
          <w:sz w:val="18"/>
          <w:szCs w:val="18"/>
          <w:lang w:val="es-CO"/>
        </w:rPr>
        <w:t>Silvia Carolina López Zapata- Dirección de Industria de Comunicaciones</w:t>
      </w:r>
    </w:p>
    <w:p w14:paraId="7EDC715D" w14:textId="77777777" w:rsidR="00C07164" w:rsidRDefault="00C07164" w:rsidP="00C07164">
      <w:pPr>
        <w:widowControl/>
        <w:autoSpaceDE/>
        <w:autoSpaceDN/>
        <w:adjustRightInd/>
        <w:spacing w:after="0"/>
        <w:jc w:val="left"/>
        <w:rPr>
          <w:rFonts w:ascii="Arial Narrow" w:hAnsi="Arial Narrow"/>
          <w:sz w:val="18"/>
          <w:szCs w:val="18"/>
          <w:lang w:val="es-CO"/>
        </w:rPr>
      </w:pPr>
    </w:p>
    <w:p w14:paraId="1A314787" w14:textId="77777777" w:rsidR="00C07164" w:rsidRDefault="00C07164" w:rsidP="00C07164">
      <w:pPr>
        <w:widowControl/>
        <w:autoSpaceDE/>
        <w:autoSpaceDN/>
        <w:adjustRightInd/>
        <w:spacing w:after="0"/>
        <w:jc w:val="left"/>
        <w:rPr>
          <w:rFonts w:ascii="Arial Narrow" w:hAnsi="Arial Narrow"/>
          <w:sz w:val="18"/>
          <w:szCs w:val="18"/>
          <w:lang w:val="es-CO"/>
        </w:rPr>
      </w:pPr>
    </w:p>
    <w:p w14:paraId="145BF2DF" w14:textId="6F91CD86" w:rsidR="00C07164" w:rsidRPr="00C07164" w:rsidRDefault="5568189D" w:rsidP="00C07164">
      <w:pPr>
        <w:widowControl/>
        <w:autoSpaceDE/>
        <w:autoSpaceDN/>
        <w:adjustRightInd/>
        <w:spacing w:after="0"/>
        <w:jc w:val="left"/>
        <w:rPr>
          <w:lang w:val="es-CO"/>
        </w:rPr>
      </w:pPr>
      <w:r w:rsidRPr="006829B6">
        <w:rPr>
          <w:rFonts w:ascii="Arial Narrow" w:hAnsi="Arial Narrow"/>
          <w:sz w:val="18"/>
          <w:szCs w:val="18"/>
          <w:lang w:val="es-CO"/>
        </w:rPr>
        <w:t>Revisó:</w:t>
      </w:r>
      <w:r w:rsidR="31F07C08" w:rsidRPr="006829B6">
        <w:rPr>
          <w:rFonts w:ascii="Arial Narrow" w:hAnsi="Arial Narrow"/>
          <w:sz w:val="18"/>
          <w:szCs w:val="18"/>
          <w:lang w:val="es-CO"/>
        </w:rPr>
        <w:t xml:space="preserve"> </w:t>
      </w:r>
      <w:r w:rsidR="00880632" w:rsidRPr="006829B6">
        <w:rPr>
          <w:lang w:val="es-CO"/>
        </w:rPr>
        <w:tab/>
      </w:r>
      <w:r w:rsidR="00C07164" w:rsidRPr="00C07164">
        <w:rPr>
          <w:rFonts w:ascii="Arial Narrow" w:hAnsi="Arial Narrow"/>
          <w:sz w:val="18"/>
          <w:szCs w:val="18"/>
          <w:lang w:val="es-CO"/>
        </w:rPr>
        <w:t>Daniel Herrera- Contratista  Dirección de Industria de Comunicaciones</w:t>
      </w:r>
    </w:p>
    <w:p w14:paraId="481E4639" w14:textId="2F380D1E" w:rsidR="00880632" w:rsidRPr="006829B6" w:rsidRDefault="62D59AAF" w:rsidP="00C07164">
      <w:pPr>
        <w:widowControl/>
        <w:autoSpaceDE/>
        <w:autoSpaceDN/>
        <w:adjustRightInd/>
        <w:spacing w:after="0"/>
        <w:ind w:firstLine="708"/>
        <w:jc w:val="left"/>
        <w:rPr>
          <w:rFonts w:ascii="Arial Narrow" w:hAnsi="Arial Narrow"/>
          <w:sz w:val="18"/>
          <w:szCs w:val="18"/>
          <w:lang w:val="es-CO"/>
        </w:rPr>
      </w:pPr>
      <w:r w:rsidRPr="006829B6">
        <w:rPr>
          <w:rFonts w:ascii="Arial Narrow" w:hAnsi="Arial Narrow"/>
          <w:sz w:val="18"/>
          <w:szCs w:val="18"/>
          <w:lang w:val="es-CO"/>
        </w:rPr>
        <w:t>Paola Elvira Thiriat Tovar, Directora de Industria de Comunicaciones (e)</w:t>
      </w:r>
    </w:p>
    <w:p w14:paraId="3B05A6AB" w14:textId="29F17BF7" w:rsidR="00880632" w:rsidRPr="005A2DF0" w:rsidRDefault="62D59AAF" w:rsidP="005A2DF0">
      <w:pPr>
        <w:widowControl/>
        <w:autoSpaceDE/>
        <w:autoSpaceDN/>
        <w:adjustRightInd/>
        <w:spacing w:after="0"/>
        <w:ind w:firstLine="708"/>
        <w:jc w:val="left"/>
        <w:rPr>
          <w:rFonts w:ascii="Arial Narrow" w:hAnsi="Arial Narrow"/>
          <w:sz w:val="18"/>
          <w:szCs w:val="18"/>
          <w:lang w:val="es-CO"/>
        </w:rPr>
      </w:pPr>
      <w:r w:rsidRPr="005A2DF0">
        <w:rPr>
          <w:rFonts w:ascii="Arial Narrow" w:hAnsi="Arial Narrow"/>
          <w:sz w:val="18"/>
          <w:szCs w:val="18"/>
          <w:lang w:val="es-CO"/>
        </w:rPr>
        <w:t xml:space="preserve">Ruby Ruth Ramírez Medina - Directora Jurídica </w:t>
      </w:r>
    </w:p>
    <w:p w14:paraId="60C8F6DB" w14:textId="66686933" w:rsidR="00A4780A" w:rsidRDefault="00A4780A" w:rsidP="005A2DF0">
      <w:pPr>
        <w:widowControl/>
        <w:autoSpaceDE/>
        <w:autoSpaceDN/>
        <w:adjustRightInd/>
        <w:spacing w:after="0"/>
        <w:ind w:firstLine="708"/>
        <w:jc w:val="left"/>
        <w:rPr>
          <w:rFonts w:ascii="Arial Narrow" w:hAnsi="Arial Narrow"/>
          <w:sz w:val="18"/>
          <w:szCs w:val="18"/>
          <w:lang w:val="es-CO"/>
        </w:rPr>
      </w:pPr>
      <w:r>
        <w:rPr>
          <w:rFonts w:ascii="Arial Narrow" w:hAnsi="Arial Narrow"/>
          <w:sz w:val="18"/>
          <w:szCs w:val="18"/>
          <w:lang w:val="es-CO"/>
        </w:rPr>
        <w:t>Gabriela Posada Venegas – Contratista Viceministerio de Conectividad</w:t>
      </w:r>
    </w:p>
    <w:p w14:paraId="0BE1D82F" w14:textId="77777777" w:rsidR="00C07164" w:rsidRPr="005A2DF0" w:rsidRDefault="00C07164" w:rsidP="005A2DF0">
      <w:pPr>
        <w:widowControl/>
        <w:autoSpaceDE/>
        <w:autoSpaceDN/>
        <w:adjustRightInd/>
        <w:spacing w:after="0"/>
        <w:ind w:firstLine="708"/>
        <w:jc w:val="left"/>
        <w:rPr>
          <w:rFonts w:ascii="Arial Narrow" w:hAnsi="Arial Narrow"/>
          <w:sz w:val="18"/>
          <w:szCs w:val="18"/>
          <w:lang w:val="es-CO"/>
        </w:rPr>
      </w:pPr>
    </w:p>
    <w:p w14:paraId="76963327" w14:textId="35936247" w:rsidR="0040080F" w:rsidRPr="005A2DF0" w:rsidRDefault="0328CDCD" w:rsidP="005A2DF0">
      <w:pPr>
        <w:widowControl/>
        <w:autoSpaceDE/>
        <w:autoSpaceDN/>
        <w:adjustRightInd/>
        <w:spacing w:after="0"/>
        <w:jc w:val="left"/>
        <w:rPr>
          <w:rFonts w:ascii="Arial Narrow" w:hAnsi="Arial Narrow" w:cs="Arial"/>
          <w:lang w:val="es-CO"/>
        </w:rPr>
      </w:pPr>
      <w:r w:rsidRPr="005A2DF0">
        <w:rPr>
          <w:rFonts w:ascii="Arial Narrow" w:hAnsi="Arial Narrow"/>
          <w:sz w:val="18"/>
          <w:szCs w:val="18"/>
          <w:lang w:val="es-CO"/>
        </w:rPr>
        <w:t>A</w:t>
      </w:r>
      <w:r w:rsidR="5568189D" w:rsidRPr="005A2DF0">
        <w:rPr>
          <w:rFonts w:ascii="Arial Narrow" w:hAnsi="Arial Narrow"/>
          <w:sz w:val="18"/>
          <w:szCs w:val="18"/>
          <w:lang w:val="es-CO"/>
        </w:rPr>
        <w:t>probó:</w:t>
      </w:r>
      <w:r w:rsidR="22AA8F9D" w:rsidRPr="005A2DF0">
        <w:rPr>
          <w:rFonts w:ascii="Arial Narrow" w:hAnsi="Arial Narrow"/>
          <w:sz w:val="18"/>
          <w:szCs w:val="18"/>
          <w:lang w:val="es-CO"/>
        </w:rPr>
        <w:t xml:space="preserve"> </w:t>
      </w:r>
      <w:r w:rsidR="104BA145" w:rsidRPr="005A2DF0">
        <w:rPr>
          <w:rFonts w:ascii="Arial Narrow" w:hAnsi="Arial Narrow"/>
          <w:sz w:val="18"/>
          <w:szCs w:val="18"/>
          <w:lang w:val="es-CO"/>
        </w:rPr>
        <w:t xml:space="preserve"> </w:t>
      </w:r>
      <w:r w:rsidR="22AA8F9D" w:rsidRPr="005A2DF0">
        <w:rPr>
          <w:rFonts w:ascii="Arial Narrow" w:hAnsi="Arial Narrow"/>
          <w:sz w:val="18"/>
          <w:szCs w:val="18"/>
          <w:lang w:val="es-CO"/>
        </w:rPr>
        <w:t xml:space="preserve">Gloria Patricia Perdomo Rangel, </w:t>
      </w:r>
      <w:r w:rsidR="41CC28D9" w:rsidRPr="005A2DF0">
        <w:rPr>
          <w:rFonts w:ascii="Arial Narrow" w:hAnsi="Arial Narrow"/>
          <w:sz w:val="18"/>
          <w:szCs w:val="18"/>
          <w:lang w:val="es-CO"/>
        </w:rPr>
        <w:t>V</w:t>
      </w:r>
      <w:r w:rsidR="6BF3165E" w:rsidRPr="005A2DF0">
        <w:rPr>
          <w:rFonts w:ascii="Arial Narrow" w:hAnsi="Arial Narrow"/>
          <w:sz w:val="18"/>
          <w:szCs w:val="18"/>
          <w:lang w:val="es-CO"/>
        </w:rPr>
        <w:t>iceministra</w:t>
      </w:r>
      <w:r w:rsidR="22AA8F9D" w:rsidRPr="005A2DF0">
        <w:rPr>
          <w:rFonts w:ascii="Arial Narrow" w:hAnsi="Arial Narrow"/>
          <w:sz w:val="18"/>
          <w:szCs w:val="18"/>
          <w:lang w:val="es-CO"/>
        </w:rPr>
        <w:t xml:space="preserve"> de Conectividad </w:t>
      </w:r>
    </w:p>
    <w:sectPr w:rsidR="0040080F" w:rsidRPr="005A2DF0" w:rsidSect="0039679A">
      <w:headerReference w:type="default" r:id="rId14"/>
      <w:footerReference w:type="default" r:id="rId15"/>
      <w:headerReference w:type="first" r:id="rId16"/>
      <w:footerReference w:type="first" r:id="rId17"/>
      <w:pgSz w:w="12240" w:h="18720" w:code="14"/>
      <w:pgMar w:top="2302"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D1399" w14:textId="77777777" w:rsidR="00A93023" w:rsidRDefault="00A93023" w:rsidP="00DD54F2">
      <w:pPr>
        <w:spacing w:after="0"/>
      </w:pPr>
      <w:r>
        <w:separator/>
      </w:r>
    </w:p>
  </w:endnote>
  <w:endnote w:type="continuationSeparator" w:id="0">
    <w:p w14:paraId="700384C1" w14:textId="77777777" w:rsidR="00A93023" w:rsidRDefault="00A93023" w:rsidP="00DD54F2">
      <w:pPr>
        <w:spacing w:after="0"/>
      </w:pPr>
      <w:r>
        <w:continuationSeparator/>
      </w:r>
    </w:p>
  </w:endnote>
  <w:endnote w:type="continuationNotice" w:id="1">
    <w:p w14:paraId="34DB0B7E" w14:textId="77777777" w:rsidR="00A93023" w:rsidRDefault="00A930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Aptos">
    <w:charset w:val="00"/>
    <w:family w:val="swiss"/>
    <w:pitch w:val="variable"/>
    <w:sig w:usb0="20000287" w:usb1="00000003" w:usb2="00000000" w:usb3="00000000" w:csb0="0000019F" w:csb1="00000000"/>
  </w:font>
  <w:font w:name="Work Sans">
    <w:charset w:val="00"/>
    <w:family w:val="auto"/>
    <w:pitch w:val="variable"/>
    <w:sig w:usb0="A00000FF" w:usb1="5000E07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B951E" w14:textId="2B2BA313" w:rsidR="00F7376B" w:rsidRDefault="00F7376B">
    <w:pPr>
      <w:pStyle w:val="Piedepgina"/>
    </w:pPr>
    <w:r>
      <w:rPr>
        <w:rFonts w:ascii="Arial Narrow" w:hAnsi="Arial Narrow"/>
        <w:noProof/>
        <w:color w:val="8496B0" w:themeColor="text2" w:themeTint="99"/>
        <w:spacing w:val="60"/>
        <w:lang w:val="es-ES"/>
        <w14:ligatures w14:val="standardContextual"/>
      </w:rPr>
      <mc:AlternateContent>
        <mc:Choice Requires="wps">
          <w:drawing>
            <wp:anchor distT="0" distB="0" distL="114300" distR="114300" simplePos="0" relativeHeight="251658242" behindDoc="0" locked="0" layoutInCell="0" allowOverlap="1" wp14:anchorId="5ABC5CFA" wp14:editId="5664532F">
              <wp:simplePos x="0" y="0"/>
              <wp:positionH relativeFrom="page">
                <wp:posOffset>0</wp:posOffset>
              </wp:positionH>
              <wp:positionV relativeFrom="page">
                <wp:posOffset>11423015</wp:posOffset>
              </wp:positionV>
              <wp:extent cx="7772400" cy="273050"/>
              <wp:effectExtent l="0" t="0" r="0" b="12700"/>
              <wp:wrapNone/>
              <wp:docPr id="5" name="MSIPCMddda44e3825c7a2af55005ae" descr="{&quot;HashCode&quot;:-324040364,&quot;Height&quot;:936.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BDBBC8" w14:textId="42C506D7" w:rsidR="00F7376B" w:rsidRPr="00AE6925" w:rsidRDefault="00F7376B" w:rsidP="00AE6925">
                          <w:pPr>
                            <w:spacing w:after="0"/>
                            <w:jc w:val="left"/>
                            <w:rPr>
                              <w:rFonts w:ascii="Calibri" w:hAnsi="Calibri" w:cs="Calibri"/>
                              <w:color w:val="000000"/>
                              <w:sz w:val="20"/>
                            </w:rPr>
                          </w:pPr>
                          <w:r w:rsidRPr="00AE6925">
                            <w:rPr>
                              <w:rFonts w:ascii="Calibri" w:hAnsi="Calibri" w:cs="Calibri"/>
                              <w:color w:val="000000"/>
                              <w:sz w:val="2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ABC5CFA" id="_x0000_t202" coordsize="21600,21600" o:spt="202" path="m,l,21600r21600,l21600,xe">
              <v:stroke joinstyle="miter"/>
              <v:path gradientshapeok="t" o:connecttype="rect"/>
            </v:shapetype>
            <v:shape id="MSIPCMddda44e3825c7a2af55005ae" o:spid="_x0000_s1026" type="#_x0000_t202" alt="{&quot;HashCode&quot;:-324040364,&quot;Height&quot;:936.0,&quot;Width&quot;:612.0,&quot;Placement&quot;:&quot;Footer&quot;,&quot;Index&quot;:&quot;Primary&quot;,&quot;Section&quot;:1,&quot;Top&quot;:0.0,&quot;Left&quot;:0.0}" style="position:absolute;left:0;text-align:left;margin-left:0;margin-top:899.45pt;width:612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" o:allowincell="f" filled="f" stroked="f" strokeweight=".5pt">
              <v:textbox inset="20pt,0,,0">
                <w:txbxContent>
                  <w:p w14:paraId="6ABDBBC8" w14:textId="42C506D7" w:rsidR="00F7376B" w:rsidRPr="00AE6925" w:rsidRDefault="00F7376B" w:rsidP="00AE6925">
                    <w:pPr>
                      <w:spacing w:after="0"/>
                      <w:jc w:val="left"/>
                      <w:rPr>
                        <w:rFonts w:ascii="Calibri" w:hAnsi="Calibri" w:cs="Calibri"/>
                        <w:color w:val="000000"/>
                        <w:sz w:val="20"/>
                      </w:rPr>
                    </w:pPr>
                    <w:r w:rsidRPr="00AE6925">
                      <w:rPr>
                        <w:rFonts w:ascii="Calibri" w:hAnsi="Calibri" w:cs="Calibri"/>
                        <w:color w:val="000000"/>
                        <w:sz w:val="20"/>
                      </w:rPr>
                      <w:t>Pública</w:t>
                    </w:r>
                  </w:p>
                </w:txbxContent>
              </v:textbox>
              <w10:wrap anchorx="page" anchory="page"/>
            </v:shape>
          </w:pict>
        </mc:Fallback>
      </mc:AlternateContent>
    </w:r>
  </w:p>
  <w:p w14:paraId="1554F73A" w14:textId="2DF2122C" w:rsidR="00F7376B" w:rsidRDefault="00F7376B">
    <w:pPr>
      <w:pStyle w:val="Piedepgina"/>
    </w:pPr>
  </w:p>
  <w:p w14:paraId="60606D3A" w14:textId="3445F927" w:rsidR="00F7376B" w:rsidRPr="00626C5D" w:rsidRDefault="00F7376B" w:rsidP="000D6A54">
    <w:pPr>
      <w:tabs>
        <w:tab w:val="center" w:pos="4550"/>
        <w:tab w:val="left" w:pos="5818"/>
      </w:tabs>
      <w:ind w:right="-801"/>
      <w:jc w:val="right"/>
      <w:rPr>
        <w:rFonts w:ascii="Arial Narrow" w:hAnsi="Arial Narrow"/>
        <w:color w:val="000000" w:themeColor="text1"/>
        <w:sz w:val="16"/>
      </w:rPr>
    </w:pPr>
    <w:r w:rsidRPr="00626C5D">
      <w:rPr>
        <w:rFonts w:ascii="Arial Narrow" w:hAnsi="Arial Narrow"/>
        <w:color w:val="000000" w:themeColor="text1"/>
        <w:sz w:val="16"/>
        <w:lang w:val="es-ES"/>
      </w:rPr>
      <w:t xml:space="preserve">Página </w:t>
    </w:r>
    <w:r w:rsidRPr="00626C5D">
      <w:rPr>
        <w:rFonts w:ascii="Arial Narrow" w:hAnsi="Arial Narrow"/>
        <w:color w:val="000000" w:themeColor="text1"/>
        <w:sz w:val="16"/>
      </w:rPr>
      <w:fldChar w:fldCharType="begin"/>
    </w:r>
    <w:r w:rsidRPr="00626C5D">
      <w:rPr>
        <w:rFonts w:ascii="Arial Narrow" w:hAnsi="Arial Narrow"/>
        <w:color w:val="000000" w:themeColor="text1"/>
        <w:sz w:val="16"/>
      </w:rPr>
      <w:instrText>PAGE   \* MERGEFORMAT</w:instrText>
    </w:r>
    <w:r w:rsidRPr="00626C5D">
      <w:rPr>
        <w:rFonts w:ascii="Arial Narrow" w:hAnsi="Arial Narrow"/>
        <w:color w:val="000000" w:themeColor="text1"/>
        <w:sz w:val="16"/>
      </w:rPr>
      <w:fldChar w:fldCharType="separate"/>
    </w:r>
    <w:r w:rsidRPr="00626C5D">
      <w:rPr>
        <w:rFonts w:ascii="Arial Narrow" w:hAnsi="Arial Narrow"/>
        <w:color w:val="000000" w:themeColor="text1"/>
        <w:sz w:val="16"/>
      </w:rPr>
      <w:t>2</w:t>
    </w:r>
    <w:r w:rsidRPr="00626C5D">
      <w:rPr>
        <w:rFonts w:ascii="Arial Narrow" w:hAnsi="Arial Narrow"/>
        <w:color w:val="000000" w:themeColor="text1"/>
        <w:sz w:val="16"/>
      </w:rPr>
      <w:fldChar w:fldCharType="end"/>
    </w:r>
    <w:r w:rsidRPr="00626C5D">
      <w:rPr>
        <w:rFonts w:ascii="Arial Narrow" w:hAnsi="Arial Narrow"/>
        <w:color w:val="000000" w:themeColor="text1"/>
        <w:sz w:val="16"/>
        <w:lang w:val="es-ES"/>
      </w:rPr>
      <w:t xml:space="preserve"> | </w:t>
    </w:r>
    <w:r w:rsidRPr="00626C5D">
      <w:rPr>
        <w:rFonts w:ascii="Arial Narrow" w:hAnsi="Arial Narrow"/>
        <w:color w:val="000000" w:themeColor="text1"/>
        <w:sz w:val="16"/>
      </w:rPr>
      <w:fldChar w:fldCharType="begin"/>
    </w:r>
    <w:r w:rsidRPr="00626C5D">
      <w:rPr>
        <w:rFonts w:ascii="Arial Narrow" w:hAnsi="Arial Narrow"/>
        <w:color w:val="000000" w:themeColor="text1"/>
        <w:sz w:val="16"/>
      </w:rPr>
      <w:instrText>NUMPAGES  \* Arabic  \* MERGEFORMAT</w:instrText>
    </w:r>
    <w:r w:rsidRPr="00626C5D">
      <w:rPr>
        <w:rFonts w:ascii="Arial Narrow" w:hAnsi="Arial Narrow"/>
        <w:color w:val="000000" w:themeColor="text1"/>
        <w:sz w:val="16"/>
      </w:rPr>
      <w:fldChar w:fldCharType="separate"/>
    </w:r>
    <w:r w:rsidRPr="00626C5D">
      <w:rPr>
        <w:rFonts w:ascii="Arial Narrow" w:hAnsi="Arial Narrow"/>
        <w:color w:val="000000" w:themeColor="text1"/>
        <w:sz w:val="16"/>
      </w:rPr>
      <w:t>2</w:t>
    </w:r>
    <w:r w:rsidRPr="00626C5D">
      <w:rPr>
        <w:rFonts w:ascii="Arial Narrow" w:hAnsi="Arial Narrow"/>
        <w:color w:val="000000" w:themeColor="text1"/>
        <w:sz w:val="16"/>
      </w:rPr>
      <w:fldChar w:fldCharType="end"/>
    </w:r>
  </w:p>
  <w:p w14:paraId="6E4B4720" w14:textId="0DBDD160" w:rsidR="00F7376B" w:rsidRPr="00626C5D" w:rsidRDefault="00F7376B" w:rsidP="000D6A54">
    <w:pPr>
      <w:tabs>
        <w:tab w:val="center" w:pos="4550"/>
        <w:tab w:val="left" w:pos="5818"/>
      </w:tabs>
      <w:ind w:right="-801"/>
      <w:jc w:val="right"/>
      <w:rPr>
        <w:rFonts w:ascii="Arial Narrow" w:hAnsi="Arial Narrow"/>
        <w:color w:val="000000" w:themeColor="text1"/>
        <w:sz w:val="16"/>
      </w:rPr>
    </w:pPr>
    <w:r w:rsidRPr="00D76469">
      <w:rPr>
        <w:rFonts w:ascii="Arial Narrow" w:hAnsi="Arial Narrow"/>
        <w:sz w:val="16"/>
        <w:szCs w:val="16"/>
      </w:rPr>
      <w:t>GJU-TIC-FM-00</w:t>
    </w:r>
    <w:r>
      <w:rPr>
        <w:rFonts w:ascii="Arial Narrow" w:hAnsi="Arial Narrow"/>
        <w:sz w:val="16"/>
        <w:szCs w:val="16"/>
      </w:rPr>
      <w:t xml:space="preserve">4 </w:t>
    </w:r>
    <w:r w:rsidRPr="00DF6048">
      <w:rPr>
        <w:rFonts w:ascii="Arial Narrow" w:hAnsi="Arial Narrow"/>
        <w:sz w:val="16"/>
        <w:szCs w:val="16"/>
      </w:rPr>
      <w:t>V5 2025</w:t>
    </w:r>
  </w:p>
  <w:p w14:paraId="615A34D5" w14:textId="61D805C4" w:rsidR="00F7376B" w:rsidRDefault="00F7376B" w:rsidP="000D6A54">
    <w:pPr>
      <w:pStyle w:val="Piedepgina"/>
      <w:ind w:right="-80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38AD2" w14:textId="051FA0BF" w:rsidR="00F7376B" w:rsidRPr="00D76469" w:rsidRDefault="00F7376B" w:rsidP="00CF37F6">
    <w:pPr>
      <w:tabs>
        <w:tab w:val="center" w:pos="4550"/>
        <w:tab w:val="left" w:pos="5818"/>
      </w:tabs>
      <w:ind w:right="260"/>
      <w:jc w:val="left"/>
      <w:rPr>
        <w:rFonts w:ascii="Arial Narrow" w:hAnsi="Arial Narrow"/>
        <w:color w:val="8496B0" w:themeColor="text2" w:themeTint="99"/>
        <w:spacing w:val="60"/>
        <w:lang w:val="es-ES"/>
      </w:rPr>
    </w:pPr>
    <w:r>
      <w:rPr>
        <w:rFonts w:ascii="Arial Narrow" w:hAnsi="Arial Narrow"/>
        <w:noProof/>
        <w:color w:val="8496B0" w:themeColor="text2" w:themeTint="99"/>
        <w:spacing w:val="60"/>
        <w:lang w:val="es-ES"/>
        <w14:ligatures w14:val="standardContextual"/>
      </w:rPr>
      <mc:AlternateContent>
        <mc:Choice Requires="wps">
          <w:drawing>
            <wp:anchor distT="0" distB="0" distL="114300" distR="114300" simplePos="0" relativeHeight="251658241" behindDoc="0" locked="0" layoutInCell="0" allowOverlap="1" wp14:anchorId="46B745FD" wp14:editId="1ED611DE">
              <wp:simplePos x="0" y="0"/>
              <wp:positionH relativeFrom="page">
                <wp:posOffset>0</wp:posOffset>
              </wp:positionH>
              <wp:positionV relativeFrom="page">
                <wp:posOffset>11423650</wp:posOffset>
              </wp:positionV>
              <wp:extent cx="7772400" cy="273050"/>
              <wp:effectExtent l="0" t="0" r="0" b="12700"/>
              <wp:wrapNone/>
              <wp:docPr id="2" name="MSIPCM3986422c8d74178260f67757" descr="{&quot;HashCode&quot;:-324040364,&quot;Height&quot;:936.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5E9E7E" w14:textId="77777777" w:rsidR="00F7376B" w:rsidRPr="00561543" w:rsidRDefault="00F7376B" w:rsidP="00561543">
                          <w:pPr>
                            <w:spacing w:after="0"/>
                            <w:jc w:val="left"/>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6B745FD" id="_x0000_t202" coordsize="21600,21600" o:spt="202" path="m,l,21600r21600,l21600,xe">
              <v:stroke joinstyle="miter"/>
              <v:path gradientshapeok="t" o:connecttype="rect"/>
            </v:shapetype>
            <v:shape id="MSIPCM3986422c8d74178260f67757" o:spid="_x0000_s1027" type="#_x0000_t202" alt="{&quot;HashCode&quot;:-324040364,&quot;Height&quot;:936.0,&quot;Width&quot;:612.0,&quot;Placement&quot;:&quot;Footer&quot;,&quot;Index&quot;:&quot;FirstPage&quot;,&quot;Section&quot;:1,&quot;Top&quot;:0.0,&quot;Left&quot;:0.0}" style="position:absolute;margin-left:0;margin-top:899.5pt;width:612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" o:allowincell="f" filled="f" stroked="f" strokeweight=".5pt">
              <v:textbox inset="20pt,0,,0">
                <w:txbxContent>
                  <w:p w14:paraId="725E9E7E" w14:textId="77777777" w:rsidR="00F7376B" w:rsidRPr="00561543" w:rsidRDefault="00F7376B" w:rsidP="00561543">
                    <w:pPr>
                      <w:spacing w:after="0"/>
                      <w:jc w:val="left"/>
                      <w:rPr>
                        <w:rFonts w:ascii="Calibri" w:hAnsi="Calibri" w:cs="Calibri"/>
                        <w:color w:val="000000"/>
                        <w:sz w:val="20"/>
                      </w:rPr>
                    </w:pPr>
                  </w:p>
                </w:txbxContent>
              </v:textbox>
              <w10:wrap anchorx="page" anchory="page"/>
            </v:shape>
          </w:pict>
        </mc:Fallback>
      </mc:AlternateContent>
    </w:r>
  </w:p>
  <w:p w14:paraId="1A865362" w14:textId="6749B676" w:rsidR="00F7376B" w:rsidRPr="00626C5D" w:rsidRDefault="00F7376B" w:rsidP="000D6A54">
    <w:pPr>
      <w:tabs>
        <w:tab w:val="center" w:pos="4550"/>
        <w:tab w:val="left" w:pos="5818"/>
      </w:tabs>
      <w:ind w:right="-801"/>
      <w:jc w:val="right"/>
      <w:rPr>
        <w:rFonts w:ascii="Arial Narrow" w:hAnsi="Arial Narrow"/>
        <w:color w:val="000000" w:themeColor="text1"/>
        <w:sz w:val="16"/>
      </w:rPr>
    </w:pPr>
    <w:r w:rsidRPr="00626C5D">
      <w:rPr>
        <w:rFonts w:ascii="Arial Narrow" w:hAnsi="Arial Narrow"/>
        <w:color w:val="000000" w:themeColor="text1"/>
        <w:sz w:val="16"/>
        <w:lang w:val="es-ES"/>
      </w:rPr>
      <w:t xml:space="preserve">Página </w:t>
    </w:r>
    <w:r w:rsidRPr="00626C5D">
      <w:rPr>
        <w:rFonts w:ascii="Arial Narrow" w:hAnsi="Arial Narrow"/>
        <w:color w:val="000000" w:themeColor="text1"/>
        <w:sz w:val="16"/>
      </w:rPr>
      <w:fldChar w:fldCharType="begin"/>
    </w:r>
    <w:r w:rsidRPr="00626C5D">
      <w:rPr>
        <w:rFonts w:ascii="Arial Narrow" w:hAnsi="Arial Narrow"/>
        <w:color w:val="000000" w:themeColor="text1"/>
        <w:sz w:val="16"/>
      </w:rPr>
      <w:instrText>PAGE   \* MERGEFORMAT</w:instrText>
    </w:r>
    <w:r w:rsidRPr="00626C5D">
      <w:rPr>
        <w:rFonts w:ascii="Arial Narrow" w:hAnsi="Arial Narrow"/>
        <w:color w:val="000000" w:themeColor="text1"/>
        <w:sz w:val="16"/>
      </w:rPr>
      <w:fldChar w:fldCharType="separate"/>
    </w:r>
    <w:r w:rsidRPr="00626C5D">
      <w:rPr>
        <w:rFonts w:ascii="Arial Narrow" w:hAnsi="Arial Narrow"/>
        <w:color w:val="000000" w:themeColor="text1"/>
        <w:sz w:val="16"/>
        <w:lang w:val="es-ES"/>
      </w:rPr>
      <w:t>1</w:t>
    </w:r>
    <w:r w:rsidRPr="00626C5D">
      <w:rPr>
        <w:rFonts w:ascii="Arial Narrow" w:hAnsi="Arial Narrow"/>
        <w:color w:val="000000" w:themeColor="text1"/>
        <w:sz w:val="16"/>
      </w:rPr>
      <w:fldChar w:fldCharType="end"/>
    </w:r>
    <w:r w:rsidRPr="00626C5D">
      <w:rPr>
        <w:rFonts w:ascii="Arial Narrow" w:hAnsi="Arial Narrow"/>
        <w:color w:val="000000" w:themeColor="text1"/>
        <w:sz w:val="16"/>
        <w:lang w:val="es-ES"/>
      </w:rPr>
      <w:t xml:space="preserve"> | </w:t>
    </w:r>
    <w:r w:rsidRPr="00626C5D">
      <w:rPr>
        <w:rFonts w:ascii="Arial Narrow" w:hAnsi="Arial Narrow"/>
        <w:color w:val="000000" w:themeColor="text1"/>
        <w:sz w:val="16"/>
      </w:rPr>
      <w:fldChar w:fldCharType="begin"/>
    </w:r>
    <w:r w:rsidRPr="00626C5D">
      <w:rPr>
        <w:rFonts w:ascii="Arial Narrow" w:hAnsi="Arial Narrow"/>
        <w:color w:val="000000" w:themeColor="text1"/>
        <w:sz w:val="16"/>
      </w:rPr>
      <w:instrText>NUMPAGES  \* Arabic  \* MERGEFORMAT</w:instrText>
    </w:r>
    <w:r w:rsidRPr="00626C5D">
      <w:rPr>
        <w:rFonts w:ascii="Arial Narrow" w:hAnsi="Arial Narrow"/>
        <w:color w:val="000000" w:themeColor="text1"/>
        <w:sz w:val="16"/>
      </w:rPr>
      <w:fldChar w:fldCharType="separate"/>
    </w:r>
    <w:r w:rsidRPr="00626C5D">
      <w:rPr>
        <w:rFonts w:ascii="Arial Narrow" w:hAnsi="Arial Narrow"/>
        <w:color w:val="000000" w:themeColor="text1"/>
        <w:sz w:val="16"/>
        <w:lang w:val="es-ES"/>
      </w:rPr>
      <w:t>2</w:t>
    </w:r>
    <w:r w:rsidRPr="00626C5D">
      <w:rPr>
        <w:rFonts w:ascii="Arial Narrow" w:hAnsi="Arial Narrow"/>
        <w:color w:val="000000" w:themeColor="text1"/>
        <w:sz w:val="16"/>
      </w:rPr>
      <w:fldChar w:fldCharType="end"/>
    </w:r>
  </w:p>
  <w:p w14:paraId="226DE66D" w14:textId="35BA4BF9" w:rsidR="00F7376B" w:rsidRPr="00626C5D" w:rsidRDefault="00F7376B" w:rsidP="000D6A54">
    <w:pPr>
      <w:tabs>
        <w:tab w:val="center" w:pos="4550"/>
        <w:tab w:val="left" w:pos="5818"/>
      </w:tabs>
      <w:ind w:right="-801"/>
      <w:jc w:val="right"/>
      <w:rPr>
        <w:rFonts w:ascii="Arial Narrow" w:hAnsi="Arial Narrow"/>
        <w:color w:val="000000" w:themeColor="text1"/>
        <w:sz w:val="16"/>
      </w:rPr>
    </w:pPr>
    <w:r w:rsidRPr="00D76469">
      <w:rPr>
        <w:rFonts w:ascii="Arial Narrow" w:hAnsi="Arial Narrow"/>
        <w:sz w:val="16"/>
        <w:szCs w:val="16"/>
      </w:rPr>
      <w:t>GJU-TIC-FM-00</w:t>
    </w:r>
    <w:r>
      <w:rPr>
        <w:rFonts w:ascii="Arial Narrow" w:hAnsi="Arial Narrow"/>
        <w:sz w:val="16"/>
        <w:szCs w:val="16"/>
      </w:rPr>
      <w:t xml:space="preserve">4 </w:t>
    </w:r>
    <w:r w:rsidRPr="00D76469">
      <w:rPr>
        <w:rFonts w:ascii="Arial Narrow" w:hAnsi="Arial Narrow"/>
        <w:sz w:val="16"/>
        <w:szCs w:val="16"/>
      </w:rPr>
      <w:t>V</w:t>
    </w:r>
    <w:r>
      <w:rPr>
        <w:rFonts w:ascii="Arial Narrow" w:hAnsi="Arial Narrow"/>
        <w:sz w:val="16"/>
        <w:szCs w:val="16"/>
      </w:rPr>
      <w:t xml:space="preserve">5 </w:t>
    </w:r>
    <w:r>
      <w:rPr>
        <w:rFonts w:ascii="Arial Narrow" w:hAnsi="Arial Narrow"/>
        <w:color w:val="000000" w:themeColor="text1"/>
        <w:sz w:val="16"/>
        <w:szCs w:val="16"/>
        <w:lang w:val="es-CO"/>
      </w:rPr>
      <w:t>2025</w:t>
    </w:r>
  </w:p>
  <w:p w14:paraId="0EB60682" w14:textId="23EA921F" w:rsidR="00F7376B" w:rsidRPr="00D76469" w:rsidRDefault="00F7376B">
    <w:pPr>
      <w:pStyle w:val="Piedepgina"/>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4029A" w14:textId="77777777" w:rsidR="00A93023" w:rsidRDefault="00A93023" w:rsidP="00DD54F2">
      <w:pPr>
        <w:spacing w:after="0"/>
      </w:pPr>
      <w:r>
        <w:separator/>
      </w:r>
    </w:p>
  </w:footnote>
  <w:footnote w:type="continuationSeparator" w:id="0">
    <w:p w14:paraId="11AE24AD" w14:textId="77777777" w:rsidR="00A93023" w:rsidRDefault="00A93023" w:rsidP="00DD54F2">
      <w:pPr>
        <w:spacing w:after="0"/>
      </w:pPr>
      <w:r>
        <w:continuationSeparator/>
      </w:r>
    </w:p>
  </w:footnote>
  <w:footnote w:type="continuationNotice" w:id="1">
    <w:p w14:paraId="04886ACD" w14:textId="77777777" w:rsidR="00A93023" w:rsidRDefault="00A9302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C5315" w14:textId="271987DB" w:rsidR="00F7376B" w:rsidRDefault="00F7376B" w:rsidP="00C91C32">
    <w:pPr>
      <w:pStyle w:val="Encabezado"/>
      <w:jc w:val="center"/>
    </w:pPr>
    <w:r>
      <w:rPr>
        <w:noProof/>
        <w:lang w:val="es-ES"/>
        <w14:ligatures w14:val="standardContextual"/>
      </w:rPr>
      <mc:AlternateContent>
        <mc:Choice Requires="wpg">
          <w:drawing>
            <wp:anchor distT="0" distB="0" distL="114300" distR="114300" simplePos="0" relativeHeight="251658244" behindDoc="0" locked="0" layoutInCell="1" allowOverlap="1" wp14:anchorId="2880425B" wp14:editId="7F09A260">
              <wp:simplePos x="0" y="0"/>
              <wp:positionH relativeFrom="column">
                <wp:posOffset>-594360</wp:posOffset>
              </wp:positionH>
              <wp:positionV relativeFrom="paragraph">
                <wp:posOffset>178435</wp:posOffset>
              </wp:positionV>
              <wp:extent cx="6790055" cy="10118725"/>
              <wp:effectExtent l="0" t="0" r="29845" b="34925"/>
              <wp:wrapNone/>
              <wp:docPr id="1711256377" name="Grupo 4"/>
              <wp:cNvGraphicFramePr/>
              <a:graphic xmlns:a="http://schemas.openxmlformats.org/drawingml/2006/main">
                <a:graphicData uri="http://schemas.microsoft.com/office/word/2010/wordprocessingGroup">
                  <wpg:wgp>
                    <wpg:cNvGrpSpPr/>
                    <wpg:grpSpPr>
                      <a:xfrm>
                        <a:off x="0" y="0"/>
                        <a:ext cx="6790055" cy="10118725"/>
                        <a:chOff x="0" y="300251"/>
                        <a:chExt cx="6790368" cy="12935481"/>
                      </a:xfrm>
                    </wpg:grpSpPr>
                    <wpg:grpSp>
                      <wpg:cNvPr id="937439550" name="Grupo 3"/>
                      <wpg:cNvGrpSpPr/>
                      <wpg:grpSpPr>
                        <a:xfrm>
                          <a:off x="13648" y="300251"/>
                          <a:ext cx="6776720" cy="12935481"/>
                          <a:chOff x="0" y="0"/>
                          <a:chExt cx="6776847" cy="10650932"/>
                        </a:xfrm>
                      </wpg:grpSpPr>
                      <wps:wsp>
                        <wps:cNvPr id="45864094" name="Conector recto 1"/>
                        <wps:cNvCnPr/>
                        <wps:spPr>
                          <a:xfrm>
                            <a:off x="0" y="0"/>
                            <a:ext cx="0" cy="10650932"/>
                          </a:xfrm>
                          <a:prstGeom prst="line">
                            <a:avLst/>
                          </a:prstGeom>
                        </wps:spPr>
                        <wps:style>
                          <a:lnRef idx="3">
                            <a:schemeClr val="dk1"/>
                          </a:lnRef>
                          <a:fillRef idx="0">
                            <a:schemeClr val="dk1"/>
                          </a:fillRef>
                          <a:effectRef idx="2">
                            <a:schemeClr val="dk1"/>
                          </a:effectRef>
                          <a:fontRef idx="minor">
                            <a:schemeClr val="tx1"/>
                          </a:fontRef>
                        </wps:style>
                        <wps:bodyPr/>
                      </wps:wsp>
                      <wps:wsp>
                        <wps:cNvPr id="1209517807" name="Conector recto 1"/>
                        <wps:cNvCnPr/>
                        <wps:spPr>
                          <a:xfrm flipH="1">
                            <a:off x="6773875" y="0"/>
                            <a:ext cx="2540" cy="10650347"/>
                          </a:xfrm>
                          <a:prstGeom prst="line">
                            <a:avLst/>
                          </a:prstGeom>
                        </wps:spPr>
                        <wps:style>
                          <a:lnRef idx="3">
                            <a:schemeClr val="dk1"/>
                          </a:lnRef>
                          <a:fillRef idx="0">
                            <a:schemeClr val="dk1"/>
                          </a:fillRef>
                          <a:effectRef idx="2">
                            <a:schemeClr val="dk1"/>
                          </a:effectRef>
                          <a:fontRef idx="minor">
                            <a:schemeClr val="tx1"/>
                          </a:fontRef>
                        </wps:style>
                        <wps:bodyPr/>
                      </wps:wsp>
                      <wps:wsp>
                        <wps:cNvPr id="1937593008" name="Conector recto 2"/>
                        <wps:cNvCnPr/>
                        <wps:spPr>
                          <a:xfrm>
                            <a:off x="7315" y="10650932"/>
                            <a:ext cx="6769532" cy="0"/>
                          </a:xfrm>
                          <a:prstGeom prst="line">
                            <a:avLst/>
                          </a:prstGeom>
                        </wps:spPr>
                        <wps:style>
                          <a:lnRef idx="3">
                            <a:schemeClr val="dk1"/>
                          </a:lnRef>
                          <a:fillRef idx="0">
                            <a:schemeClr val="dk1"/>
                          </a:fillRef>
                          <a:effectRef idx="2">
                            <a:schemeClr val="dk1"/>
                          </a:effectRef>
                          <a:fontRef idx="minor">
                            <a:schemeClr val="tx1"/>
                          </a:fontRef>
                        </wps:style>
                        <wps:bodyPr/>
                      </wps:wsp>
                    </wpg:grpSp>
                    <wpg:grpSp>
                      <wpg:cNvPr id="611615413" name="Grupo 1"/>
                      <wpg:cNvGrpSpPr/>
                      <wpg:grpSpPr>
                        <a:xfrm>
                          <a:off x="0" y="300251"/>
                          <a:ext cx="6787807" cy="0"/>
                          <a:chOff x="0" y="0"/>
                          <a:chExt cx="6787807" cy="0"/>
                        </a:xfrm>
                      </wpg:grpSpPr>
                      <wps:wsp>
                        <wps:cNvPr id="80107957" name="Conector recto 2"/>
                        <wps:cNvCnPr/>
                        <wps:spPr>
                          <a:xfrm>
                            <a:off x="0" y="0"/>
                            <a:ext cx="2467089" cy="0"/>
                          </a:xfrm>
                          <a:prstGeom prst="line">
                            <a:avLst/>
                          </a:prstGeom>
                        </wps:spPr>
                        <wps:style>
                          <a:lnRef idx="3">
                            <a:schemeClr val="dk1"/>
                          </a:lnRef>
                          <a:fillRef idx="0">
                            <a:schemeClr val="dk1"/>
                          </a:fillRef>
                          <a:effectRef idx="2">
                            <a:schemeClr val="dk1"/>
                          </a:effectRef>
                          <a:fontRef idx="minor">
                            <a:schemeClr val="tx1"/>
                          </a:fontRef>
                        </wps:style>
                        <wps:bodyPr/>
                      </wps:wsp>
                      <wps:wsp>
                        <wps:cNvPr id="485774793" name="Conector recto 2"/>
                        <wps:cNvCnPr/>
                        <wps:spPr>
                          <a:xfrm>
                            <a:off x="4276922" y="0"/>
                            <a:ext cx="2510885" cy="0"/>
                          </a:xfrm>
                          <a:prstGeom prst="line">
                            <a:avLst/>
                          </a:prstGeom>
                        </wps:spPr>
                        <wps:style>
                          <a:lnRef idx="3">
                            <a:schemeClr val="dk1"/>
                          </a:lnRef>
                          <a:fillRef idx="0">
                            <a:schemeClr val="dk1"/>
                          </a:fillRef>
                          <a:effectRef idx="2">
                            <a:schemeClr val="dk1"/>
                          </a:effectRef>
                          <a:fontRef idx="minor">
                            <a:schemeClr val="tx1"/>
                          </a:fontRef>
                        </wps:style>
                        <wps:bodyPr/>
                      </wps:wsp>
                    </wpg:grpSp>
                  </wpg:wg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4C98A73F">
            <v:group id="Grupo 4" style="position:absolute;margin-left:-46.8pt;margin-top:14.05pt;width:534.65pt;height:796.75pt;z-index:251661312;mso-height-relative:margin" coordsize="67903,129354" coordorigin=",3002" o:spid="_x0000_s1026" w14:anchorId="10E566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">
              <v:group id="Grupo 3" style="position:absolute;left:136;top:3002;width:67767;height:129355" coordsize="67768,10650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">
                <v:line id="Conector recto 1" style="position:absolute;visibility:visible;mso-wrap-style:square" o:spid="_x0000_s1028" strokecolor="black [3200]" strokeweight="1.5pt" o:connectortype="straight" from="0,0" to="0,106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">
                  <v:stroke joinstyle="miter"/>
                </v:line>
                <v:line id="Conector recto 1" style="position:absolute;flip:x;visibility:visible;mso-wrap-style:square" o:spid="_x0000_s1029" strokecolor="black [3200]" strokeweight="1.5pt" o:connectortype="straight" from="67738,0" to="67764,106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">
                  <v:stroke joinstyle="miter"/>
                </v:line>
                <v:line id="Conector recto 2" style="position:absolute;visibility:visible;mso-wrap-style:square" o:spid="_x0000_s1030" strokecolor="black [3200]" strokeweight="1.5pt" o:connectortype="straight" from="73,106509" to="67768,106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">
                  <v:stroke joinstyle="miter"/>
                </v:line>
              </v:group>
              <v:group id="Grupo 1" style="position:absolute;top:3002;width:67878;height:0" coordsize="67878,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">
                <v:line id="Conector recto 2" style="position:absolute;visibility:visible;mso-wrap-style:square" o:spid="_x0000_s1032" strokecolor="black [3200]" strokeweight="1.5pt" o:connectortype="straight" from="0,0" to="24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">
                  <v:stroke joinstyle="miter"/>
                </v:line>
                <v:line id="Conector recto 2" style="position:absolute;visibility:visible;mso-wrap-style:square" o:spid="_x0000_s1033" strokecolor="black [3200]" strokeweight="1.5pt" o:connectortype="straight" from="42769,0" to="67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">
                  <v:stroke joinstyle="miter"/>
                </v:line>
              </v:group>
            </v:group>
          </w:pict>
        </mc:Fallback>
      </mc:AlternateContent>
    </w:r>
    <w:r>
      <w:rPr>
        <w:noProof/>
        <w:lang w:val="es-ES"/>
        <w14:ligatures w14:val="standardContextual"/>
      </w:rPr>
      <w:drawing>
        <wp:inline distT="0" distB="0" distL="0" distR="0" wp14:anchorId="2F2DB39F" wp14:editId="197D956F">
          <wp:extent cx="495300" cy="958954"/>
          <wp:effectExtent l="0" t="0" r="0" b="0"/>
          <wp:docPr id="64205033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823609" name="Imagen 1637823609"/>
                  <pic:cNvPicPr/>
                </pic:nvPicPr>
                <pic:blipFill>
                  <a:blip r:embed="rId1">
                    <a:extLst>
                      <a:ext uri="{28A0092B-C50C-407E-A947-70E740481C1C}">
                        <a14:useLocalDpi xmlns:a14="http://schemas.microsoft.com/office/drawing/2010/main" val="0"/>
                      </a:ext>
                    </a:extLst>
                  </a:blip>
                  <a:stretch>
                    <a:fillRect/>
                  </a:stretch>
                </pic:blipFill>
                <pic:spPr>
                  <a:xfrm>
                    <a:off x="0" y="0"/>
                    <a:ext cx="503017" cy="973895"/>
                  </a:xfrm>
                  <a:prstGeom prst="rect">
                    <a:avLst/>
                  </a:prstGeom>
                </pic:spPr>
              </pic:pic>
            </a:graphicData>
          </a:graphic>
        </wp:inline>
      </w:drawing>
    </w:r>
  </w:p>
  <w:p w14:paraId="64ACCB06" w14:textId="43F6A57D" w:rsidR="00F7376B" w:rsidRPr="00C8272B" w:rsidRDefault="00F7376B" w:rsidP="00626C5D">
    <w:pPr>
      <w:pStyle w:val="Encabezado"/>
    </w:pPr>
  </w:p>
  <w:p w14:paraId="11637773" w14:textId="60202212" w:rsidR="00F7376B" w:rsidRPr="00C8272B" w:rsidRDefault="00F7376B" w:rsidP="00626C5D">
    <w:pPr>
      <w:pStyle w:val="Encabezado"/>
    </w:pPr>
  </w:p>
  <w:p w14:paraId="4EDA2492" w14:textId="1A40245C" w:rsidR="00F7376B" w:rsidRDefault="00F7376B" w:rsidP="00FD398C">
    <w:pPr>
      <w:pStyle w:val="Encabezado"/>
      <w:widowControl/>
      <w:jc w:val="center"/>
      <w:rPr>
        <w:sz w:val="18"/>
        <w:lang w:val="es-ES" w:eastAsia="es-CO"/>
      </w:rPr>
    </w:pPr>
    <w:r>
      <w:rPr>
        <w:sz w:val="18"/>
      </w:rPr>
      <w:t xml:space="preserve">CONTINUACIÓN DE LA RESOLUCIÓN NUMERO </w:t>
    </w:r>
    <w:r>
      <w:rPr>
        <w:rFonts w:ascii="Arial Narrow" w:hAnsi="Arial Narrow" w:cs="Calibri"/>
        <w:b/>
        <w:sz w:val="18"/>
        <w:szCs w:val="21"/>
      </w:rPr>
      <w:fldChar w:fldCharType="begin"/>
    </w:r>
    <w:r>
      <w:rPr>
        <w:rFonts w:ascii="Arial Narrow" w:hAnsi="Arial Narrow" w:cs="Calibri"/>
        <w:b/>
        <w:sz w:val="18"/>
        <w:szCs w:val="21"/>
      </w:rPr>
      <w:instrText xml:space="preserve"> MERGEFIELD  NUMERO_ACTO  \* MERGEFORMAT </w:instrText>
    </w:r>
    <w:r>
      <w:rPr>
        <w:rFonts w:ascii="Arial Narrow" w:hAnsi="Arial Narrow" w:cs="Calibri"/>
        <w:b/>
        <w:sz w:val="18"/>
        <w:szCs w:val="21"/>
      </w:rPr>
      <w:fldChar w:fldCharType="separate"/>
    </w:r>
    <w:r>
      <w:rPr>
        <w:rFonts w:ascii="Arial Narrow" w:hAnsi="Arial Narrow" w:cs="Calibri"/>
        <w:b/>
        <w:noProof/>
        <w:sz w:val="18"/>
        <w:szCs w:val="21"/>
      </w:rPr>
      <w:t>«NUMERO_ACTO»</w:t>
    </w:r>
    <w:r>
      <w:rPr>
        <w:rFonts w:ascii="Arial Narrow" w:hAnsi="Arial Narrow" w:cs="Calibri"/>
        <w:b/>
        <w:sz w:val="18"/>
        <w:szCs w:val="21"/>
      </w:rPr>
      <w:fldChar w:fldCharType="end"/>
    </w:r>
    <w:r w:rsidRPr="005B637F">
      <w:rPr>
        <w:rFonts w:ascii="Arial Narrow" w:hAnsi="Arial Narrow" w:cs="Calibri"/>
        <w:b/>
        <w:sz w:val="18"/>
        <w:szCs w:val="21"/>
      </w:rPr>
      <w:t xml:space="preserve"> </w:t>
    </w:r>
    <w:r w:rsidRPr="005B637F">
      <w:rPr>
        <w:sz w:val="18"/>
        <w:szCs w:val="21"/>
      </w:rPr>
      <w:t>DE</w:t>
    </w:r>
    <w:r>
      <w:rPr>
        <w:sz w:val="18"/>
        <w:szCs w:val="21"/>
      </w:rPr>
      <w:t>L</w:t>
    </w:r>
    <w:r w:rsidRPr="005B637F">
      <w:rPr>
        <w:b/>
        <w:sz w:val="18"/>
        <w:szCs w:val="21"/>
      </w:rPr>
      <w:t xml:space="preserve"> </w:t>
    </w:r>
    <w:bookmarkStart w:id="3" w:name="_Hlk137068388"/>
    <w:r>
      <w:rPr>
        <w:sz w:val="18"/>
        <w:szCs w:val="21"/>
      </w:rPr>
      <w:fldChar w:fldCharType="begin"/>
    </w:r>
    <w:r>
      <w:rPr>
        <w:sz w:val="18"/>
        <w:szCs w:val="21"/>
      </w:rPr>
      <w:instrText xml:space="preserve"> MERGEFIELD  ANIO  \* MERGEFORMAT </w:instrText>
    </w:r>
    <w:r>
      <w:rPr>
        <w:sz w:val="18"/>
        <w:szCs w:val="21"/>
      </w:rPr>
      <w:fldChar w:fldCharType="separate"/>
    </w:r>
    <w:r>
      <w:rPr>
        <w:noProof/>
        <w:sz w:val="18"/>
        <w:szCs w:val="21"/>
      </w:rPr>
      <w:t>«ANIO»</w:t>
    </w:r>
    <w:r>
      <w:rPr>
        <w:sz w:val="18"/>
        <w:szCs w:val="21"/>
      </w:rPr>
      <w:fldChar w:fldCharType="end"/>
    </w:r>
    <w:bookmarkEnd w:id="3"/>
    <w:r>
      <w:rPr>
        <w:sz w:val="18"/>
      </w:rPr>
      <w:t xml:space="preserve"> HOJA No.  </w:t>
    </w:r>
    <w:r>
      <w:rPr>
        <w:rStyle w:val="Nmerodepgina"/>
        <w:sz w:val="18"/>
        <w:u w:val="single"/>
      </w:rPr>
      <w:fldChar w:fldCharType="begin"/>
    </w:r>
    <w:r>
      <w:rPr>
        <w:rStyle w:val="Nmerodepgina"/>
        <w:sz w:val="18"/>
        <w:u w:val="single"/>
      </w:rPr>
      <w:instrText xml:space="preserve"> PAGE </w:instrText>
    </w:r>
    <w:r>
      <w:rPr>
        <w:rStyle w:val="Nmerodepgina"/>
        <w:sz w:val="18"/>
        <w:u w:val="single"/>
      </w:rPr>
      <w:fldChar w:fldCharType="separate"/>
    </w:r>
    <w:r>
      <w:rPr>
        <w:rStyle w:val="Nmerodepgina"/>
        <w:noProof/>
        <w:sz w:val="18"/>
        <w:u w:val="single"/>
      </w:rPr>
      <w:t>2</w:t>
    </w:r>
    <w:r>
      <w:rPr>
        <w:rStyle w:val="Nmerodepgina"/>
        <w:sz w:val="18"/>
        <w:u w:val="single"/>
      </w:rPr>
      <w:fldChar w:fldCharType="end"/>
    </w:r>
  </w:p>
  <w:p w14:paraId="21B9E44F" w14:textId="5C2B69A0" w:rsidR="00F7376B" w:rsidRPr="00C8272B" w:rsidRDefault="00F7376B" w:rsidP="00D76469">
    <w:pPr>
      <w:pStyle w:val="Encabezado"/>
      <w:widowControl/>
      <w:rPr>
        <w:sz w:val="20"/>
      </w:rPr>
    </w:pPr>
  </w:p>
  <w:p w14:paraId="48156F31" w14:textId="648BE8CD" w:rsidR="00F7376B" w:rsidRPr="001561FC" w:rsidRDefault="00F7376B" w:rsidP="0056754D">
    <w:pPr>
      <w:pStyle w:val="Textoindependiente"/>
      <w:spacing w:after="0"/>
      <w:rPr>
        <w:rFonts w:ascii="Arial Narrow" w:hAnsi="Arial Narrow" w:cs="Arial"/>
        <w:i/>
        <w:color w:val="auto"/>
      </w:rPr>
    </w:pPr>
    <w:r w:rsidRPr="00C26AC7">
      <w:rPr>
        <w:rFonts w:ascii="Arial Narrow" w:hAnsi="Arial Narrow" w:cs="Arial"/>
        <w:i/>
        <w:color w:val="auto"/>
      </w:rPr>
      <w:t>“</w:t>
    </w:r>
    <w:r w:rsidR="006D560C" w:rsidRPr="55941DFF">
      <w:rPr>
        <w:rFonts w:ascii="Arial Narrow" w:hAnsi="Arial Narrow" w:cs="Arial"/>
        <w:i/>
        <w:iCs/>
        <w:lang w:val="es-ES"/>
      </w:rPr>
      <w:t xml:space="preserve">Por la cual se </w:t>
    </w:r>
    <w:r w:rsidR="006D560C">
      <w:rPr>
        <w:rFonts w:ascii="Arial Narrow" w:hAnsi="Arial Narrow" w:cs="Arial"/>
        <w:i/>
        <w:iCs/>
        <w:lang w:val="es-ES"/>
      </w:rPr>
      <w:t xml:space="preserve">modifica la Resolución 1075 de 2020 y se </w:t>
    </w:r>
    <w:r w:rsidR="00552FFC">
      <w:rPr>
        <w:rFonts w:ascii="Arial Narrow" w:hAnsi="Arial Narrow" w:cs="Arial"/>
        <w:i/>
        <w:iCs/>
        <w:lang w:val="es-ES"/>
      </w:rPr>
      <w:t xml:space="preserve">le </w:t>
    </w:r>
    <w:r w:rsidR="006D560C">
      <w:rPr>
        <w:rFonts w:ascii="Arial Narrow" w:hAnsi="Arial Narrow" w:cs="Arial"/>
        <w:i/>
        <w:iCs/>
        <w:lang w:val="es-ES"/>
      </w:rPr>
      <w:t>adiciona</w:t>
    </w:r>
    <w:r w:rsidR="00552FFC">
      <w:rPr>
        <w:rFonts w:ascii="Arial Narrow" w:hAnsi="Arial Narrow" w:cs="Arial"/>
        <w:i/>
        <w:iCs/>
        <w:lang w:val="es-ES"/>
      </w:rPr>
      <w:t>n</w:t>
    </w:r>
    <w:r w:rsidR="006D560C">
      <w:rPr>
        <w:rFonts w:ascii="Arial Narrow" w:hAnsi="Arial Narrow" w:cs="Arial"/>
        <w:i/>
        <w:iCs/>
        <w:lang w:val="es-ES"/>
      </w:rPr>
      <w:t xml:space="preserve"> el capítulo V y los Anexos I, II III y IV para </w:t>
    </w:r>
    <w:r w:rsidR="006D560C" w:rsidRPr="55941DFF">
      <w:rPr>
        <w:rFonts w:ascii="Arial Narrow" w:hAnsi="Arial Narrow" w:cs="Arial"/>
        <w:i/>
        <w:iCs/>
        <w:lang w:val="es-ES"/>
      </w:rPr>
      <w:t>establece</w:t>
    </w:r>
    <w:r w:rsidR="006D560C">
      <w:rPr>
        <w:rFonts w:ascii="Arial Narrow" w:hAnsi="Arial Narrow" w:cs="Arial"/>
        <w:i/>
        <w:iCs/>
        <w:lang w:val="es-ES"/>
      </w:rPr>
      <w:t>r</w:t>
    </w:r>
    <w:r w:rsidR="006D560C" w:rsidRPr="55941DFF">
      <w:rPr>
        <w:rFonts w:ascii="Arial Narrow" w:hAnsi="Arial Narrow" w:cs="Arial"/>
        <w:i/>
        <w:iCs/>
        <w:lang w:val="es-ES"/>
      </w:rPr>
      <w:t xml:space="preserve"> requisitos, condiciones </w:t>
    </w:r>
    <w:r w:rsidR="006D560C">
      <w:rPr>
        <w:rFonts w:ascii="Arial Narrow" w:hAnsi="Arial Narrow" w:cs="Arial"/>
        <w:i/>
        <w:iCs/>
        <w:lang w:val="es-ES"/>
      </w:rPr>
      <w:t xml:space="preserve">particulares, así como </w:t>
    </w:r>
    <w:r w:rsidR="006D560C" w:rsidRPr="55941DFF">
      <w:rPr>
        <w:rFonts w:ascii="Arial Narrow" w:hAnsi="Arial Narrow" w:cs="Arial"/>
        <w:i/>
        <w:iCs/>
        <w:lang w:val="es-ES"/>
      </w:rPr>
      <w:t>el procedimiento</w:t>
    </w:r>
    <w:r w:rsidR="006D560C">
      <w:rPr>
        <w:rFonts w:ascii="Arial Narrow" w:hAnsi="Arial Narrow" w:cs="Arial"/>
        <w:i/>
        <w:iCs/>
        <w:lang w:val="es-ES"/>
      </w:rPr>
      <w:t xml:space="preserve"> </w:t>
    </w:r>
    <w:r w:rsidR="006D560C" w:rsidRPr="55941DFF">
      <w:rPr>
        <w:rFonts w:ascii="Arial Narrow" w:hAnsi="Arial Narrow" w:cs="Arial"/>
        <w:i/>
        <w:iCs/>
        <w:lang w:val="es-ES"/>
      </w:rPr>
      <w:t xml:space="preserve">para participar en procesos de selección objetiva, para otorgar permisos de uso del espectro radioeléctrico </w:t>
    </w:r>
    <w:r w:rsidR="006D560C" w:rsidRPr="55941DFF">
      <w:rPr>
        <w:rFonts w:ascii="Arial Narrow" w:hAnsi="Arial Narrow" w:cs="Arial"/>
        <w:i/>
        <w:iCs/>
      </w:rPr>
      <w:t xml:space="preserve">remanente </w:t>
    </w:r>
    <w:r w:rsidR="006D560C" w:rsidRPr="55941DFF">
      <w:rPr>
        <w:rFonts w:ascii="Arial Narrow" w:hAnsi="Arial Narrow" w:cs="Arial"/>
        <w:i/>
        <w:iCs/>
        <w:lang w:val="es-ES"/>
      </w:rPr>
      <w:t>a nivel nacional en las bandas atribuidas</w:t>
    </w:r>
    <w:r w:rsidR="006D560C" w:rsidRPr="55941DFF">
      <w:rPr>
        <w:rFonts w:ascii="Arial Narrow" w:hAnsi="Arial Narrow" w:cs="Arial"/>
        <w:i/>
        <w:iCs/>
        <w:color w:val="FF0000"/>
        <w:lang w:val="es-ES"/>
      </w:rPr>
      <w:t xml:space="preserve"> </w:t>
    </w:r>
    <w:r w:rsidR="006D560C" w:rsidRPr="55941DFF">
      <w:rPr>
        <w:rFonts w:ascii="Arial Narrow" w:hAnsi="Arial Narrow" w:cs="Arial"/>
        <w:i/>
        <w:iCs/>
        <w:lang w:val="es-ES"/>
      </w:rPr>
      <w:t>al servicio de radiocomunicaciones móviles e identificadas para las telecomunicaciones móviles internacionales (IMT)</w:t>
    </w:r>
    <w:r w:rsidRPr="00C26AC7">
      <w:rPr>
        <w:rFonts w:ascii="Arial Narrow" w:hAnsi="Arial Narrow" w:cs="Arial"/>
        <w:i/>
        <w:color w:val="auto"/>
      </w:rPr>
      <w:t>”</w:t>
    </w:r>
  </w:p>
  <w:p w14:paraId="33ACF799" w14:textId="7E0476E6" w:rsidR="00F7376B" w:rsidRDefault="00F7376B">
    <w:pPr>
      <w:pStyle w:val="Encabezado"/>
    </w:pPr>
    <w:r>
      <w:rPr>
        <w:noProof/>
        <w:lang w:val="es-ES"/>
        <w14:ligatures w14:val="standardContextual"/>
      </w:rPr>
      <mc:AlternateContent>
        <mc:Choice Requires="wps">
          <w:drawing>
            <wp:anchor distT="0" distB="0" distL="114300" distR="114300" simplePos="0" relativeHeight="251658240" behindDoc="0" locked="0" layoutInCell="1" allowOverlap="1" wp14:anchorId="3C3DFD46" wp14:editId="7F7BB1AA">
              <wp:simplePos x="0" y="0"/>
              <wp:positionH relativeFrom="column">
                <wp:posOffset>-438867</wp:posOffset>
              </wp:positionH>
              <wp:positionV relativeFrom="paragraph">
                <wp:posOffset>234036</wp:posOffset>
              </wp:positionV>
              <wp:extent cx="6466114" cy="0"/>
              <wp:effectExtent l="0" t="0" r="0" b="0"/>
              <wp:wrapNone/>
              <wp:docPr id="1617018732" name="Conector recto 5"/>
              <wp:cNvGraphicFramePr/>
              <a:graphic xmlns:a="http://schemas.openxmlformats.org/drawingml/2006/main">
                <a:graphicData uri="http://schemas.microsoft.com/office/word/2010/wordprocessingShape">
                  <wps:wsp>
                    <wps:cNvCnPr/>
                    <wps:spPr>
                      <a:xfrm>
                        <a:off x="0" y="0"/>
                        <a:ext cx="6466114"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7167D7CA">
            <v:line id="Conector recto 5"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5pt" from="-34.55pt,18.45pt" to="474.6pt,18.45pt" w14:anchorId="55BB4C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">
              <v:stroke joinstyle="miter"/>
            </v:line>
          </w:pict>
        </mc:Fallback>
      </mc:AlternateContent>
    </w:r>
  </w:p>
  <w:p w14:paraId="51E6BC67" w14:textId="5D937BE2" w:rsidR="00F7376B" w:rsidRDefault="00F7376B">
    <w:pPr>
      <w:pStyle w:val="Encabezado"/>
    </w:pPr>
  </w:p>
  <w:p w14:paraId="0C330BAF" w14:textId="03F23380" w:rsidR="00F7376B" w:rsidRDefault="00F737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3FFB7" w14:textId="1831366B" w:rsidR="00F7376B" w:rsidRDefault="00F7376B" w:rsidP="005A7B9D">
    <w:pPr>
      <w:pStyle w:val="Encabezado"/>
      <w:jc w:val="center"/>
    </w:pPr>
    <w:r>
      <w:rPr>
        <w:noProof/>
        <w:lang w:val="es-ES"/>
        <w14:ligatures w14:val="standardContextual"/>
      </w:rPr>
      <mc:AlternateContent>
        <mc:Choice Requires="wpg">
          <w:drawing>
            <wp:anchor distT="0" distB="0" distL="114300" distR="114300" simplePos="0" relativeHeight="251658243" behindDoc="0" locked="0" layoutInCell="1" allowOverlap="1" wp14:anchorId="52B579BD" wp14:editId="7DBA2B69">
              <wp:simplePos x="0" y="0"/>
              <wp:positionH relativeFrom="margin">
                <wp:posOffset>-603885</wp:posOffset>
              </wp:positionH>
              <wp:positionV relativeFrom="paragraph">
                <wp:posOffset>226060</wp:posOffset>
              </wp:positionV>
              <wp:extent cx="6790055" cy="10126176"/>
              <wp:effectExtent l="0" t="0" r="29845" b="27940"/>
              <wp:wrapNone/>
              <wp:docPr id="1" name="Grupo 4"/>
              <wp:cNvGraphicFramePr/>
              <a:graphic xmlns:a="http://schemas.openxmlformats.org/drawingml/2006/main">
                <a:graphicData uri="http://schemas.microsoft.com/office/word/2010/wordprocessingGroup">
                  <wpg:wgp>
                    <wpg:cNvGrpSpPr/>
                    <wpg:grpSpPr>
                      <a:xfrm>
                        <a:off x="0" y="0"/>
                        <a:ext cx="6790055" cy="10126176"/>
                        <a:chOff x="0" y="290726"/>
                        <a:chExt cx="6790368" cy="12945006"/>
                      </a:xfrm>
                    </wpg:grpSpPr>
                    <wpg:grpSp>
                      <wpg:cNvPr id="6" name="Grupo 3"/>
                      <wpg:cNvGrpSpPr/>
                      <wpg:grpSpPr>
                        <a:xfrm>
                          <a:off x="13648" y="300251"/>
                          <a:ext cx="6776720" cy="12935481"/>
                          <a:chOff x="0" y="0"/>
                          <a:chExt cx="6776847" cy="10650932"/>
                        </a:xfrm>
                      </wpg:grpSpPr>
                      <wps:wsp>
                        <wps:cNvPr id="7" name="Conector recto 1"/>
                        <wps:cNvCnPr/>
                        <wps:spPr>
                          <a:xfrm>
                            <a:off x="0" y="0"/>
                            <a:ext cx="0" cy="10650932"/>
                          </a:xfrm>
                          <a:prstGeom prst="line">
                            <a:avLst/>
                          </a:prstGeom>
                        </wps:spPr>
                        <wps:style>
                          <a:lnRef idx="3">
                            <a:schemeClr val="dk1"/>
                          </a:lnRef>
                          <a:fillRef idx="0">
                            <a:schemeClr val="dk1"/>
                          </a:fillRef>
                          <a:effectRef idx="2">
                            <a:schemeClr val="dk1"/>
                          </a:effectRef>
                          <a:fontRef idx="minor">
                            <a:schemeClr val="tx1"/>
                          </a:fontRef>
                        </wps:style>
                        <wps:bodyPr/>
                      </wps:wsp>
                      <wps:wsp>
                        <wps:cNvPr id="8" name="Conector recto 1"/>
                        <wps:cNvCnPr/>
                        <wps:spPr>
                          <a:xfrm flipH="1">
                            <a:off x="6773875" y="0"/>
                            <a:ext cx="2540" cy="10650347"/>
                          </a:xfrm>
                          <a:prstGeom prst="line">
                            <a:avLst/>
                          </a:prstGeom>
                        </wps:spPr>
                        <wps:style>
                          <a:lnRef idx="3">
                            <a:schemeClr val="dk1"/>
                          </a:lnRef>
                          <a:fillRef idx="0">
                            <a:schemeClr val="dk1"/>
                          </a:fillRef>
                          <a:effectRef idx="2">
                            <a:schemeClr val="dk1"/>
                          </a:effectRef>
                          <a:fontRef idx="minor">
                            <a:schemeClr val="tx1"/>
                          </a:fontRef>
                        </wps:style>
                        <wps:bodyPr/>
                      </wps:wsp>
                      <wps:wsp>
                        <wps:cNvPr id="9" name="Conector recto 2"/>
                        <wps:cNvCnPr/>
                        <wps:spPr>
                          <a:xfrm>
                            <a:off x="7315" y="10650932"/>
                            <a:ext cx="6769532" cy="0"/>
                          </a:xfrm>
                          <a:prstGeom prst="line">
                            <a:avLst/>
                          </a:prstGeom>
                        </wps:spPr>
                        <wps:style>
                          <a:lnRef idx="3">
                            <a:schemeClr val="dk1"/>
                          </a:lnRef>
                          <a:fillRef idx="0">
                            <a:schemeClr val="dk1"/>
                          </a:fillRef>
                          <a:effectRef idx="2">
                            <a:schemeClr val="dk1"/>
                          </a:effectRef>
                          <a:fontRef idx="minor">
                            <a:schemeClr val="tx1"/>
                          </a:fontRef>
                        </wps:style>
                        <wps:bodyPr/>
                      </wps:wsp>
                    </wpg:grpSp>
                    <wpg:grpSp>
                      <wpg:cNvPr id="10" name="Grupo 1"/>
                      <wpg:cNvGrpSpPr/>
                      <wpg:grpSpPr>
                        <a:xfrm>
                          <a:off x="0" y="290726"/>
                          <a:ext cx="6787807" cy="9525"/>
                          <a:chOff x="0" y="-9525"/>
                          <a:chExt cx="6787807" cy="9525"/>
                        </a:xfrm>
                      </wpg:grpSpPr>
                      <wps:wsp>
                        <wps:cNvPr id="11" name="Conector recto 2"/>
                        <wps:cNvCnPr/>
                        <wps:spPr>
                          <a:xfrm flipV="1">
                            <a:off x="0" y="-9525"/>
                            <a:ext cx="2638547" cy="9525"/>
                          </a:xfrm>
                          <a:prstGeom prst="line">
                            <a:avLst/>
                          </a:prstGeom>
                        </wps:spPr>
                        <wps:style>
                          <a:lnRef idx="3">
                            <a:schemeClr val="dk1"/>
                          </a:lnRef>
                          <a:fillRef idx="0">
                            <a:schemeClr val="dk1"/>
                          </a:fillRef>
                          <a:effectRef idx="2">
                            <a:schemeClr val="dk1"/>
                          </a:effectRef>
                          <a:fontRef idx="minor">
                            <a:schemeClr val="tx1"/>
                          </a:fontRef>
                        </wps:style>
                        <wps:bodyPr/>
                      </wps:wsp>
                      <wps:wsp>
                        <wps:cNvPr id="12" name="Conector recto 2"/>
                        <wps:cNvCnPr/>
                        <wps:spPr>
                          <a:xfrm>
                            <a:off x="4076888" y="-9525"/>
                            <a:ext cx="2710919" cy="9525"/>
                          </a:xfrm>
                          <a:prstGeom prst="line">
                            <a:avLst/>
                          </a:prstGeom>
                        </wps:spPr>
                        <wps:style>
                          <a:lnRef idx="3">
                            <a:schemeClr val="dk1"/>
                          </a:lnRef>
                          <a:fillRef idx="0">
                            <a:schemeClr val="dk1"/>
                          </a:fillRef>
                          <a:effectRef idx="2">
                            <a:schemeClr val="dk1"/>
                          </a:effectRef>
                          <a:fontRef idx="minor">
                            <a:schemeClr val="tx1"/>
                          </a:fontRef>
                        </wps:style>
                        <wps:bodyPr/>
                      </wps:wsp>
                    </wpg:grpSp>
                  </wpg:wg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2494461D">
            <v:group id="Grupo 4" style="position:absolute;margin-left:-47.55pt;margin-top:17.8pt;width:534.65pt;height:797.35pt;z-index:251658244;mso-position-horizontal-relative:margin;mso-height-relative:margin" coordsize="67903,129450" coordorigin=",2907" o:spid="_x0000_s1026" w14:anchorId="587354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">
              <v:group id="Grupo 3" style="position:absolute;left:136;top:3002;width:67767;height:129355" coordsize="67768,10650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Conector recto 1" style="position:absolute;visibility:visible;mso-wrap-style:square" o:spid="_x0000_s1028" strokecolor="black [3200]" strokeweight="1.5pt" o:connectortype="straight" from="0,0" to="0,106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">
                  <v:stroke joinstyle="miter"/>
                </v:line>
                <v:line id="Conector recto 1" style="position:absolute;flip:x;visibility:visible;mso-wrap-style:square" o:spid="_x0000_s1029" strokecolor="black [3200]" strokeweight="1.5pt" o:connectortype="straight" from="67738,0" to="67764,106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">
                  <v:stroke joinstyle="miter"/>
                </v:line>
                <v:line id="Conector recto 2" style="position:absolute;visibility:visible;mso-wrap-style:square" o:spid="_x0000_s1030" strokecolor="black [3200]" strokeweight="1.5pt" o:connectortype="straight" from="73,106509" to="67768,106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">
                  <v:stroke joinstyle="miter"/>
                </v:line>
              </v:group>
              <v:group id="Grupo 1" style="position:absolute;top:2907;width:67878;height:95" coordsize="67878,95" coordorigin=",-95"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Conector recto 2" style="position:absolute;flip:y;visibility:visible;mso-wrap-style:square" o:spid="_x0000_s1032" strokecolor="black [3200]" strokeweight="1.5pt" o:connectortype="straight" from="0,-95" to="26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">
                  <v:stroke joinstyle="miter"/>
                </v:line>
                <v:line id="Conector recto 2" style="position:absolute;visibility:visible;mso-wrap-style:square" o:spid="_x0000_s1033" strokecolor="black [3200]" strokeweight="1.5pt" o:connectortype="straight" from="40768,-95" to="67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">
                  <v:stroke joinstyle="miter"/>
                </v:line>
              </v:group>
              <w10:wrap anchorx="margin"/>
            </v:group>
          </w:pict>
        </mc:Fallback>
      </mc:AlternateContent>
    </w:r>
    <w:r>
      <w:rPr>
        <w:noProof/>
        <w:lang w:val="es-ES"/>
        <w14:ligatures w14:val="standardContextual"/>
      </w:rPr>
      <w:drawing>
        <wp:inline distT="0" distB="0" distL="0" distR="0" wp14:anchorId="54A213C8" wp14:editId="3301618B">
          <wp:extent cx="495300" cy="958954"/>
          <wp:effectExtent l="0" t="0" r="0" b="0"/>
          <wp:docPr id="1637823609"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823609" name="Imagen 1637823609"/>
                  <pic:cNvPicPr/>
                </pic:nvPicPr>
                <pic:blipFill>
                  <a:blip r:embed="rId1">
                    <a:extLst>
                      <a:ext uri="{28A0092B-C50C-407E-A947-70E740481C1C}">
                        <a14:useLocalDpi xmlns:a14="http://schemas.microsoft.com/office/drawing/2010/main" val="0"/>
                      </a:ext>
                    </a:extLst>
                  </a:blip>
                  <a:stretch>
                    <a:fillRect/>
                  </a:stretch>
                </pic:blipFill>
                <pic:spPr>
                  <a:xfrm>
                    <a:off x="0" y="0"/>
                    <a:ext cx="503017" cy="973895"/>
                  </a:xfrm>
                  <a:prstGeom prst="rect">
                    <a:avLst/>
                  </a:prstGeom>
                </pic:spPr>
              </pic:pic>
            </a:graphicData>
          </a:graphic>
        </wp:inline>
      </w:drawing>
    </w:r>
  </w:p>
  <w:p w14:paraId="12CFF354" w14:textId="5BC9D948" w:rsidR="00F7376B" w:rsidRDefault="00F7376B">
    <w:pPr>
      <w:pStyle w:val="Encabezado"/>
    </w:pPr>
  </w:p>
  <w:p w14:paraId="4FC230F7" w14:textId="77777777" w:rsidR="00F7376B" w:rsidRDefault="00F7376B">
    <w:pPr>
      <w:pStyle w:val="Encabezado"/>
    </w:pPr>
  </w:p>
  <w:p w14:paraId="33626445" w14:textId="77777777" w:rsidR="00F7376B" w:rsidRDefault="00F7376B">
    <w:pPr>
      <w:pStyle w:val="Encabezado"/>
    </w:pPr>
  </w:p>
  <w:p w14:paraId="49AF7786" w14:textId="77777777" w:rsidR="00F7376B" w:rsidRDefault="00F7376B" w:rsidP="00D76469">
    <w:pPr>
      <w:pStyle w:val="Encabezado"/>
      <w:widowControl/>
      <w:jc w:val="center"/>
      <w:rPr>
        <w:rFonts w:cs="Arial"/>
        <w:b/>
        <w:sz w:val="22"/>
      </w:rPr>
    </w:pPr>
    <w:bookmarkStart w:id="4" w:name="_Hlk136869617"/>
    <w:r w:rsidRPr="008E53AD">
      <w:rPr>
        <w:rFonts w:cs="Arial"/>
        <w:b/>
        <w:sz w:val="22"/>
      </w:rPr>
      <w:t xml:space="preserve">MINISTERIO DE </w:t>
    </w:r>
    <w:r>
      <w:rPr>
        <w:rFonts w:cs="Arial"/>
        <w:b/>
        <w:sz w:val="22"/>
      </w:rPr>
      <w:t xml:space="preserve">TECNOLOGÍAS DE LA INFORMACIÓN Y LAS </w:t>
    </w:r>
  </w:p>
  <w:p w14:paraId="6B893C53" w14:textId="77777777" w:rsidR="00F7376B" w:rsidRPr="008E53AD" w:rsidRDefault="00F7376B" w:rsidP="00D76469">
    <w:pPr>
      <w:pStyle w:val="Encabezado"/>
      <w:widowControl/>
      <w:jc w:val="center"/>
      <w:rPr>
        <w:rFonts w:cs="Arial"/>
        <w:b/>
        <w:sz w:val="22"/>
      </w:rPr>
    </w:pPr>
    <w:r w:rsidRPr="008E53AD">
      <w:rPr>
        <w:rFonts w:cs="Arial"/>
        <w:b/>
        <w:sz w:val="22"/>
      </w:rPr>
      <w:t>COMUNICACIONES</w:t>
    </w:r>
  </w:p>
  <w:p w14:paraId="0ADC2488" w14:textId="77777777" w:rsidR="00F7376B" w:rsidRPr="008E53AD" w:rsidRDefault="00F7376B" w:rsidP="00D76469">
    <w:pPr>
      <w:pStyle w:val="Encabezado"/>
      <w:widowControl/>
      <w:jc w:val="center"/>
      <w:rPr>
        <w:rFonts w:cs="Arial"/>
        <w:sz w:val="22"/>
      </w:rPr>
    </w:pPr>
  </w:p>
  <w:p w14:paraId="3EF92C8A" w14:textId="77777777" w:rsidR="00F7376B" w:rsidRDefault="00F7376B" w:rsidP="00D76469">
    <w:pPr>
      <w:pStyle w:val="Encabezado"/>
      <w:widowControl/>
      <w:jc w:val="center"/>
      <w:rPr>
        <w:rFonts w:cs="Arial"/>
        <w:sz w:val="22"/>
      </w:rPr>
    </w:pPr>
  </w:p>
  <w:p w14:paraId="3A7229EF" w14:textId="58847397" w:rsidR="00F7376B" w:rsidRPr="00626C5D" w:rsidRDefault="00F7376B" w:rsidP="2F751BCD">
    <w:pPr>
      <w:pStyle w:val="Encabezado"/>
      <w:widowControl/>
      <w:jc w:val="center"/>
      <w:rPr>
        <w:lang w:val="es-ES"/>
      </w:rPr>
    </w:pPr>
    <w:r w:rsidRPr="00626C5D">
      <w:rPr>
        <w:sz w:val="22"/>
        <w:lang w:val="es-ES"/>
      </w:rPr>
      <w:t>RESOLUCIÓN NÚMERO</w:t>
    </w:r>
    <w:r w:rsidRPr="2F751BCD">
      <w:rPr>
        <w:rFonts w:cs="Arial"/>
        <w:sz w:val="22"/>
        <w:szCs w:val="22"/>
        <w:lang w:val="es-ES"/>
      </w:rPr>
      <w:t xml:space="preserve"> </w:t>
    </w:r>
    <w:r w:rsidRPr="00626C5D">
      <w:rPr>
        <w:sz w:val="22"/>
        <w:lang w:val="es-ES"/>
      </w:rPr>
      <w:t xml:space="preserve"> </w:t>
    </w:r>
    <w:r w:rsidRPr="2F751BCD">
      <w:rPr>
        <w:sz w:val="22"/>
        <w:szCs w:val="22"/>
      </w:rPr>
      <w:fldChar w:fldCharType="begin"/>
    </w:r>
    <w:r w:rsidRPr="2F751BCD">
      <w:rPr>
        <w:sz w:val="22"/>
        <w:szCs w:val="22"/>
      </w:rPr>
      <w:instrText xml:space="preserve"> MERGEFIELD  NUMERO_ACTO  \* MERGEFORMAT </w:instrText>
    </w:r>
    <w:r w:rsidRPr="2F751BCD">
      <w:rPr>
        <w:sz w:val="22"/>
        <w:szCs w:val="22"/>
      </w:rPr>
      <w:fldChar w:fldCharType="separate"/>
    </w:r>
    <w:r w:rsidRPr="00626C5D">
      <w:rPr>
        <w:sz w:val="22"/>
        <w:lang w:val="es-ES"/>
      </w:rPr>
      <w:t>«NUMERO_ACTO»</w:t>
    </w:r>
    <w:r w:rsidRPr="2F751BCD">
      <w:rPr>
        <w:sz w:val="22"/>
        <w:szCs w:val="22"/>
      </w:rPr>
      <w:fldChar w:fldCharType="end"/>
    </w:r>
    <w:r w:rsidRPr="00626C5D">
      <w:rPr>
        <w:sz w:val="22"/>
        <w:lang w:val="es-ES"/>
      </w:rPr>
      <w:t xml:space="preserve">  DEL </w:t>
    </w:r>
    <w:bookmarkStart w:id="5" w:name="_Hlk137065835"/>
    <w:r w:rsidRPr="2F751BCD">
      <w:rPr>
        <w:sz w:val="22"/>
        <w:szCs w:val="22"/>
      </w:rPr>
      <w:fldChar w:fldCharType="begin"/>
    </w:r>
    <w:r w:rsidRPr="2F751BCD">
      <w:rPr>
        <w:sz w:val="22"/>
        <w:szCs w:val="22"/>
      </w:rPr>
      <w:instrText xml:space="preserve"> MERGEFIELD  ANIO  \* MERGEFORMAT </w:instrText>
    </w:r>
    <w:r w:rsidRPr="2F751BCD">
      <w:rPr>
        <w:sz w:val="22"/>
        <w:szCs w:val="22"/>
      </w:rPr>
      <w:fldChar w:fldCharType="separate"/>
    </w:r>
    <w:r w:rsidRPr="00626C5D">
      <w:rPr>
        <w:sz w:val="22"/>
        <w:lang w:val="es-ES"/>
      </w:rPr>
      <w:t>«</w:t>
    </w:r>
    <w:r w:rsidRPr="2F751BCD">
      <w:rPr>
        <w:sz w:val="22"/>
        <w:szCs w:val="22"/>
        <w:lang w:val="es-ES"/>
      </w:rPr>
      <w:t>ANIO</w:t>
    </w:r>
    <w:r w:rsidRPr="00626C5D">
      <w:rPr>
        <w:sz w:val="22"/>
        <w:lang w:val="es-ES"/>
      </w:rPr>
      <w:t>»</w:t>
    </w:r>
    <w:r w:rsidRPr="2F751BCD">
      <w:rPr>
        <w:sz w:val="22"/>
        <w:szCs w:val="22"/>
      </w:rPr>
      <w:fldChar w:fldCharType="end"/>
    </w:r>
    <w:bookmarkEnd w:id="5"/>
  </w:p>
  <w:bookmarkEnd w:id="4"/>
  <w:p w14:paraId="775B5D4B" w14:textId="51508B52" w:rsidR="00F7376B" w:rsidRDefault="00F7376B">
    <w:pPr>
      <w:pStyle w:val="Encabezado"/>
    </w:pPr>
  </w:p>
  <w:p w14:paraId="0813FD8B" w14:textId="751D50D1" w:rsidR="00F7376B" w:rsidRDefault="00F7376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89AEA6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45D1AC6"/>
    <w:multiLevelType w:val="hybridMultilevel"/>
    <w:tmpl w:val="019AD6FE"/>
    <w:lvl w:ilvl="0" w:tplc="4CF832E6">
      <w:start w:val="1"/>
      <w:numFmt w:val="upp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 w15:restartNumberingAfterBreak="0">
    <w:nsid w:val="054977DF"/>
    <w:multiLevelType w:val="hybridMultilevel"/>
    <w:tmpl w:val="68E218E2"/>
    <w:lvl w:ilvl="0" w:tplc="502651BE">
      <w:start w:val="1"/>
      <w:numFmt w:val="upperRoman"/>
      <w:lvlText w:val="%1."/>
      <w:lvlJc w:val="left"/>
      <w:pPr>
        <w:ind w:left="1287" w:hanging="72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 w15:restartNumberingAfterBreak="0">
    <w:nsid w:val="06C44496"/>
    <w:multiLevelType w:val="hybridMultilevel"/>
    <w:tmpl w:val="456EF1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A150211"/>
    <w:multiLevelType w:val="singleLevel"/>
    <w:tmpl w:val="F89AEA68"/>
    <w:styleLink w:val="CurrentList7"/>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9E3F7A"/>
    <w:multiLevelType w:val="hybridMultilevel"/>
    <w:tmpl w:val="C70CC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E1C30"/>
    <w:multiLevelType w:val="hybridMultilevel"/>
    <w:tmpl w:val="4C420668"/>
    <w:lvl w:ilvl="0" w:tplc="240A0017">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7" w15:restartNumberingAfterBreak="0">
    <w:nsid w:val="10F53A82"/>
    <w:multiLevelType w:val="hybridMultilevel"/>
    <w:tmpl w:val="5DF622D4"/>
    <w:lvl w:ilvl="0" w:tplc="6CD8280C">
      <w:start w:val="1"/>
      <w:numFmt w:val="upperRoman"/>
      <w:lvlText w:val="%1)"/>
      <w:lvlJc w:val="left"/>
      <w:pPr>
        <w:ind w:left="1080" w:hanging="720"/>
      </w:pPr>
      <w:rPr>
        <w:rFonts w:ascii="Arial Narrow" w:eastAsia="Times New Roman" w:hAnsi="Arial Narrow"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12C045C"/>
    <w:multiLevelType w:val="hybridMultilevel"/>
    <w:tmpl w:val="EF66AF70"/>
    <w:lvl w:ilvl="0" w:tplc="20CC94E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23233AF"/>
    <w:multiLevelType w:val="hybridMultilevel"/>
    <w:tmpl w:val="FF506B68"/>
    <w:styleLink w:val="CurrentList5"/>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61B2E4F"/>
    <w:multiLevelType w:val="hybridMultilevel"/>
    <w:tmpl w:val="FFF891BA"/>
    <w:lvl w:ilvl="0" w:tplc="02FCCF18">
      <w:start w:val="1"/>
      <w:numFmt w:val="lowerRoman"/>
      <w:lvlText w:val="%1."/>
      <w:lvlJc w:val="left"/>
      <w:pPr>
        <w:ind w:left="1080" w:hanging="720"/>
      </w:pPr>
      <w:rPr>
        <w:rFonts w:ascii="Arial Narrow" w:eastAsia="Times New Roman" w:hAnsi="Arial Narrow"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875643A"/>
    <w:multiLevelType w:val="hybridMultilevel"/>
    <w:tmpl w:val="7228D726"/>
    <w:lvl w:ilvl="0" w:tplc="66CE673E">
      <w:start w:val="1"/>
      <w:numFmt w:val="decimal"/>
      <w:lvlText w:val="%1."/>
      <w:lvlJc w:val="left"/>
      <w:pPr>
        <w:ind w:left="720" w:hanging="360"/>
      </w:pPr>
      <w:rPr>
        <w:rFonts w:ascii="Arial Narrow" w:eastAsia="Times New Roman" w:hAnsi="Arial Narrow" w:cs="Arial"/>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A445EEE"/>
    <w:multiLevelType w:val="hybridMultilevel"/>
    <w:tmpl w:val="22E639BC"/>
    <w:lvl w:ilvl="0" w:tplc="240A0017">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3" w15:restartNumberingAfterBreak="0">
    <w:nsid w:val="23246502"/>
    <w:multiLevelType w:val="hybridMultilevel"/>
    <w:tmpl w:val="E528EE8C"/>
    <w:lvl w:ilvl="0" w:tplc="FBE62A14">
      <w:start w:val="1"/>
      <w:numFmt w:val="lowerLetter"/>
      <w:lvlText w:val="%1)"/>
      <w:lvlJc w:val="left"/>
      <w:pPr>
        <w:ind w:left="109" w:hanging="245"/>
      </w:pPr>
      <w:rPr>
        <w:rFonts w:ascii="Arial Narrow" w:eastAsia="Times New Roman" w:hAnsi="Arial Narrow" w:cs="Times New Roman"/>
        <w:w w:val="99"/>
        <w:sz w:val="24"/>
        <w:szCs w:val="24"/>
        <w:lang w:val="es-ES" w:eastAsia="en-US" w:bidi="ar-SA"/>
      </w:rPr>
    </w:lvl>
    <w:lvl w:ilvl="1" w:tplc="D56620F6">
      <w:numFmt w:val="bullet"/>
      <w:lvlText w:val="•"/>
      <w:lvlJc w:val="left"/>
      <w:pPr>
        <w:ind w:left="1046" w:hanging="245"/>
      </w:pPr>
      <w:rPr>
        <w:rFonts w:hint="default"/>
        <w:lang w:val="es-ES" w:eastAsia="en-US" w:bidi="ar-SA"/>
      </w:rPr>
    </w:lvl>
    <w:lvl w:ilvl="2" w:tplc="F0AC8AEE">
      <w:numFmt w:val="bullet"/>
      <w:lvlText w:val="•"/>
      <w:lvlJc w:val="left"/>
      <w:pPr>
        <w:ind w:left="1992" w:hanging="245"/>
      </w:pPr>
      <w:rPr>
        <w:rFonts w:hint="default"/>
        <w:lang w:val="es-ES" w:eastAsia="en-US" w:bidi="ar-SA"/>
      </w:rPr>
    </w:lvl>
    <w:lvl w:ilvl="3" w:tplc="65C49D82">
      <w:numFmt w:val="bullet"/>
      <w:lvlText w:val="•"/>
      <w:lvlJc w:val="left"/>
      <w:pPr>
        <w:ind w:left="2938" w:hanging="245"/>
      </w:pPr>
      <w:rPr>
        <w:rFonts w:hint="default"/>
        <w:lang w:val="es-ES" w:eastAsia="en-US" w:bidi="ar-SA"/>
      </w:rPr>
    </w:lvl>
    <w:lvl w:ilvl="4" w:tplc="042E9018">
      <w:numFmt w:val="bullet"/>
      <w:lvlText w:val="•"/>
      <w:lvlJc w:val="left"/>
      <w:pPr>
        <w:ind w:left="3884" w:hanging="245"/>
      </w:pPr>
      <w:rPr>
        <w:rFonts w:hint="default"/>
        <w:lang w:val="es-ES" w:eastAsia="en-US" w:bidi="ar-SA"/>
      </w:rPr>
    </w:lvl>
    <w:lvl w:ilvl="5" w:tplc="91E80DDA">
      <w:numFmt w:val="bullet"/>
      <w:lvlText w:val="•"/>
      <w:lvlJc w:val="left"/>
      <w:pPr>
        <w:ind w:left="4830" w:hanging="245"/>
      </w:pPr>
      <w:rPr>
        <w:rFonts w:hint="default"/>
        <w:lang w:val="es-ES" w:eastAsia="en-US" w:bidi="ar-SA"/>
      </w:rPr>
    </w:lvl>
    <w:lvl w:ilvl="6" w:tplc="AE4ABD2C">
      <w:numFmt w:val="bullet"/>
      <w:lvlText w:val="•"/>
      <w:lvlJc w:val="left"/>
      <w:pPr>
        <w:ind w:left="5776" w:hanging="245"/>
      </w:pPr>
      <w:rPr>
        <w:rFonts w:hint="default"/>
        <w:lang w:val="es-ES" w:eastAsia="en-US" w:bidi="ar-SA"/>
      </w:rPr>
    </w:lvl>
    <w:lvl w:ilvl="7" w:tplc="B8D0A6AE">
      <w:numFmt w:val="bullet"/>
      <w:lvlText w:val="•"/>
      <w:lvlJc w:val="left"/>
      <w:pPr>
        <w:ind w:left="6722" w:hanging="245"/>
      </w:pPr>
      <w:rPr>
        <w:rFonts w:hint="default"/>
        <w:lang w:val="es-ES" w:eastAsia="en-US" w:bidi="ar-SA"/>
      </w:rPr>
    </w:lvl>
    <w:lvl w:ilvl="8" w:tplc="09601826">
      <w:numFmt w:val="bullet"/>
      <w:lvlText w:val="•"/>
      <w:lvlJc w:val="left"/>
      <w:pPr>
        <w:ind w:left="7668" w:hanging="245"/>
      </w:pPr>
      <w:rPr>
        <w:rFonts w:hint="default"/>
        <w:lang w:val="es-ES" w:eastAsia="en-US" w:bidi="ar-SA"/>
      </w:rPr>
    </w:lvl>
  </w:abstractNum>
  <w:abstractNum w:abstractNumId="14" w15:restartNumberingAfterBreak="0">
    <w:nsid w:val="23E66F9C"/>
    <w:multiLevelType w:val="hybridMultilevel"/>
    <w:tmpl w:val="546078CC"/>
    <w:lvl w:ilvl="0" w:tplc="8E70DDAA">
      <w:start w:val="1"/>
      <w:numFmt w:val="low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8101978"/>
    <w:multiLevelType w:val="hybridMultilevel"/>
    <w:tmpl w:val="BC78C324"/>
    <w:lvl w:ilvl="0" w:tplc="034E204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91A008F"/>
    <w:multiLevelType w:val="singleLevel"/>
    <w:tmpl w:val="51802CB4"/>
    <w:lvl w:ilvl="0">
      <w:start w:val="1"/>
      <w:numFmt w:val="bullet"/>
      <w:pStyle w:val="B3GIMH2"/>
      <w:lvlText w:val=""/>
      <w:lvlJc w:val="left"/>
      <w:pPr>
        <w:tabs>
          <w:tab w:val="num" w:pos="1701"/>
        </w:tabs>
        <w:ind w:left="1701" w:hanging="397"/>
      </w:pPr>
      <w:rPr>
        <w:rFonts w:ascii="Symbol" w:hAnsi="Symbol" w:hint="default"/>
        <w:sz w:val="16"/>
      </w:rPr>
    </w:lvl>
  </w:abstractNum>
  <w:abstractNum w:abstractNumId="17" w15:restartNumberingAfterBreak="0">
    <w:nsid w:val="2B2035BF"/>
    <w:multiLevelType w:val="hybridMultilevel"/>
    <w:tmpl w:val="7040D1B6"/>
    <w:lvl w:ilvl="0" w:tplc="49C8E492">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8" w15:restartNumberingAfterBreak="0">
    <w:nsid w:val="2C8F16BF"/>
    <w:multiLevelType w:val="hybridMultilevel"/>
    <w:tmpl w:val="F372E8F6"/>
    <w:lvl w:ilvl="0" w:tplc="A8FA1A42">
      <w:start w:val="1"/>
      <w:numFmt w:val="lowerRoman"/>
      <w:lvlText w:val="%1."/>
      <w:lvlJc w:val="left"/>
      <w:pPr>
        <w:ind w:left="1080" w:hanging="720"/>
      </w:pPr>
      <w:rPr>
        <w:rFonts w:ascii="Arial Narrow" w:eastAsia="Times New Roman" w:hAnsi="Arial Narrow"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DE14209"/>
    <w:multiLevelType w:val="hybridMultilevel"/>
    <w:tmpl w:val="2F40FA22"/>
    <w:styleLink w:val="CurrentList1"/>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F5210C1"/>
    <w:multiLevelType w:val="hybridMultilevel"/>
    <w:tmpl w:val="FDB0DA24"/>
    <w:styleLink w:val="CurrentList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04F7281"/>
    <w:multiLevelType w:val="hybridMultilevel"/>
    <w:tmpl w:val="B74A2D64"/>
    <w:lvl w:ilvl="0" w:tplc="D5CE00AA">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1471AA2"/>
    <w:multiLevelType w:val="hybridMultilevel"/>
    <w:tmpl w:val="61CAF668"/>
    <w:lvl w:ilvl="0" w:tplc="7910F7EA">
      <w:start w:val="1"/>
      <w:numFmt w:val="lowerLetter"/>
      <w:lvlText w:val="%1)"/>
      <w:lvlJc w:val="left"/>
      <w:pPr>
        <w:ind w:left="720" w:hanging="360"/>
      </w:pPr>
      <w:rPr>
        <w:rFonts w:ascii="Arial Narrow" w:eastAsia="Times New Roman" w:hAnsi="Arial Narrow"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5A67072"/>
    <w:multiLevelType w:val="hybridMultilevel"/>
    <w:tmpl w:val="AF76B686"/>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FDC1BB3"/>
    <w:multiLevelType w:val="hybridMultilevel"/>
    <w:tmpl w:val="BC72FEC8"/>
    <w:lvl w:ilvl="0" w:tplc="F192020A">
      <w:start w:val="1"/>
      <w:numFmt w:val="lowerRoman"/>
      <w:lvlText w:val="%1."/>
      <w:lvlJc w:val="left"/>
      <w:pPr>
        <w:ind w:left="765" w:hanging="720"/>
      </w:pPr>
      <w:rPr>
        <w:rFonts w:ascii="Arial Narrow" w:eastAsia="Times New Roman" w:hAnsi="Arial Narrow" w:cs="Times New Roman"/>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25" w15:restartNumberingAfterBreak="0">
    <w:nsid w:val="47EAF186"/>
    <w:multiLevelType w:val="hybridMultilevel"/>
    <w:tmpl w:val="518267FE"/>
    <w:lvl w:ilvl="0" w:tplc="D7EC1EE8">
      <w:start w:val="1"/>
      <w:numFmt w:val="bullet"/>
      <w:lvlText w:val=""/>
      <w:lvlJc w:val="left"/>
      <w:pPr>
        <w:ind w:left="720" w:hanging="360"/>
      </w:pPr>
      <w:rPr>
        <w:rFonts w:ascii="Wingdings" w:hAnsi="Wingdings" w:hint="default"/>
      </w:rPr>
    </w:lvl>
    <w:lvl w:ilvl="1" w:tplc="F5EC0F9E">
      <w:start w:val="1"/>
      <w:numFmt w:val="bullet"/>
      <w:lvlText w:val="o"/>
      <w:lvlJc w:val="left"/>
      <w:pPr>
        <w:ind w:left="1440" w:hanging="360"/>
      </w:pPr>
      <w:rPr>
        <w:rFonts w:ascii="Courier New" w:hAnsi="Courier New" w:hint="default"/>
      </w:rPr>
    </w:lvl>
    <w:lvl w:ilvl="2" w:tplc="6C1CF1BE">
      <w:start w:val="1"/>
      <w:numFmt w:val="bullet"/>
      <w:lvlText w:val=""/>
      <w:lvlJc w:val="left"/>
      <w:pPr>
        <w:ind w:left="2160" w:hanging="360"/>
      </w:pPr>
      <w:rPr>
        <w:rFonts w:ascii="Wingdings" w:hAnsi="Wingdings" w:hint="default"/>
      </w:rPr>
    </w:lvl>
    <w:lvl w:ilvl="3" w:tplc="9D52023E">
      <w:start w:val="1"/>
      <w:numFmt w:val="bullet"/>
      <w:lvlText w:val=""/>
      <w:lvlJc w:val="left"/>
      <w:pPr>
        <w:ind w:left="2880" w:hanging="360"/>
      </w:pPr>
      <w:rPr>
        <w:rFonts w:ascii="Symbol" w:hAnsi="Symbol" w:hint="default"/>
      </w:rPr>
    </w:lvl>
    <w:lvl w:ilvl="4" w:tplc="3C969DD8">
      <w:start w:val="1"/>
      <w:numFmt w:val="bullet"/>
      <w:lvlText w:val="o"/>
      <w:lvlJc w:val="left"/>
      <w:pPr>
        <w:ind w:left="3600" w:hanging="360"/>
      </w:pPr>
      <w:rPr>
        <w:rFonts w:ascii="Courier New" w:hAnsi="Courier New" w:hint="default"/>
      </w:rPr>
    </w:lvl>
    <w:lvl w:ilvl="5" w:tplc="EB6E8984">
      <w:start w:val="1"/>
      <w:numFmt w:val="bullet"/>
      <w:lvlText w:val=""/>
      <w:lvlJc w:val="left"/>
      <w:pPr>
        <w:ind w:left="4320" w:hanging="360"/>
      </w:pPr>
      <w:rPr>
        <w:rFonts w:ascii="Wingdings" w:hAnsi="Wingdings" w:hint="default"/>
      </w:rPr>
    </w:lvl>
    <w:lvl w:ilvl="6" w:tplc="153CE790">
      <w:start w:val="1"/>
      <w:numFmt w:val="bullet"/>
      <w:lvlText w:val=""/>
      <w:lvlJc w:val="left"/>
      <w:pPr>
        <w:ind w:left="5040" w:hanging="360"/>
      </w:pPr>
      <w:rPr>
        <w:rFonts w:ascii="Symbol" w:hAnsi="Symbol" w:hint="default"/>
      </w:rPr>
    </w:lvl>
    <w:lvl w:ilvl="7" w:tplc="24842BD0">
      <w:start w:val="1"/>
      <w:numFmt w:val="bullet"/>
      <w:lvlText w:val="o"/>
      <w:lvlJc w:val="left"/>
      <w:pPr>
        <w:ind w:left="5760" w:hanging="360"/>
      </w:pPr>
      <w:rPr>
        <w:rFonts w:ascii="Courier New" w:hAnsi="Courier New" w:hint="default"/>
      </w:rPr>
    </w:lvl>
    <w:lvl w:ilvl="8" w:tplc="1FAEB728">
      <w:start w:val="1"/>
      <w:numFmt w:val="bullet"/>
      <w:lvlText w:val=""/>
      <w:lvlJc w:val="left"/>
      <w:pPr>
        <w:ind w:left="6480" w:hanging="360"/>
      </w:pPr>
      <w:rPr>
        <w:rFonts w:ascii="Wingdings" w:hAnsi="Wingdings" w:hint="default"/>
      </w:rPr>
    </w:lvl>
  </w:abstractNum>
  <w:abstractNum w:abstractNumId="26" w15:restartNumberingAfterBreak="0">
    <w:nsid w:val="502B5AA1"/>
    <w:multiLevelType w:val="hybridMultilevel"/>
    <w:tmpl w:val="2F40FA22"/>
    <w:numStyleLink w:val="CurrentList1"/>
  </w:abstractNum>
  <w:abstractNum w:abstractNumId="27" w15:restartNumberingAfterBreak="0">
    <w:nsid w:val="50E76A6E"/>
    <w:multiLevelType w:val="hybridMultilevel"/>
    <w:tmpl w:val="9290095E"/>
    <w:styleLink w:val="CurrentList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6E1428D"/>
    <w:multiLevelType w:val="multilevel"/>
    <w:tmpl w:val="649ADACA"/>
    <w:lvl w:ilvl="0">
      <w:start w:val="1"/>
      <w:numFmt w:val="decimal"/>
      <w:lvlText w:val="%1"/>
      <w:lvlJc w:val="left"/>
      <w:pPr>
        <w:ind w:left="720" w:hanging="360"/>
      </w:pPr>
      <w:rPr>
        <w:rFonts w:eastAsia="Arial Narrow" w:cs="Arial Narrow"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F0210BD"/>
    <w:multiLevelType w:val="hybridMultilevel"/>
    <w:tmpl w:val="4C663A28"/>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236791E"/>
    <w:multiLevelType w:val="hybridMultilevel"/>
    <w:tmpl w:val="E070A7A4"/>
    <w:lvl w:ilvl="0" w:tplc="C096BD3E">
      <w:start w:val="1"/>
      <w:numFmt w:val="upperRoman"/>
      <w:lvlText w:val="%1)"/>
      <w:lvlJc w:val="left"/>
      <w:pPr>
        <w:ind w:left="765" w:hanging="720"/>
      </w:pPr>
      <w:rPr>
        <w:rFonts w:ascii="Arial Narrow" w:eastAsia="Times New Roman" w:hAnsi="Arial Narrow" w:cs="Times New Roman"/>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31" w15:restartNumberingAfterBreak="0">
    <w:nsid w:val="667F5E56"/>
    <w:multiLevelType w:val="hybridMultilevel"/>
    <w:tmpl w:val="888278EA"/>
    <w:styleLink w:val="CurrentList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8861B11"/>
    <w:multiLevelType w:val="hybridMultilevel"/>
    <w:tmpl w:val="C042539A"/>
    <w:lvl w:ilvl="0" w:tplc="D57228F6">
      <w:start w:val="1"/>
      <w:numFmt w:val="lowerLetter"/>
      <w:lvlText w:val="%1)"/>
      <w:lvlJc w:val="left"/>
      <w:pPr>
        <w:ind w:left="720" w:hanging="360"/>
      </w:pPr>
      <w:rPr>
        <w:rFonts w:ascii="Arial Narrow" w:eastAsia="MS Gothic" w:hAnsi="Arial Narrow" w:cs="Times New Roman"/>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91B09F4"/>
    <w:multiLevelType w:val="hybridMultilevel"/>
    <w:tmpl w:val="BD26F044"/>
    <w:lvl w:ilvl="0" w:tplc="3BC8F1CC">
      <w:start w:val="2"/>
      <w:numFmt w:val="upperRoman"/>
      <w:lvlText w:val="%1."/>
      <w:lvlJc w:val="left"/>
      <w:pPr>
        <w:ind w:left="1080" w:hanging="720"/>
      </w:pPr>
      <w:rPr>
        <w:rFonts w:hint="default"/>
        <w:b/>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BB3004E"/>
    <w:multiLevelType w:val="hybridMultilevel"/>
    <w:tmpl w:val="E1CE5616"/>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D39676F"/>
    <w:multiLevelType w:val="hybridMultilevel"/>
    <w:tmpl w:val="AB6E16D2"/>
    <w:lvl w:ilvl="0" w:tplc="4932752A">
      <w:numFmt w:val="bullet"/>
      <w:lvlText w:val="•"/>
      <w:lvlJc w:val="left"/>
      <w:pPr>
        <w:ind w:left="720" w:hanging="360"/>
      </w:pPr>
      <w:rPr>
        <w:rFonts w:ascii="Arial"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DE07935"/>
    <w:multiLevelType w:val="hybridMultilevel"/>
    <w:tmpl w:val="C47EC8A4"/>
    <w:lvl w:ilvl="0" w:tplc="CCF0AC3A">
      <w:start w:val="1"/>
      <w:numFmt w:val="upperRoman"/>
      <w:lvlText w:val="%1)"/>
      <w:lvlJc w:val="right"/>
      <w:pPr>
        <w:ind w:left="765" w:hanging="720"/>
      </w:pPr>
      <w:rPr>
        <w:rFonts w:ascii="Arial Narrow" w:eastAsia="Times New Roman" w:hAnsi="Arial Narrow" w:cs="Times New Roman"/>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37" w15:restartNumberingAfterBreak="0">
    <w:nsid w:val="6F4C0483"/>
    <w:multiLevelType w:val="hybridMultilevel"/>
    <w:tmpl w:val="0BB686CE"/>
    <w:lvl w:ilvl="0" w:tplc="34645C34">
      <w:start w:val="1"/>
      <w:numFmt w:val="lowerLetter"/>
      <w:lvlText w:val="%1)"/>
      <w:lvlJc w:val="left"/>
      <w:pPr>
        <w:ind w:left="1637" w:hanging="360"/>
      </w:pPr>
      <w:rPr>
        <w:rFonts w:ascii="Arial Narrow" w:eastAsia="Times New Roman" w:hAnsi="Arial Narrow" w:cs="Times New Roman"/>
      </w:rPr>
    </w:lvl>
    <w:lvl w:ilvl="1" w:tplc="240A0019" w:tentative="1">
      <w:start w:val="1"/>
      <w:numFmt w:val="lowerLetter"/>
      <w:lvlText w:val="%2."/>
      <w:lvlJc w:val="left"/>
      <w:pPr>
        <w:ind w:left="2357" w:hanging="360"/>
      </w:pPr>
    </w:lvl>
    <w:lvl w:ilvl="2" w:tplc="240A001B" w:tentative="1">
      <w:start w:val="1"/>
      <w:numFmt w:val="lowerRoman"/>
      <w:lvlText w:val="%3."/>
      <w:lvlJc w:val="right"/>
      <w:pPr>
        <w:ind w:left="3077" w:hanging="180"/>
      </w:pPr>
    </w:lvl>
    <w:lvl w:ilvl="3" w:tplc="240A000F" w:tentative="1">
      <w:start w:val="1"/>
      <w:numFmt w:val="decimal"/>
      <w:lvlText w:val="%4."/>
      <w:lvlJc w:val="left"/>
      <w:pPr>
        <w:ind w:left="3797" w:hanging="360"/>
      </w:pPr>
    </w:lvl>
    <w:lvl w:ilvl="4" w:tplc="240A0019" w:tentative="1">
      <w:start w:val="1"/>
      <w:numFmt w:val="lowerLetter"/>
      <w:lvlText w:val="%5."/>
      <w:lvlJc w:val="left"/>
      <w:pPr>
        <w:ind w:left="4517" w:hanging="360"/>
      </w:pPr>
    </w:lvl>
    <w:lvl w:ilvl="5" w:tplc="240A001B" w:tentative="1">
      <w:start w:val="1"/>
      <w:numFmt w:val="lowerRoman"/>
      <w:lvlText w:val="%6."/>
      <w:lvlJc w:val="right"/>
      <w:pPr>
        <w:ind w:left="5237" w:hanging="180"/>
      </w:pPr>
    </w:lvl>
    <w:lvl w:ilvl="6" w:tplc="240A000F" w:tentative="1">
      <w:start w:val="1"/>
      <w:numFmt w:val="decimal"/>
      <w:lvlText w:val="%7."/>
      <w:lvlJc w:val="left"/>
      <w:pPr>
        <w:ind w:left="5957" w:hanging="360"/>
      </w:pPr>
    </w:lvl>
    <w:lvl w:ilvl="7" w:tplc="240A0019" w:tentative="1">
      <w:start w:val="1"/>
      <w:numFmt w:val="lowerLetter"/>
      <w:lvlText w:val="%8."/>
      <w:lvlJc w:val="left"/>
      <w:pPr>
        <w:ind w:left="6677" w:hanging="360"/>
      </w:pPr>
    </w:lvl>
    <w:lvl w:ilvl="8" w:tplc="240A001B" w:tentative="1">
      <w:start w:val="1"/>
      <w:numFmt w:val="lowerRoman"/>
      <w:lvlText w:val="%9."/>
      <w:lvlJc w:val="right"/>
      <w:pPr>
        <w:ind w:left="7397" w:hanging="180"/>
      </w:pPr>
    </w:lvl>
  </w:abstractNum>
  <w:abstractNum w:abstractNumId="38" w15:restartNumberingAfterBreak="0">
    <w:nsid w:val="705C42DB"/>
    <w:multiLevelType w:val="hybridMultilevel"/>
    <w:tmpl w:val="F67CACD2"/>
    <w:lvl w:ilvl="0" w:tplc="240A0017">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39" w15:restartNumberingAfterBreak="0">
    <w:nsid w:val="707A35E0"/>
    <w:multiLevelType w:val="hybridMultilevel"/>
    <w:tmpl w:val="0C8240C8"/>
    <w:lvl w:ilvl="0" w:tplc="D3EA54D6">
      <w:start w:val="5"/>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1075E6F"/>
    <w:multiLevelType w:val="hybridMultilevel"/>
    <w:tmpl w:val="082CD342"/>
    <w:styleLink w:val="CurrentList3"/>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44830D8"/>
    <w:multiLevelType w:val="multilevel"/>
    <w:tmpl w:val="B55040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6BD73C4"/>
    <w:multiLevelType w:val="hybridMultilevel"/>
    <w:tmpl w:val="F95AB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A742A0"/>
    <w:multiLevelType w:val="hybridMultilevel"/>
    <w:tmpl w:val="817C03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23830524">
    <w:abstractNumId w:val="14"/>
  </w:num>
  <w:num w:numId="2" w16cid:durableId="1697925743">
    <w:abstractNumId w:val="25"/>
  </w:num>
  <w:num w:numId="3" w16cid:durableId="600837516">
    <w:abstractNumId w:val="11"/>
  </w:num>
  <w:num w:numId="4" w16cid:durableId="895361272">
    <w:abstractNumId w:val="13"/>
  </w:num>
  <w:num w:numId="5" w16cid:durableId="760415601">
    <w:abstractNumId w:val="19"/>
  </w:num>
  <w:num w:numId="6" w16cid:durableId="88743667">
    <w:abstractNumId w:val="27"/>
  </w:num>
  <w:num w:numId="7" w16cid:durableId="1110931408">
    <w:abstractNumId w:val="40"/>
  </w:num>
  <w:num w:numId="8" w16cid:durableId="517623532">
    <w:abstractNumId w:val="31"/>
  </w:num>
  <w:num w:numId="9" w16cid:durableId="1118379753">
    <w:abstractNumId w:val="9"/>
  </w:num>
  <w:num w:numId="10" w16cid:durableId="511147269">
    <w:abstractNumId w:val="22"/>
  </w:num>
  <w:num w:numId="11" w16cid:durableId="711073392">
    <w:abstractNumId w:val="0"/>
  </w:num>
  <w:num w:numId="12" w16cid:durableId="470708468">
    <w:abstractNumId w:val="21"/>
  </w:num>
  <w:num w:numId="13" w16cid:durableId="1103762530">
    <w:abstractNumId w:val="30"/>
  </w:num>
  <w:num w:numId="14" w16cid:durableId="1397582241">
    <w:abstractNumId w:val="24"/>
  </w:num>
  <w:num w:numId="15" w16cid:durableId="1300038514">
    <w:abstractNumId w:val="16"/>
  </w:num>
  <w:num w:numId="16" w16cid:durableId="437601796">
    <w:abstractNumId w:val="18"/>
  </w:num>
  <w:num w:numId="17" w16cid:durableId="966082178">
    <w:abstractNumId w:val="20"/>
  </w:num>
  <w:num w:numId="18" w16cid:durableId="165947307">
    <w:abstractNumId w:val="4"/>
  </w:num>
  <w:num w:numId="19" w16cid:durableId="659695537">
    <w:abstractNumId w:val="41"/>
  </w:num>
  <w:num w:numId="20" w16cid:durableId="346950180">
    <w:abstractNumId w:val="10"/>
  </w:num>
  <w:num w:numId="21" w16cid:durableId="1329941801">
    <w:abstractNumId w:val="35"/>
  </w:num>
  <w:num w:numId="22" w16cid:durableId="2023706884">
    <w:abstractNumId w:val="28"/>
  </w:num>
  <w:num w:numId="23" w16cid:durableId="1697195240">
    <w:abstractNumId w:val="5"/>
  </w:num>
  <w:num w:numId="24" w16cid:durableId="653874330">
    <w:abstractNumId w:val="42"/>
  </w:num>
  <w:num w:numId="25" w16cid:durableId="333386938">
    <w:abstractNumId w:val="26"/>
  </w:num>
  <w:num w:numId="26" w16cid:durableId="1908611773">
    <w:abstractNumId w:val="37"/>
  </w:num>
  <w:num w:numId="27" w16cid:durableId="1801724466">
    <w:abstractNumId w:val="29"/>
  </w:num>
  <w:num w:numId="28" w16cid:durableId="1061441668">
    <w:abstractNumId w:val="32"/>
  </w:num>
  <w:num w:numId="29" w16cid:durableId="1188568240">
    <w:abstractNumId w:val="8"/>
  </w:num>
  <w:num w:numId="30" w16cid:durableId="1519781416">
    <w:abstractNumId w:val="7"/>
  </w:num>
  <w:num w:numId="31" w16cid:durableId="732041365">
    <w:abstractNumId w:val="3"/>
  </w:num>
  <w:num w:numId="32" w16cid:durableId="1421180283">
    <w:abstractNumId w:val="17"/>
  </w:num>
  <w:num w:numId="33" w16cid:durableId="872767673">
    <w:abstractNumId w:val="23"/>
  </w:num>
  <w:num w:numId="34" w16cid:durableId="120464652">
    <w:abstractNumId w:val="43"/>
  </w:num>
  <w:num w:numId="35" w16cid:durableId="881938343">
    <w:abstractNumId w:val="15"/>
  </w:num>
  <w:num w:numId="36" w16cid:durableId="804278085">
    <w:abstractNumId w:val="36"/>
  </w:num>
  <w:num w:numId="37" w16cid:durableId="1014846697">
    <w:abstractNumId w:val="1"/>
  </w:num>
  <w:num w:numId="38" w16cid:durableId="317656058">
    <w:abstractNumId w:val="33"/>
  </w:num>
  <w:num w:numId="39" w16cid:durableId="2128353161">
    <w:abstractNumId w:val="2"/>
  </w:num>
  <w:num w:numId="40" w16cid:durableId="694694137">
    <w:abstractNumId w:val="38"/>
  </w:num>
  <w:num w:numId="41" w16cid:durableId="449328031">
    <w:abstractNumId w:val="6"/>
  </w:num>
  <w:num w:numId="42" w16cid:durableId="1927768291">
    <w:abstractNumId w:val="12"/>
  </w:num>
  <w:num w:numId="43" w16cid:durableId="1236283193">
    <w:abstractNumId w:val="34"/>
  </w:num>
  <w:num w:numId="44" w16cid:durableId="697239287">
    <w:abstractNumId w:val="3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4F2"/>
    <w:rsid w:val="0000053D"/>
    <w:rsid w:val="0000069E"/>
    <w:rsid w:val="00000834"/>
    <w:rsid w:val="00000A36"/>
    <w:rsid w:val="00000AFB"/>
    <w:rsid w:val="00000E9B"/>
    <w:rsid w:val="00001030"/>
    <w:rsid w:val="000012B9"/>
    <w:rsid w:val="000018C7"/>
    <w:rsid w:val="000019AC"/>
    <w:rsid w:val="00001D1D"/>
    <w:rsid w:val="0000207A"/>
    <w:rsid w:val="00002BA1"/>
    <w:rsid w:val="00002F99"/>
    <w:rsid w:val="00003004"/>
    <w:rsid w:val="00003179"/>
    <w:rsid w:val="00003B51"/>
    <w:rsid w:val="00003C7A"/>
    <w:rsid w:val="00004393"/>
    <w:rsid w:val="00004436"/>
    <w:rsid w:val="00004BE5"/>
    <w:rsid w:val="00004C1C"/>
    <w:rsid w:val="00004FDB"/>
    <w:rsid w:val="000055CC"/>
    <w:rsid w:val="00005788"/>
    <w:rsid w:val="0000621F"/>
    <w:rsid w:val="000062D4"/>
    <w:rsid w:val="00006757"/>
    <w:rsid w:val="000070A1"/>
    <w:rsid w:val="000071BE"/>
    <w:rsid w:val="00007553"/>
    <w:rsid w:val="000076F8"/>
    <w:rsid w:val="00007769"/>
    <w:rsid w:val="00007BDC"/>
    <w:rsid w:val="000105E9"/>
    <w:rsid w:val="000109C8"/>
    <w:rsid w:val="00010E7C"/>
    <w:rsid w:val="00011653"/>
    <w:rsid w:val="00011687"/>
    <w:rsid w:val="00011D76"/>
    <w:rsid w:val="00011D96"/>
    <w:rsid w:val="00011F46"/>
    <w:rsid w:val="00011F72"/>
    <w:rsid w:val="000120A2"/>
    <w:rsid w:val="0001277D"/>
    <w:rsid w:val="00012A1D"/>
    <w:rsid w:val="00012A3A"/>
    <w:rsid w:val="00012E62"/>
    <w:rsid w:val="00012F81"/>
    <w:rsid w:val="000132BF"/>
    <w:rsid w:val="00013983"/>
    <w:rsid w:val="00013AA1"/>
    <w:rsid w:val="00013E92"/>
    <w:rsid w:val="00014526"/>
    <w:rsid w:val="000147C5"/>
    <w:rsid w:val="0001506F"/>
    <w:rsid w:val="00015B87"/>
    <w:rsid w:val="00015D49"/>
    <w:rsid w:val="00015E52"/>
    <w:rsid w:val="000160CC"/>
    <w:rsid w:val="000163AE"/>
    <w:rsid w:val="0001667B"/>
    <w:rsid w:val="00016A02"/>
    <w:rsid w:val="00016A51"/>
    <w:rsid w:val="00016CA8"/>
    <w:rsid w:val="00016D48"/>
    <w:rsid w:val="00017076"/>
    <w:rsid w:val="0001743D"/>
    <w:rsid w:val="000177C1"/>
    <w:rsid w:val="00017B63"/>
    <w:rsid w:val="00020507"/>
    <w:rsid w:val="0002051F"/>
    <w:rsid w:val="000205D0"/>
    <w:rsid w:val="0002072F"/>
    <w:rsid w:val="00021139"/>
    <w:rsid w:val="00021475"/>
    <w:rsid w:val="00021879"/>
    <w:rsid w:val="00021A7D"/>
    <w:rsid w:val="00021EEB"/>
    <w:rsid w:val="000222C7"/>
    <w:rsid w:val="00022474"/>
    <w:rsid w:val="000225B6"/>
    <w:rsid w:val="000228B8"/>
    <w:rsid w:val="00022C9E"/>
    <w:rsid w:val="00022DD6"/>
    <w:rsid w:val="00022F36"/>
    <w:rsid w:val="00022FD8"/>
    <w:rsid w:val="00023173"/>
    <w:rsid w:val="000234AC"/>
    <w:rsid w:val="00023827"/>
    <w:rsid w:val="00023B22"/>
    <w:rsid w:val="00023BCC"/>
    <w:rsid w:val="0002469F"/>
    <w:rsid w:val="000247BA"/>
    <w:rsid w:val="00024BFB"/>
    <w:rsid w:val="00024F5A"/>
    <w:rsid w:val="00024F91"/>
    <w:rsid w:val="000252F2"/>
    <w:rsid w:val="000253A7"/>
    <w:rsid w:val="000254DA"/>
    <w:rsid w:val="0002568C"/>
    <w:rsid w:val="0002569A"/>
    <w:rsid w:val="000257C2"/>
    <w:rsid w:val="00025FE5"/>
    <w:rsid w:val="00026020"/>
    <w:rsid w:val="00026156"/>
    <w:rsid w:val="00026231"/>
    <w:rsid w:val="0002650F"/>
    <w:rsid w:val="0002672B"/>
    <w:rsid w:val="0002686A"/>
    <w:rsid w:val="000268B1"/>
    <w:rsid w:val="00026926"/>
    <w:rsid w:val="00026A1A"/>
    <w:rsid w:val="00026FA5"/>
    <w:rsid w:val="00026FF9"/>
    <w:rsid w:val="000273AA"/>
    <w:rsid w:val="0002748A"/>
    <w:rsid w:val="0002764E"/>
    <w:rsid w:val="0002786F"/>
    <w:rsid w:val="00027CF2"/>
    <w:rsid w:val="00027F1C"/>
    <w:rsid w:val="000306AB"/>
    <w:rsid w:val="000308B6"/>
    <w:rsid w:val="00030B26"/>
    <w:rsid w:val="00030CF1"/>
    <w:rsid w:val="00030DD2"/>
    <w:rsid w:val="00030E4C"/>
    <w:rsid w:val="000312B7"/>
    <w:rsid w:val="00031364"/>
    <w:rsid w:val="000317E0"/>
    <w:rsid w:val="00031811"/>
    <w:rsid w:val="00031869"/>
    <w:rsid w:val="00031E9A"/>
    <w:rsid w:val="000321AA"/>
    <w:rsid w:val="0003267F"/>
    <w:rsid w:val="00032B37"/>
    <w:rsid w:val="00032ECE"/>
    <w:rsid w:val="00033292"/>
    <w:rsid w:val="000332EF"/>
    <w:rsid w:val="00033A21"/>
    <w:rsid w:val="00033C8C"/>
    <w:rsid w:val="00033F13"/>
    <w:rsid w:val="0003473C"/>
    <w:rsid w:val="000347BA"/>
    <w:rsid w:val="00034A78"/>
    <w:rsid w:val="00034BDB"/>
    <w:rsid w:val="00034E1C"/>
    <w:rsid w:val="00034E5B"/>
    <w:rsid w:val="00035216"/>
    <w:rsid w:val="0003551A"/>
    <w:rsid w:val="000355AE"/>
    <w:rsid w:val="000356DC"/>
    <w:rsid w:val="00035936"/>
    <w:rsid w:val="00035ED2"/>
    <w:rsid w:val="000362F3"/>
    <w:rsid w:val="00036760"/>
    <w:rsid w:val="00037315"/>
    <w:rsid w:val="0003734C"/>
    <w:rsid w:val="000373D2"/>
    <w:rsid w:val="00037596"/>
    <w:rsid w:val="00037765"/>
    <w:rsid w:val="0003799C"/>
    <w:rsid w:val="00037D35"/>
    <w:rsid w:val="00037E12"/>
    <w:rsid w:val="00037FBD"/>
    <w:rsid w:val="00040153"/>
    <w:rsid w:val="00040454"/>
    <w:rsid w:val="00040B68"/>
    <w:rsid w:val="00040C9F"/>
    <w:rsid w:val="00040F11"/>
    <w:rsid w:val="00041456"/>
    <w:rsid w:val="00041945"/>
    <w:rsid w:val="00041C06"/>
    <w:rsid w:val="00042794"/>
    <w:rsid w:val="000428F2"/>
    <w:rsid w:val="000428FA"/>
    <w:rsid w:val="00042BB9"/>
    <w:rsid w:val="00042C94"/>
    <w:rsid w:val="00042D89"/>
    <w:rsid w:val="00042DDC"/>
    <w:rsid w:val="00042E4D"/>
    <w:rsid w:val="00042E53"/>
    <w:rsid w:val="00043632"/>
    <w:rsid w:val="00043635"/>
    <w:rsid w:val="000439A0"/>
    <w:rsid w:val="00043ED2"/>
    <w:rsid w:val="00043F63"/>
    <w:rsid w:val="00044015"/>
    <w:rsid w:val="000445C5"/>
    <w:rsid w:val="00044948"/>
    <w:rsid w:val="00044D5C"/>
    <w:rsid w:val="00044E8B"/>
    <w:rsid w:val="0004500B"/>
    <w:rsid w:val="00045341"/>
    <w:rsid w:val="00045464"/>
    <w:rsid w:val="00045470"/>
    <w:rsid w:val="000455D0"/>
    <w:rsid w:val="000458CC"/>
    <w:rsid w:val="000459DC"/>
    <w:rsid w:val="000459F5"/>
    <w:rsid w:val="00045A4B"/>
    <w:rsid w:val="00045C10"/>
    <w:rsid w:val="00045E80"/>
    <w:rsid w:val="00045F92"/>
    <w:rsid w:val="00046516"/>
    <w:rsid w:val="000468CF"/>
    <w:rsid w:val="00046A1C"/>
    <w:rsid w:val="00046D34"/>
    <w:rsid w:val="00046D61"/>
    <w:rsid w:val="00046FB0"/>
    <w:rsid w:val="00047242"/>
    <w:rsid w:val="00047272"/>
    <w:rsid w:val="000474D0"/>
    <w:rsid w:val="0004788D"/>
    <w:rsid w:val="00047B87"/>
    <w:rsid w:val="00047BB9"/>
    <w:rsid w:val="00050410"/>
    <w:rsid w:val="000504D4"/>
    <w:rsid w:val="0005062F"/>
    <w:rsid w:val="0005085D"/>
    <w:rsid w:val="00050F1E"/>
    <w:rsid w:val="00050FC0"/>
    <w:rsid w:val="00051587"/>
    <w:rsid w:val="000519F4"/>
    <w:rsid w:val="00051BC6"/>
    <w:rsid w:val="00051C3E"/>
    <w:rsid w:val="00052008"/>
    <w:rsid w:val="0005248A"/>
    <w:rsid w:val="00052A71"/>
    <w:rsid w:val="00052B72"/>
    <w:rsid w:val="00052C7B"/>
    <w:rsid w:val="00052D68"/>
    <w:rsid w:val="00053103"/>
    <w:rsid w:val="000531E7"/>
    <w:rsid w:val="00053455"/>
    <w:rsid w:val="000535F4"/>
    <w:rsid w:val="00053644"/>
    <w:rsid w:val="00053755"/>
    <w:rsid w:val="00053758"/>
    <w:rsid w:val="000541AD"/>
    <w:rsid w:val="0005470A"/>
    <w:rsid w:val="00054912"/>
    <w:rsid w:val="00054C93"/>
    <w:rsid w:val="000552A9"/>
    <w:rsid w:val="00055353"/>
    <w:rsid w:val="00055388"/>
    <w:rsid w:val="00055DC6"/>
    <w:rsid w:val="00055E17"/>
    <w:rsid w:val="00056138"/>
    <w:rsid w:val="000565DB"/>
    <w:rsid w:val="0005673D"/>
    <w:rsid w:val="00057665"/>
    <w:rsid w:val="0006000A"/>
    <w:rsid w:val="000600D2"/>
    <w:rsid w:val="00060334"/>
    <w:rsid w:val="00060565"/>
    <w:rsid w:val="00060604"/>
    <w:rsid w:val="00060727"/>
    <w:rsid w:val="00060C25"/>
    <w:rsid w:val="00060C83"/>
    <w:rsid w:val="00060EF2"/>
    <w:rsid w:val="00061032"/>
    <w:rsid w:val="000611AB"/>
    <w:rsid w:val="000613CE"/>
    <w:rsid w:val="000617D8"/>
    <w:rsid w:val="00061DD3"/>
    <w:rsid w:val="0006224A"/>
    <w:rsid w:val="00062B73"/>
    <w:rsid w:val="00062D32"/>
    <w:rsid w:val="000631D5"/>
    <w:rsid w:val="00063520"/>
    <w:rsid w:val="0006382B"/>
    <w:rsid w:val="00063C00"/>
    <w:rsid w:val="00063FA3"/>
    <w:rsid w:val="000644AB"/>
    <w:rsid w:val="00064597"/>
    <w:rsid w:val="00064F5F"/>
    <w:rsid w:val="00064F6C"/>
    <w:rsid w:val="00064FD8"/>
    <w:rsid w:val="0006511E"/>
    <w:rsid w:val="00065600"/>
    <w:rsid w:val="00065671"/>
    <w:rsid w:val="00065752"/>
    <w:rsid w:val="0006589F"/>
    <w:rsid w:val="0006593F"/>
    <w:rsid w:val="000660D3"/>
    <w:rsid w:val="00066F19"/>
    <w:rsid w:val="000671FD"/>
    <w:rsid w:val="00067348"/>
    <w:rsid w:val="0006752A"/>
    <w:rsid w:val="0006752C"/>
    <w:rsid w:val="000679E2"/>
    <w:rsid w:val="00067BE8"/>
    <w:rsid w:val="00067CBC"/>
    <w:rsid w:val="00067D90"/>
    <w:rsid w:val="00067EC7"/>
    <w:rsid w:val="000701CC"/>
    <w:rsid w:val="00070210"/>
    <w:rsid w:val="00070330"/>
    <w:rsid w:val="00070949"/>
    <w:rsid w:val="00070ABB"/>
    <w:rsid w:val="00070D38"/>
    <w:rsid w:val="00070E66"/>
    <w:rsid w:val="00070EEB"/>
    <w:rsid w:val="0007100A"/>
    <w:rsid w:val="0007148B"/>
    <w:rsid w:val="0007172A"/>
    <w:rsid w:val="00071897"/>
    <w:rsid w:val="00071961"/>
    <w:rsid w:val="00071EAE"/>
    <w:rsid w:val="00071EC5"/>
    <w:rsid w:val="00071EF7"/>
    <w:rsid w:val="0007257C"/>
    <w:rsid w:val="000725DB"/>
    <w:rsid w:val="00072A7F"/>
    <w:rsid w:val="00072B33"/>
    <w:rsid w:val="000731BF"/>
    <w:rsid w:val="000731E1"/>
    <w:rsid w:val="000732BC"/>
    <w:rsid w:val="0007335F"/>
    <w:rsid w:val="00073388"/>
    <w:rsid w:val="0007342D"/>
    <w:rsid w:val="000736E7"/>
    <w:rsid w:val="000737A1"/>
    <w:rsid w:val="00073874"/>
    <w:rsid w:val="00074169"/>
    <w:rsid w:val="000745DC"/>
    <w:rsid w:val="00074B95"/>
    <w:rsid w:val="00074EAF"/>
    <w:rsid w:val="00074F13"/>
    <w:rsid w:val="00074F77"/>
    <w:rsid w:val="00075396"/>
    <w:rsid w:val="000755B9"/>
    <w:rsid w:val="000755D1"/>
    <w:rsid w:val="0007573E"/>
    <w:rsid w:val="000757C3"/>
    <w:rsid w:val="000757DD"/>
    <w:rsid w:val="00075853"/>
    <w:rsid w:val="00075899"/>
    <w:rsid w:val="00075C43"/>
    <w:rsid w:val="000760D1"/>
    <w:rsid w:val="000760D9"/>
    <w:rsid w:val="00076383"/>
    <w:rsid w:val="00076520"/>
    <w:rsid w:val="000765BD"/>
    <w:rsid w:val="0007693D"/>
    <w:rsid w:val="00076A54"/>
    <w:rsid w:val="00076E9A"/>
    <w:rsid w:val="00077075"/>
    <w:rsid w:val="000772B9"/>
    <w:rsid w:val="0007773C"/>
    <w:rsid w:val="000778E8"/>
    <w:rsid w:val="0008077A"/>
    <w:rsid w:val="00080947"/>
    <w:rsid w:val="000818C6"/>
    <w:rsid w:val="00081AAA"/>
    <w:rsid w:val="00081AEB"/>
    <w:rsid w:val="00081BB0"/>
    <w:rsid w:val="0008233A"/>
    <w:rsid w:val="0008260A"/>
    <w:rsid w:val="00082793"/>
    <w:rsid w:val="0008287F"/>
    <w:rsid w:val="00083240"/>
    <w:rsid w:val="00083B43"/>
    <w:rsid w:val="00083C09"/>
    <w:rsid w:val="00083EC5"/>
    <w:rsid w:val="0008422D"/>
    <w:rsid w:val="000844EC"/>
    <w:rsid w:val="00084558"/>
    <w:rsid w:val="00084D90"/>
    <w:rsid w:val="00084E01"/>
    <w:rsid w:val="00084F21"/>
    <w:rsid w:val="00084F3A"/>
    <w:rsid w:val="000852EA"/>
    <w:rsid w:val="00085622"/>
    <w:rsid w:val="00085A60"/>
    <w:rsid w:val="00085BCA"/>
    <w:rsid w:val="00085C39"/>
    <w:rsid w:val="0008666E"/>
    <w:rsid w:val="000866DA"/>
    <w:rsid w:val="00086FEA"/>
    <w:rsid w:val="00087677"/>
    <w:rsid w:val="000876D5"/>
    <w:rsid w:val="00087AA8"/>
    <w:rsid w:val="00087AC7"/>
    <w:rsid w:val="00087DF8"/>
    <w:rsid w:val="00087E5A"/>
    <w:rsid w:val="0009007B"/>
    <w:rsid w:val="000902FE"/>
    <w:rsid w:val="00090429"/>
    <w:rsid w:val="000912B3"/>
    <w:rsid w:val="00091301"/>
    <w:rsid w:val="00091A67"/>
    <w:rsid w:val="00091BF2"/>
    <w:rsid w:val="00091D2D"/>
    <w:rsid w:val="0009221E"/>
    <w:rsid w:val="0009230D"/>
    <w:rsid w:val="0009241D"/>
    <w:rsid w:val="0009284A"/>
    <w:rsid w:val="0009321D"/>
    <w:rsid w:val="00093361"/>
    <w:rsid w:val="00093459"/>
    <w:rsid w:val="000936D7"/>
    <w:rsid w:val="0009468E"/>
    <w:rsid w:val="000949FA"/>
    <w:rsid w:val="00095685"/>
    <w:rsid w:val="00095CEF"/>
    <w:rsid w:val="00095D02"/>
    <w:rsid w:val="000967E3"/>
    <w:rsid w:val="00096F53"/>
    <w:rsid w:val="00096F73"/>
    <w:rsid w:val="00097290"/>
    <w:rsid w:val="0009766D"/>
    <w:rsid w:val="00097804"/>
    <w:rsid w:val="0009783B"/>
    <w:rsid w:val="00097BEC"/>
    <w:rsid w:val="00097C0A"/>
    <w:rsid w:val="00097DBC"/>
    <w:rsid w:val="000A0519"/>
    <w:rsid w:val="000A0873"/>
    <w:rsid w:val="000A097D"/>
    <w:rsid w:val="000A0CA6"/>
    <w:rsid w:val="000A1088"/>
    <w:rsid w:val="000A16BA"/>
    <w:rsid w:val="000A238B"/>
    <w:rsid w:val="000A240B"/>
    <w:rsid w:val="000A26A7"/>
    <w:rsid w:val="000A2921"/>
    <w:rsid w:val="000A2A8A"/>
    <w:rsid w:val="000A2DCA"/>
    <w:rsid w:val="000A2E1D"/>
    <w:rsid w:val="000A32CA"/>
    <w:rsid w:val="000A3CA6"/>
    <w:rsid w:val="000A46F8"/>
    <w:rsid w:val="000A4EF9"/>
    <w:rsid w:val="000A505B"/>
    <w:rsid w:val="000A52B4"/>
    <w:rsid w:val="000A5305"/>
    <w:rsid w:val="000A5361"/>
    <w:rsid w:val="000A545D"/>
    <w:rsid w:val="000A5762"/>
    <w:rsid w:val="000A57A1"/>
    <w:rsid w:val="000A58C1"/>
    <w:rsid w:val="000A59A1"/>
    <w:rsid w:val="000A5AA6"/>
    <w:rsid w:val="000A626E"/>
    <w:rsid w:val="000A6306"/>
    <w:rsid w:val="000A67C2"/>
    <w:rsid w:val="000A6A28"/>
    <w:rsid w:val="000A6D6F"/>
    <w:rsid w:val="000A6E1E"/>
    <w:rsid w:val="000A6E2E"/>
    <w:rsid w:val="000A6EBF"/>
    <w:rsid w:val="000A6EE1"/>
    <w:rsid w:val="000A6F0B"/>
    <w:rsid w:val="000A6F28"/>
    <w:rsid w:val="000A72E6"/>
    <w:rsid w:val="000A758A"/>
    <w:rsid w:val="000A76D1"/>
    <w:rsid w:val="000A77D5"/>
    <w:rsid w:val="000A7D9B"/>
    <w:rsid w:val="000AAD1F"/>
    <w:rsid w:val="000B029A"/>
    <w:rsid w:val="000B05E6"/>
    <w:rsid w:val="000B0603"/>
    <w:rsid w:val="000B0AA3"/>
    <w:rsid w:val="000B0E2F"/>
    <w:rsid w:val="000B0E68"/>
    <w:rsid w:val="000B0EE8"/>
    <w:rsid w:val="000B0FAA"/>
    <w:rsid w:val="000B10E1"/>
    <w:rsid w:val="000B184B"/>
    <w:rsid w:val="000B1A09"/>
    <w:rsid w:val="000B1B6D"/>
    <w:rsid w:val="000B1CB3"/>
    <w:rsid w:val="000B1D2B"/>
    <w:rsid w:val="000B1E36"/>
    <w:rsid w:val="000B2093"/>
    <w:rsid w:val="000B25A8"/>
    <w:rsid w:val="000B28FF"/>
    <w:rsid w:val="000B291C"/>
    <w:rsid w:val="000B2B93"/>
    <w:rsid w:val="000B2C80"/>
    <w:rsid w:val="000B3288"/>
    <w:rsid w:val="000B328E"/>
    <w:rsid w:val="000B33BD"/>
    <w:rsid w:val="000B3425"/>
    <w:rsid w:val="000B3A1A"/>
    <w:rsid w:val="000B3B42"/>
    <w:rsid w:val="000B407A"/>
    <w:rsid w:val="000B43F7"/>
    <w:rsid w:val="000B49A9"/>
    <w:rsid w:val="000B4EF9"/>
    <w:rsid w:val="000B600A"/>
    <w:rsid w:val="000B61F6"/>
    <w:rsid w:val="000B687E"/>
    <w:rsid w:val="000B6D59"/>
    <w:rsid w:val="000B6EF2"/>
    <w:rsid w:val="000B7447"/>
    <w:rsid w:val="000B781C"/>
    <w:rsid w:val="000B7D14"/>
    <w:rsid w:val="000C02EC"/>
    <w:rsid w:val="000C043D"/>
    <w:rsid w:val="000C058C"/>
    <w:rsid w:val="000C07F1"/>
    <w:rsid w:val="000C0968"/>
    <w:rsid w:val="000C0976"/>
    <w:rsid w:val="000C0BA3"/>
    <w:rsid w:val="000C0BEE"/>
    <w:rsid w:val="000C130A"/>
    <w:rsid w:val="000C1355"/>
    <w:rsid w:val="000C137B"/>
    <w:rsid w:val="000C16BA"/>
    <w:rsid w:val="000C18E7"/>
    <w:rsid w:val="000C1BE5"/>
    <w:rsid w:val="000C1C3F"/>
    <w:rsid w:val="000C1D97"/>
    <w:rsid w:val="000C1F7E"/>
    <w:rsid w:val="000C2893"/>
    <w:rsid w:val="000C309B"/>
    <w:rsid w:val="000C3181"/>
    <w:rsid w:val="000C31B4"/>
    <w:rsid w:val="000C31F5"/>
    <w:rsid w:val="000C32A9"/>
    <w:rsid w:val="000C3E5A"/>
    <w:rsid w:val="000C420A"/>
    <w:rsid w:val="000C4775"/>
    <w:rsid w:val="000C493B"/>
    <w:rsid w:val="000C4B26"/>
    <w:rsid w:val="000C4C47"/>
    <w:rsid w:val="000C5236"/>
    <w:rsid w:val="000C52DD"/>
    <w:rsid w:val="000C5C02"/>
    <w:rsid w:val="000C5CAE"/>
    <w:rsid w:val="000C6537"/>
    <w:rsid w:val="000C6D17"/>
    <w:rsid w:val="000C6F2B"/>
    <w:rsid w:val="000C7091"/>
    <w:rsid w:val="000C716B"/>
    <w:rsid w:val="000C71A3"/>
    <w:rsid w:val="000C7993"/>
    <w:rsid w:val="000C7DDE"/>
    <w:rsid w:val="000D01AE"/>
    <w:rsid w:val="000D020D"/>
    <w:rsid w:val="000D0AB8"/>
    <w:rsid w:val="000D0CB6"/>
    <w:rsid w:val="000D0CFE"/>
    <w:rsid w:val="000D0D07"/>
    <w:rsid w:val="000D0DF0"/>
    <w:rsid w:val="000D131F"/>
    <w:rsid w:val="000D2370"/>
    <w:rsid w:val="000D241A"/>
    <w:rsid w:val="000D241E"/>
    <w:rsid w:val="000D246A"/>
    <w:rsid w:val="000D29E7"/>
    <w:rsid w:val="000D2BF9"/>
    <w:rsid w:val="000D2D8E"/>
    <w:rsid w:val="000D2DB3"/>
    <w:rsid w:val="000D2EF8"/>
    <w:rsid w:val="000D2F97"/>
    <w:rsid w:val="000D3004"/>
    <w:rsid w:val="000D3890"/>
    <w:rsid w:val="000D38EA"/>
    <w:rsid w:val="000D3D26"/>
    <w:rsid w:val="000D40C0"/>
    <w:rsid w:val="000D40CB"/>
    <w:rsid w:val="000D431F"/>
    <w:rsid w:val="000D4A87"/>
    <w:rsid w:val="000D4BE6"/>
    <w:rsid w:val="000D4C6B"/>
    <w:rsid w:val="000D50C3"/>
    <w:rsid w:val="000D534C"/>
    <w:rsid w:val="000D5496"/>
    <w:rsid w:val="000D5C0C"/>
    <w:rsid w:val="000D64A8"/>
    <w:rsid w:val="000D65B2"/>
    <w:rsid w:val="000D6A54"/>
    <w:rsid w:val="000D6D68"/>
    <w:rsid w:val="000D7412"/>
    <w:rsid w:val="000D752C"/>
    <w:rsid w:val="000D76FC"/>
    <w:rsid w:val="000D79AD"/>
    <w:rsid w:val="000E0590"/>
    <w:rsid w:val="000E083F"/>
    <w:rsid w:val="000E0D86"/>
    <w:rsid w:val="000E13D2"/>
    <w:rsid w:val="000E1487"/>
    <w:rsid w:val="000E15A6"/>
    <w:rsid w:val="000E1852"/>
    <w:rsid w:val="000E18A2"/>
    <w:rsid w:val="000E1A81"/>
    <w:rsid w:val="000E1B2D"/>
    <w:rsid w:val="000E2A63"/>
    <w:rsid w:val="000E2AB9"/>
    <w:rsid w:val="000E2D98"/>
    <w:rsid w:val="000E2EC5"/>
    <w:rsid w:val="000E3921"/>
    <w:rsid w:val="000E3B2A"/>
    <w:rsid w:val="000E3DC6"/>
    <w:rsid w:val="000E3F6C"/>
    <w:rsid w:val="000E403D"/>
    <w:rsid w:val="000E4601"/>
    <w:rsid w:val="000E4CBA"/>
    <w:rsid w:val="000E4D93"/>
    <w:rsid w:val="000E5074"/>
    <w:rsid w:val="000E5158"/>
    <w:rsid w:val="000E5392"/>
    <w:rsid w:val="000E55BD"/>
    <w:rsid w:val="000E5741"/>
    <w:rsid w:val="000E58F4"/>
    <w:rsid w:val="000E5F92"/>
    <w:rsid w:val="000E6324"/>
    <w:rsid w:val="000E66B5"/>
    <w:rsid w:val="000E6E2A"/>
    <w:rsid w:val="000E6E4A"/>
    <w:rsid w:val="000E7145"/>
    <w:rsid w:val="000E739B"/>
    <w:rsid w:val="000E7920"/>
    <w:rsid w:val="000E7A7C"/>
    <w:rsid w:val="000F0015"/>
    <w:rsid w:val="000F0319"/>
    <w:rsid w:val="000F0F36"/>
    <w:rsid w:val="000F10C2"/>
    <w:rsid w:val="000F143A"/>
    <w:rsid w:val="000F1579"/>
    <w:rsid w:val="000F1920"/>
    <w:rsid w:val="000F1C19"/>
    <w:rsid w:val="000F1CAD"/>
    <w:rsid w:val="000F2A24"/>
    <w:rsid w:val="000F2C81"/>
    <w:rsid w:val="000F3467"/>
    <w:rsid w:val="000F355E"/>
    <w:rsid w:val="000F388A"/>
    <w:rsid w:val="000F38A8"/>
    <w:rsid w:val="000F3E9A"/>
    <w:rsid w:val="000F4C19"/>
    <w:rsid w:val="000F4DE6"/>
    <w:rsid w:val="000F51E6"/>
    <w:rsid w:val="000F5EB8"/>
    <w:rsid w:val="000F6106"/>
    <w:rsid w:val="000F67DD"/>
    <w:rsid w:val="000F69F8"/>
    <w:rsid w:val="000F6EF5"/>
    <w:rsid w:val="000F7016"/>
    <w:rsid w:val="000F72A1"/>
    <w:rsid w:val="000F78C9"/>
    <w:rsid w:val="00100075"/>
    <w:rsid w:val="001000B3"/>
    <w:rsid w:val="00100387"/>
    <w:rsid w:val="0010048A"/>
    <w:rsid w:val="00100611"/>
    <w:rsid w:val="00100D31"/>
    <w:rsid w:val="00100DCC"/>
    <w:rsid w:val="00101046"/>
    <w:rsid w:val="00101265"/>
    <w:rsid w:val="00101884"/>
    <w:rsid w:val="001018AB"/>
    <w:rsid w:val="00101C4C"/>
    <w:rsid w:val="001020C5"/>
    <w:rsid w:val="0010216D"/>
    <w:rsid w:val="00102329"/>
    <w:rsid w:val="00102A2C"/>
    <w:rsid w:val="00102BEC"/>
    <w:rsid w:val="00102C3D"/>
    <w:rsid w:val="001037A3"/>
    <w:rsid w:val="00103B96"/>
    <w:rsid w:val="00103E45"/>
    <w:rsid w:val="00103EAC"/>
    <w:rsid w:val="001041B5"/>
    <w:rsid w:val="00104221"/>
    <w:rsid w:val="0010447B"/>
    <w:rsid w:val="0010475A"/>
    <w:rsid w:val="00104916"/>
    <w:rsid w:val="00104BA7"/>
    <w:rsid w:val="00104D04"/>
    <w:rsid w:val="00105105"/>
    <w:rsid w:val="00105776"/>
    <w:rsid w:val="00105882"/>
    <w:rsid w:val="00105B7F"/>
    <w:rsid w:val="00105BB8"/>
    <w:rsid w:val="00106071"/>
    <w:rsid w:val="001063EF"/>
    <w:rsid w:val="001068F4"/>
    <w:rsid w:val="00106996"/>
    <w:rsid w:val="00107145"/>
    <w:rsid w:val="001071B0"/>
    <w:rsid w:val="0010746E"/>
    <w:rsid w:val="0010759A"/>
    <w:rsid w:val="0010770C"/>
    <w:rsid w:val="001078C8"/>
    <w:rsid w:val="001079C3"/>
    <w:rsid w:val="00107B86"/>
    <w:rsid w:val="00107D0F"/>
    <w:rsid w:val="00107F5A"/>
    <w:rsid w:val="0010C026"/>
    <w:rsid w:val="001104CD"/>
    <w:rsid w:val="001108FA"/>
    <w:rsid w:val="001109F4"/>
    <w:rsid w:val="00110FD9"/>
    <w:rsid w:val="0011179B"/>
    <w:rsid w:val="00111E4C"/>
    <w:rsid w:val="00111EA1"/>
    <w:rsid w:val="00111FE4"/>
    <w:rsid w:val="001120E6"/>
    <w:rsid w:val="00112AFD"/>
    <w:rsid w:val="00112EDF"/>
    <w:rsid w:val="00113302"/>
    <w:rsid w:val="001133BD"/>
    <w:rsid w:val="001134A4"/>
    <w:rsid w:val="001135B9"/>
    <w:rsid w:val="00113640"/>
    <w:rsid w:val="0011375C"/>
    <w:rsid w:val="00114073"/>
    <w:rsid w:val="00114590"/>
    <w:rsid w:val="0011468C"/>
    <w:rsid w:val="00114D96"/>
    <w:rsid w:val="00114E02"/>
    <w:rsid w:val="00115089"/>
    <w:rsid w:val="00115845"/>
    <w:rsid w:val="00115ACA"/>
    <w:rsid w:val="00115C85"/>
    <w:rsid w:val="00115D53"/>
    <w:rsid w:val="001162B0"/>
    <w:rsid w:val="001165E1"/>
    <w:rsid w:val="001168FD"/>
    <w:rsid w:val="001169AA"/>
    <w:rsid w:val="00116A5A"/>
    <w:rsid w:val="00116B63"/>
    <w:rsid w:val="0011755C"/>
    <w:rsid w:val="001175C0"/>
    <w:rsid w:val="001177AC"/>
    <w:rsid w:val="001177C5"/>
    <w:rsid w:val="00117896"/>
    <w:rsid w:val="00117E0B"/>
    <w:rsid w:val="001202FE"/>
    <w:rsid w:val="001208E2"/>
    <w:rsid w:val="001209C6"/>
    <w:rsid w:val="00120BAC"/>
    <w:rsid w:val="00120FF9"/>
    <w:rsid w:val="00121690"/>
    <w:rsid w:val="00121A00"/>
    <w:rsid w:val="00121B58"/>
    <w:rsid w:val="00121ED2"/>
    <w:rsid w:val="00122019"/>
    <w:rsid w:val="001222D1"/>
    <w:rsid w:val="0012237D"/>
    <w:rsid w:val="00122789"/>
    <w:rsid w:val="0012289E"/>
    <w:rsid w:val="00122BDF"/>
    <w:rsid w:val="00122C4E"/>
    <w:rsid w:val="00122E71"/>
    <w:rsid w:val="0012325D"/>
    <w:rsid w:val="001233AC"/>
    <w:rsid w:val="0012377C"/>
    <w:rsid w:val="00123890"/>
    <w:rsid w:val="0012395C"/>
    <w:rsid w:val="00123CB9"/>
    <w:rsid w:val="00123E0F"/>
    <w:rsid w:val="00123E3E"/>
    <w:rsid w:val="00123F97"/>
    <w:rsid w:val="00124768"/>
    <w:rsid w:val="00124A35"/>
    <w:rsid w:val="00124D04"/>
    <w:rsid w:val="00124D73"/>
    <w:rsid w:val="0012509E"/>
    <w:rsid w:val="00125285"/>
    <w:rsid w:val="001254D0"/>
    <w:rsid w:val="001255FF"/>
    <w:rsid w:val="00125D31"/>
    <w:rsid w:val="00125D45"/>
    <w:rsid w:val="00126D4B"/>
    <w:rsid w:val="00126F86"/>
    <w:rsid w:val="00127208"/>
    <w:rsid w:val="0012739C"/>
    <w:rsid w:val="001274DC"/>
    <w:rsid w:val="001275FC"/>
    <w:rsid w:val="00127718"/>
    <w:rsid w:val="00127941"/>
    <w:rsid w:val="00130713"/>
    <w:rsid w:val="0013089B"/>
    <w:rsid w:val="00130915"/>
    <w:rsid w:val="001309DF"/>
    <w:rsid w:val="00131096"/>
    <w:rsid w:val="001311A2"/>
    <w:rsid w:val="00131236"/>
    <w:rsid w:val="00131445"/>
    <w:rsid w:val="00131846"/>
    <w:rsid w:val="001318CB"/>
    <w:rsid w:val="001319C4"/>
    <w:rsid w:val="00131BBB"/>
    <w:rsid w:val="00131C9B"/>
    <w:rsid w:val="00131E9A"/>
    <w:rsid w:val="00132106"/>
    <w:rsid w:val="00132226"/>
    <w:rsid w:val="0013227C"/>
    <w:rsid w:val="00132719"/>
    <w:rsid w:val="00132762"/>
    <w:rsid w:val="0013293D"/>
    <w:rsid w:val="00132A72"/>
    <w:rsid w:val="00133343"/>
    <w:rsid w:val="001335EA"/>
    <w:rsid w:val="00133DD3"/>
    <w:rsid w:val="00133DE4"/>
    <w:rsid w:val="00134106"/>
    <w:rsid w:val="001344D9"/>
    <w:rsid w:val="00134542"/>
    <w:rsid w:val="00134A27"/>
    <w:rsid w:val="00134AD2"/>
    <w:rsid w:val="00134D56"/>
    <w:rsid w:val="00135767"/>
    <w:rsid w:val="00135915"/>
    <w:rsid w:val="00135B96"/>
    <w:rsid w:val="00135D64"/>
    <w:rsid w:val="00136126"/>
    <w:rsid w:val="00136202"/>
    <w:rsid w:val="00136475"/>
    <w:rsid w:val="001364E1"/>
    <w:rsid w:val="001364E7"/>
    <w:rsid w:val="00136512"/>
    <w:rsid w:val="00136A2D"/>
    <w:rsid w:val="00136C17"/>
    <w:rsid w:val="00136D10"/>
    <w:rsid w:val="00136EEC"/>
    <w:rsid w:val="0013799E"/>
    <w:rsid w:val="00137A34"/>
    <w:rsid w:val="00137A58"/>
    <w:rsid w:val="00137F3D"/>
    <w:rsid w:val="0014016D"/>
    <w:rsid w:val="0014043F"/>
    <w:rsid w:val="001405B3"/>
    <w:rsid w:val="001407E8"/>
    <w:rsid w:val="00140951"/>
    <w:rsid w:val="00140A2E"/>
    <w:rsid w:val="00140B25"/>
    <w:rsid w:val="00140D0A"/>
    <w:rsid w:val="00140DFF"/>
    <w:rsid w:val="00141484"/>
    <w:rsid w:val="00141852"/>
    <w:rsid w:val="0014191E"/>
    <w:rsid w:val="0014206E"/>
    <w:rsid w:val="0014207A"/>
    <w:rsid w:val="0014279A"/>
    <w:rsid w:val="00143249"/>
    <w:rsid w:val="001434EB"/>
    <w:rsid w:val="00143BAD"/>
    <w:rsid w:val="00143EC5"/>
    <w:rsid w:val="00144497"/>
    <w:rsid w:val="00144AD1"/>
    <w:rsid w:val="00144BC9"/>
    <w:rsid w:val="00144D6D"/>
    <w:rsid w:val="00144FD0"/>
    <w:rsid w:val="0014505E"/>
    <w:rsid w:val="00145270"/>
    <w:rsid w:val="00145505"/>
    <w:rsid w:val="0014551F"/>
    <w:rsid w:val="00145A98"/>
    <w:rsid w:val="00145C7A"/>
    <w:rsid w:val="00146334"/>
    <w:rsid w:val="0014684E"/>
    <w:rsid w:val="00146855"/>
    <w:rsid w:val="001468AB"/>
    <w:rsid w:val="001469EE"/>
    <w:rsid w:val="00146B39"/>
    <w:rsid w:val="00146E68"/>
    <w:rsid w:val="0014731A"/>
    <w:rsid w:val="001475E4"/>
    <w:rsid w:val="0014789A"/>
    <w:rsid w:val="00147AB6"/>
    <w:rsid w:val="00147C43"/>
    <w:rsid w:val="00150016"/>
    <w:rsid w:val="00150074"/>
    <w:rsid w:val="00150080"/>
    <w:rsid w:val="001500CE"/>
    <w:rsid w:val="00150325"/>
    <w:rsid w:val="001507BC"/>
    <w:rsid w:val="0015082A"/>
    <w:rsid w:val="001509F8"/>
    <w:rsid w:val="00150C74"/>
    <w:rsid w:val="00150D4A"/>
    <w:rsid w:val="00150FCD"/>
    <w:rsid w:val="00151107"/>
    <w:rsid w:val="00151461"/>
    <w:rsid w:val="001517D5"/>
    <w:rsid w:val="0015206C"/>
    <w:rsid w:val="00152252"/>
    <w:rsid w:val="00152396"/>
    <w:rsid w:val="001528B5"/>
    <w:rsid w:val="00152D11"/>
    <w:rsid w:val="00152E35"/>
    <w:rsid w:val="00152FC7"/>
    <w:rsid w:val="00153BF3"/>
    <w:rsid w:val="00153C53"/>
    <w:rsid w:val="00154057"/>
    <w:rsid w:val="001545F8"/>
    <w:rsid w:val="0015490F"/>
    <w:rsid w:val="00154B97"/>
    <w:rsid w:val="001550E6"/>
    <w:rsid w:val="001553DF"/>
    <w:rsid w:val="001554D4"/>
    <w:rsid w:val="00155506"/>
    <w:rsid w:val="0015577F"/>
    <w:rsid w:val="001557D3"/>
    <w:rsid w:val="00155BFC"/>
    <w:rsid w:val="00155D2C"/>
    <w:rsid w:val="00155E32"/>
    <w:rsid w:val="0015601D"/>
    <w:rsid w:val="001561FC"/>
    <w:rsid w:val="001564C5"/>
    <w:rsid w:val="00157068"/>
    <w:rsid w:val="001575AA"/>
    <w:rsid w:val="00157BDE"/>
    <w:rsid w:val="0016038F"/>
    <w:rsid w:val="00160451"/>
    <w:rsid w:val="0016049F"/>
    <w:rsid w:val="0016086B"/>
    <w:rsid w:val="001609AD"/>
    <w:rsid w:val="00160D84"/>
    <w:rsid w:val="00160EB6"/>
    <w:rsid w:val="00161341"/>
    <w:rsid w:val="00161BD1"/>
    <w:rsid w:val="00161CE2"/>
    <w:rsid w:val="00161D3B"/>
    <w:rsid w:val="00161EDE"/>
    <w:rsid w:val="00161F18"/>
    <w:rsid w:val="001622BC"/>
    <w:rsid w:val="00162338"/>
    <w:rsid w:val="00162346"/>
    <w:rsid w:val="001623AD"/>
    <w:rsid w:val="00162601"/>
    <w:rsid w:val="00162621"/>
    <w:rsid w:val="00162AE0"/>
    <w:rsid w:val="00162B3A"/>
    <w:rsid w:val="00162CFE"/>
    <w:rsid w:val="00162F08"/>
    <w:rsid w:val="001632A9"/>
    <w:rsid w:val="00163374"/>
    <w:rsid w:val="001633F6"/>
    <w:rsid w:val="001634DF"/>
    <w:rsid w:val="00163528"/>
    <w:rsid w:val="00163691"/>
    <w:rsid w:val="00163A63"/>
    <w:rsid w:val="00163B8A"/>
    <w:rsid w:val="00163BF7"/>
    <w:rsid w:val="00163E0A"/>
    <w:rsid w:val="00163E8B"/>
    <w:rsid w:val="00163EBE"/>
    <w:rsid w:val="00163F10"/>
    <w:rsid w:val="00164182"/>
    <w:rsid w:val="00164210"/>
    <w:rsid w:val="00164288"/>
    <w:rsid w:val="001642D6"/>
    <w:rsid w:val="00164599"/>
    <w:rsid w:val="00164A6B"/>
    <w:rsid w:val="00164C82"/>
    <w:rsid w:val="00164D1B"/>
    <w:rsid w:val="00165055"/>
    <w:rsid w:val="0016521A"/>
    <w:rsid w:val="0016531B"/>
    <w:rsid w:val="0016559B"/>
    <w:rsid w:val="0016559D"/>
    <w:rsid w:val="0016561A"/>
    <w:rsid w:val="0016593A"/>
    <w:rsid w:val="00165AFC"/>
    <w:rsid w:val="00165B3B"/>
    <w:rsid w:val="00165B62"/>
    <w:rsid w:val="00165BA1"/>
    <w:rsid w:val="001661F5"/>
    <w:rsid w:val="001661FF"/>
    <w:rsid w:val="0016661B"/>
    <w:rsid w:val="00166DDF"/>
    <w:rsid w:val="00167076"/>
    <w:rsid w:val="00167120"/>
    <w:rsid w:val="00167513"/>
    <w:rsid w:val="001675AE"/>
    <w:rsid w:val="00167A2C"/>
    <w:rsid w:val="00167DB8"/>
    <w:rsid w:val="0017044C"/>
    <w:rsid w:val="0017091B"/>
    <w:rsid w:val="00170AFD"/>
    <w:rsid w:val="001716E5"/>
    <w:rsid w:val="001717C8"/>
    <w:rsid w:val="001719BD"/>
    <w:rsid w:val="00171C56"/>
    <w:rsid w:val="00171E6F"/>
    <w:rsid w:val="00171FED"/>
    <w:rsid w:val="00172023"/>
    <w:rsid w:val="001720C8"/>
    <w:rsid w:val="00172619"/>
    <w:rsid w:val="001727F8"/>
    <w:rsid w:val="001729E2"/>
    <w:rsid w:val="001737CE"/>
    <w:rsid w:val="00173829"/>
    <w:rsid w:val="00173A89"/>
    <w:rsid w:val="00174675"/>
    <w:rsid w:val="00174830"/>
    <w:rsid w:val="00174E68"/>
    <w:rsid w:val="0017520B"/>
    <w:rsid w:val="0017534F"/>
    <w:rsid w:val="00175AC3"/>
    <w:rsid w:val="00176A77"/>
    <w:rsid w:val="00176F70"/>
    <w:rsid w:val="00176FA0"/>
    <w:rsid w:val="00177158"/>
    <w:rsid w:val="001776CD"/>
    <w:rsid w:val="0017791A"/>
    <w:rsid w:val="00180054"/>
    <w:rsid w:val="00180122"/>
    <w:rsid w:val="001801D3"/>
    <w:rsid w:val="00180533"/>
    <w:rsid w:val="001808CC"/>
    <w:rsid w:val="00181797"/>
    <w:rsid w:val="0018187F"/>
    <w:rsid w:val="00182193"/>
    <w:rsid w:val="00182194"/>
    <w:rsid w:val="001821FB"/>
    <w:rsid w:val="001826D0"/>
    <w:rsid w:val="00182EAB"/>
    <w:rsid w:val="00183183"/>
    <w:rsid w:val="00183249"/>
    <w:rsid w:val="00183441"/>
    <w:rsid w:val="00183938"/>
    <w:rsid w:val="00183B6F"/>
    <w:rsid w:val="00183BB6"/>
    <w:rsid w:val="00183E21"/>
    <w:rsid w:val="00184516"/>
    <w:rsid w:val="00184627"/>
    <w:rsid w:val="00184F5C"/>
    <w:rsid w:val="001853E3"/>
    <w:rsid w:val="0018550F"/>
    <w:rsid w:val="00185649"/>
    <w:rsid w:val="00185707"/>
    <w:rsid w:val="00185A9D"/>
    <w:rsid w:val="00185B63"/>
    <w:rsid w:val="00185C95"/>
    <w:rsid w:val="00185CA4"/>
    <w:rsid w:val="001861FB"/>
    <w:rsid w:val="0018657A"/>
    <w:rsid w:val="00186873"/>
    <w:rsid w:val="00186A4B"/>
    <w:rsid w:val="00186AEC"/>
    <w:rsid w:val="0018724F"/>
    <w:rsid w:val="001874B5"/>
    <w:rsid w:val="00187CB7"/>
    <w:rsid w:val="00187E20"/>
    <w:rsid w:val="00190495"/>
    <w:rsid w:val="00190D34"/>
    <w:rsid w:val="00190F2B"/>
    <w:rsid w:val="001914A0"/>
    <w:rsid w:val="0019150B"/>
    <w:rsid w:val="0019189D"/>
    <w:rsid w:val="00191926"/>
    <w:rsid w:val="001919CF"/>
    <w:rsid w:val="00191A72"/>
    <w:rsid w:val="00192186"/>
    <w:rsid w:val="001927DF"/>
    <w:rsid w:val="00192BAF"/>
    <w:rsid w:val="00192C81"/>
    <w:rsid w:val="00192C90"/>
    <w:rsid w:val="0019320C"/>
    <w:rsid w:val="001938C6"/>
    <w:rsid w:val="00193C47"/>
    <w:rsid w:val="00193E9D"/>
    <w:rsid w:val="001941FA"/>
    <w:rsid w:val="001942D1"/>
    <w:rsid w:val="001944ED"/>
    <w:rsid w:val="00194794"/>
    <w:rsid w:val="001948D4"/>
    <w:rsid w:val="00194A4F"/>
    <w:rsid w:val="00194B09"/>
    <w:rsid w:val="00194C40"/>
    <w:rsid w:val="001952E9"/>
    <w:rsid w:val="001953CF"/>
    <w:rsid w:val="001956A6"/>
    <w:rsid w:val="00195A32"/>
    <w:rsid w:val="00195C9B"/>
    <w:rsid w:val="00196367"/>
    <w:rsid w:val="0019667C"/>
    <w:rsid w:val="00196AA8"/>
    <w:rsid w:val="00196CD2"/>
    <w:rsid w:val="0019714C"/>
    <w:rsid w:val="0019752B"/>
    <w:rsid w:val="001977EA"/>
    <w:rsid w:val="00197874"/>
    <w:rsid w:val="00197E4A"/>
    <w:rsid w:val="001A0BF0"/>
    <w:rsid w:val="001A0D7A"/>
    <w:rsid w:val="001A1591"/>
    <w:rsid w:val="001A206E"/>
    <w:rsid w:val="001A2932"/>
    <w:rsid w:val="001A306D"/>
    <w:rsid w:val="001A30CD"/>
    <w:rsid w:val="001A345C"/>
    <w:rsid w:val="001A37B6"/>
    <w:rsid w:val="001A37BC"/>
    <w:rsid w:val="001A3D70"/>
    <w:rsid w:val="001A421A"/>
    <w:rsid w:val="001A4543"/>
    <w:rsid w:val="001A4AD6"/>
    <w:rsid w:val="001A4B60"/>
    <w:rsid w:val="001A4BB8"/>
    <w:rsid w:val="001A5085"/>
    <w:rsid w:val="001A5099"/>
    <w:rsid w:val="001A56C4"/>
    <w:rsid w:val="001A570A"/>
    <w:rsid w:val="001A5733"/>
    <w:rsid w:val="001A5AF4"/>
    <w:rsid w:val="001A5BF5"/>
    <w:rsid w:val="001A6013"/>
    <w:rsid w:val="001A65CC"/>
    <w:rsid w:val="001A68EA"/>
    <w:rsid w:val="001A6A0D"/>
    <w:rsid w:val="001A6DB1"/>
    <w:rsid w:val="001A6EEC"/>
    <w:rsid w:val="001A6F03"/>
    <w:rsid w:val="001A720D"/>
    <w:rsid w:val="001A741C"/>
    <w:rsid w:val="001B0266"/>
    <w:rsid w:val="001B046F"/>
    <w:rsid w:val="001B0D7D"/>
    <w:rsid w:val="001B0E20"/>
    <w:rsid w:val="001B1E9E"/>
    <w:rsid w:val="001B236E"/>
    <w:rsid w:val="001B2448"/>
    <w:rsid w:val="001B27C0"/>
    <w:rsid w:val="001B2A11"/>
    <w:rsid w:val="001B2AFB"/>
    <w:rsid w:val="001B2D38"/>
    <w:rsid w:val="001B3569"/>
    <w:rsid w:val="001B35E6"/>
    <w:rsid w:val="001B39A9"/>
    <w:rsid w:val="001B3B32"/>
    <w:rsid w:val="001B3C81"/>
    <w:rsid w:val="001B3D33"/>
    <w:rsid w:val="001B415B"/>
    <w:rsid w:val="001B4278"/>
    <w:rsid w:val="001B43C3"/>
    <w:rsid w:val="001B444A"/>
    <w:rsid w:val="001B4AAE"/>
    <w:rsid w:val="001B4DFD"/>
    <w:rsid w:val="001B4F9A"/>
    <w:rsid w:val="001B5345"/>
    <w:rsid w:val="001B5691"/>
    <w:rsid w:val="001B5980"/>
    <w:rsid w:val="001B5B09"/>
    <w:rsid w:val="001B5DBC"/>
    <w:rsid w:val="001B5E3B"/>
    <w:rsid w:val="001B5F05"/>
    <w:rsid w:val="001B60F0"/>
    <w:rsid w:val="001B6145"/>
    <w:rsid w:val="001B62D6"/>
    <w:rsid w:val="001B63CD"/>
    <w:rsid w:val="001B6485"/>
    <w:rsid w:val="001B664B"/>
    <w:rsid w:val="001B67BB"/>
    <w:rsid w:val="001B6AB5"/>
    <w:rsid w:val="001B6B94"/>
    <w:rsid w:val="001B6BEF"/>
    <w:rsid w:val="001B7A9C"/>
    <w:rsid w:val="001B7ACD"/>
    <w:rsid w:val="001B7DD1"/>
    <w:rsid w:val="001B9E44"/>
    <w:rsid w:val="001BB8D0"/>
    <w:rsid w:val="001C0376"/>
    <w:rsid w:val="001C08EE"/>
    <w:rsid w:val="001C0B4D"/>
    <w:rsid w:val="001C0BFA"/>
    <w:rsid w:val="001C1136"/>
    <w:rsid w:val="001C1884"/>
    <w:rsid w:val="001C193D"/>
    <w:rsid w:val="001C19F7"/>
    <w:rsid w:val="001C1DBD"/>
    <w:rsid w:val="001C21BF"/>
    <w:rsid w:val="001C225F"/>
    <w:rsid w:val="001C240F"/>
    <w:rsid w:val="001C25E1"/>
    <w:rsid w:val="001C25E9"/>
    <w:rsid w:val="001C25FF"/>
    <w:rsid w:val="001C268E"/>
    <w:rsid w:val="001C272F"/>
    <w:rsid w:val="001C2CEA"/>
    <w:rsid w:val="001C2E9F"/>
    <w:rsid w:val="001C2EA4"/>
    <w:rsid w:val="001C30D5"/>
    <w:rsid w:val="001C3583"/>
    <w:rsid w:val="001C3888"/>
    <w:rsid w:val="001C3E1D"/>
    <w:rsid w:val="001C41BF"/>
    <w:rsid w:val="001C434F"/>
    <w:rsid w:val="001C4A7B"/>
    <w:rsid w:val="001C4B7F"/>
    <w:rsid w:val="001C4C8F"/>
    <w:rsid w:val="001C5140"/>
    <w:rsid w:val="001C5142"/>
    <w:rsid w:val="001C53E8"/>
    <w:rsid w:val="001C53FC"/>
    <w:rsid w:val="001C5861"/>
    <w:rsid w:val="001C591D"/>
    <w:rsid w:val="001C5E20"/>
    <w:rsid w:val="001C5EBC"/>
    <w:rsid w:val="001C639F"/>
    <w:rsid w:val="001C643E"/>
    <w:rsid w:val="001C65E4"/>
    <w:rsid w:val="001C6769"/>
    <w:rsid w:val="001C69D9"/>
    <w:rsid w:val="001C6DE7"/>
    <w:rsid w:val="001C6ED8"/>
    <w:rsid w:val="001C710D"/>
    <w:rsid w:val="001C71DF"/>
    <w:rsid w:val="001C74AF"/>
    <w:rsid w:val="001C74BD"/>
    <w:rsid w:val="001C74DC"/>
    <w:rsid w:val="001C752F"/>
    <w:rsid w:val="001C7587"/>
    <w:rsid w:val="001C75DC"/>
    <w:rsid w:val="001C7E63"/>
    <w:rsid w:val="001D0234"/>
    <w:rsid w:val="001D0243"/>
    <w:rsid w:val="001D0C1D"/>
    <w:rsid w:val="001D0FF9"/>
    <w:rsid w:val="001D1066"/>
    <w:rsid w:val="001D11DC"/>
    <w:rsid w:val="001D180A"/>
    <w:rsid w:val="001D1DEE"/>
    <w:rsid w:val="001D215D"/>
    <w:rsid w:val="001D250B"/>
    <w:rsid w:val="001D257D"/>
    <w:rsid w:val="001D2740"/>
    <w:rsid w:val="001D29FD"/>
    <w:rsid w:val="001D2A34"/>
    <w:rsid w:val="001D2D12"/>
    <w:rsid w:val="001D312F"/>
    <w:rsid w:val="001D3A48"/>
    <w:rsid w:val="001D3C56"/>
    <w:rsid w:val="001D3D40"/>
    <w:rsid w:val="001D4405"/>
    <w:rsid w:val="001D48E5"/>
    <w:rsid w:val="001D4D79"/>
    <w:rsid w:val="001D4DFE"/>
    <w:rsid w:val="001D589C"/>
    <w:rsid w:val="001D68A9"/>
    <w:rsid w:val="001D68BB"/>
    <w:rsid w:val="001D68F3"/>
    <w:rsid w:val="001D7328"/>
    <w:rsid w:val="001D7BB3"/>
    <w:rsid w:val="001D7E37"/>
    <w:rsid w:val="001D7FBD"/>
    <w:rsid w:val="001E0419"/>
    <w:rsid w:val="001E0680"/>
    <w:rsid w:val="001E06F1"/>
    <w:rsid w:val="001E08F7"/>
    <w:rsid w:val="001E18D9"/>
    <w:rsid w:val="001E1919"/>
    <w:rsid w:val="001E19DC"/>
    <w:rsid w:val="001E1FB7"/>
    <w:rsid w:val="001E240D"/>
    <w:rsid w:val="001E25A4"/>
    <w:rsid w:val="001E2726"/>
    <w:rsid w:val="001E2A85"/>
    <w:rsid w:val="001E2C4D"/>
    <w:rsid w:val="001E2D0F"/>
    <w:rsid w:val="001E2F09"/>
    <w:rsid w:val="001E3968"/>
    <w:rsid w:val="001E397D"/>
    <w:rsid w:val="001E39A0"/>
    <w:rsid w:val="001E3B29"/>
    <w:rsid w:val="001E3BF3"/>
    <w:rsid w:val="001E3CF3"/>
    <w:rsid w:val="001E4DAD"/>
    <w:rsid w:val="001E5486"/>
    <w:rsid w:val="001E573C"/>
    <w:rsid w:val="001E5ADB"/>
    <w:rsid w:val="001E5B08"/>
    <w:rsid w:val="001E5E15"/>
    <w:rsid w:val="001E61D8"/>
    <w:rsid w:val="001E6599"/>
    <w:rsid w:val="001E6A04"/>
    <w:rsid w:val="001E6E62"/>
    <w:rsid w:val="001E6EC8"/>
    <w:rsid w:val="001E6F1A"/>
    <w:rsid w:val="001E7477"/>
    <w:rsid w:val="001E7D37"/>
    <w:rsid w:val="001E7F6C"/>
    <w:rsid w:val="001E7FC0"/>
    <w:rsid w:val="001F0001"/>
    <w:rsid w:val="001F031B"/>
    <w:rsid w:val="001F0A66"/>
    <w:rsid w:val="001F0AF7"/>
    <w:rsid w:val="001F0B7D"/>
    <w:rsid w:val="001F13E8"/>
    <w:rsid w:val="001F1B26"/>
    <w:rsid w:val="001F1C2C"/>
    <w:rsid w:val="001F2234"/>
    <w:rsid w:val="001F2275"/>
    <w:rsid w:val="001F2832"/>
    <w:rsid w:val="001F2837"/>
    <w:rsid w:val="001F302C"/>
    <w:rsid w:val="001F34F4"/>
    <w:rsid w:val="001F3B22"/>
    <w:rsid w:val="001F4524"/>
    <w:rsid w:val="001F4966"/>
    <w:rsid w:val="001F4F27"/>
    <w:rsid w:val="001F53B1"/>
    <w:rsid w:val="001F53F1"/>
    <w:rsid w:val="001F5439"/>
    <w:rsid w:val="001F5716"/>
    <w:rsid w:val="001F5E15"/>
    <w:rsid w:val="001F63D0"/>
    <w:rsid w:val="001F6670"/>
    <w:rsid w:val="001F6862"/>
    <w:rsid w:val="001F69E7"/>
    <w:rsid w:val="001F69F2"/>
    <w:rsid w:val="001F6A5B"/>
    <w:rsid w:val="001F6D59"/>
    <w:rsid w:val="001F75DB"/>
    <w:rsid w:val="001F78E6"/>
    <w:rsid w:val="001F7D3D"/>
    <w:rsid w:val="001F7F6F"/>
    <w:rsid w:val="00200102"/>
    <w:rsid w:val="002006E0"/>
    <w:rsid w:val="002009FC"/>
    <w:rsid w:val="00200BAF"/>
    <w:rsid w:val="00200D5E"/>
    <w:rsid w:val="0020111A"/>
    <w:rsid w:val="002011B8"/>
    <w:rsid w:val="002013FC"/>
    <w:rsid w:val="002014E6"/>
    <w:rsid w:val="0020161C"/>
    <w:rsid w:val="002018EA"/>
    <w:rsid w:val="0020197F"/>
    <w:rsid w:val="00201CBA"/>
    <w:rsid w:val="00201D3E"/>
    <w:rsid w:val="002024B5"/>
    <w:rsid w:val="002026BE"/>
    <w:rsid w:val="00202A39"/>
    <w:rsid w:val="00202A9C"/>
    <w:rsid w:val="00202BB7"/>
    <w:rsid w:val="002030AD"/>
    <w:rsid w:val="00203649"/>
    <w:rsid w:val="00203845"/>
    <w:rsid w:val="00203AE6"/>
    <w:rsid w:val="0020445E"/>
    <w:rsid w:val="002052E3"/>
    <w:rsid w:val="002055BC"/>
    <w:rsid w:val="00205946"/>
    <w:rsid w:val="00205948"/>
    <w:rsid w:val="00205B48"/>
    <w:rsid w:val="00205BDB"/>
    <w:rsid w:val="00205CB0"/>
    <w:rsid w:val="002060B6"/>
    <w:rsid w:val="00206291"/>
    <w:rsid w:val="0020668F"/>
    <w:rsid w:val="00206859"/>
    <w:rsid w:val="00206B3C"/>
    <w:rsid w:val="0020701E"/>
    <w:rsid w:val="00207C93"/>
    <w:rsid w:val="00210185"/>
    <w:rsid w:val="00210329"/>
    <w:rsid w:val="00210938"/>
    <w:rsid w:val="0021094B"/>
    <w:rsid w:val="0021098B"/>
    <w:rsid w:val="00210AA9"/>
    <w:rsid w:val="00210B9E"/>
    <w:rsid w:val="00210BD1"/>
    <w:rsid w:val="00210EDF"/>
    <w:rsid w:val="002110CD"/>
    <w:rsid w:val="00211349"/>
    <w:rsid w:val="002113B2"/>
    <w:rsid w:val="00211825"/>
    <w:rsid w:val="00211AA3"/>
    <w:rsid w:val="00211BF5"/>
    <w:rsid w:val="00211C3E"/>
    <w:rsid w:val="00211C6E"/>
    <w:rsid w:val="00211CBB"/>
    <w:rsid w:val="00211D16"/>
    <w:rsid w:val="00211D42"/>
    <w:rsid w:val="00211F68"/>
    <w:rsid w:val="0021219D"/>
    <w:rsid w:val="002124BF"/>
    <w:rsid w:val="00212594"/>
    <w:rsid w:val="002126C6"/>
    <w:rsid w:val="00212794"/>
    <w:rsid w:val="002127A0"/>
    <w:rsid w:val="002128D9"/>
    <w:rsid w:val="00212D9E"/>
    <w:rsid w:val="002136C3"/>
    <w:rsid w:val="002136DF"/>
    <w:rsid w:val="00213742"/>
    <w:rsid w:val="0021377F"/>
    <w:rsid w:val="00213B2C"/>
    <w:rsid w:val="00213C3E"/>
    <w:rsid w:val="00213C7C"/>
    <w:rsid w:val="00213DE1"/>
    <w:rsid w:val="00213FB4"/>
    <w:rsid w:val="002140A5"/>
    <w:rsid w:val="0021413E"/>
    <w:rsid w:val="002141D4"/>
    <w:rsid w:val="00214D42"/>
    <w:rsid w:val="00214FDB"/>
    <w:rsid w:val="00214FE9"/>
    <w:rsid w:val="0021538C"/>
    <w:rsid w:val="00215645"/>
    <w:rsid w:val="002156DB"/>
    <w:rsid w:val="00215BCD"/>
    <w:rsid w:val="002162D6"/>
    <w:rsid w:val="002163B0"/>
    <w:rsid w:val="002168C7"/>
    <w:rsid w:val="00216928"/>
    <w:rsid w:val="0021694B"/>
    <w:rsid w:val="00216D75"/>
    <w:rsid w:val="00217217"/>
    <w:rsid w:val="0021765A"/>
    <w:rsid w:val="002178E2"/>
    <w:rsid w:val="00217927"/>
    <w:rsid w:val="00217BE6"/>
    <w:rsid w:val="00217CAE"/>
    <w:rsid w:val="00217FD4"/>
    <w:rsid w:val="002200CB"/>
    <w:rsid w:val="00220F91"/>
    <w:rsid w:val="0022115F"/>
    <w:rsid w:val="00221468"/>
    <w:rsid w:val="00221696"/>
    <w:rsid w:val="00221DFC"/>
    <w:rsid w:val="0022210E"/>
    <w:rsid w:val="0022224A"/>
    <w:rsid w:val="0022279F"/>
    <w:rsid w:val="00222BBA"/>
    <w:rsid w:val="0022356A"/>
    <w:rsid w:val="0022378C"/>
    <w:rsid w:val="00223842"/>
    <w:rsid w:val="00223A45"/>
    <w:rsid w:val="00223F7D"/>
    <w:rsid w:val="00224121"/>
    <w:rsid w:val="00224395"/>
    <w:rsid w:val="002243B9"/>
    <w:rsid w:val="0022449A"/>
    <w:rsid w:val="0022449E"/>
    <w:rsid w:val="00224B04"/>
    <w:rsid w:val="00224C5D"/>
    <w:rsid w:val="00224D50"/>
    <w:rsid w:val="00225214"/>
    <w:rsid w:val="00225296"/>
    <w:rsid w:val="00225633"/>
    <w:rsid w:val="00225C69"/>
    <w:rsid w:val="0022614D"/>
    <w:rsid w:val="002264B7"/>
    <w:rsid w:val="00226727"/>
    <w:rsid w:val="00226E1D"/>
    <w:rsid w:val="0022736D"/>
    <w:rsid w:val="00227545"/>
    <w:rsid w:val="00227953"/>
    <w:rsid w:val="00227E39"/>
    <w:rsid w:val="00227EA6"/>
    <w:rsid w:val="002300A5"/>
    <w:rsid w:val="00230159"/>
    <w:rsid w:val="00230453"/>
    <w:rsid w:val="002304A1"/>
    <w:rsid w:val="0023073C"/>
    <w:rsid w:val="00230864"/>
    <w:rsid w:val="00230B3A"/>
    <w:rsid w:val="00230DB2"/>
    <w:rsid w:val="00230E84"/>
    <w:rsid w:val="00230F80"/>
    <w:rsid w:val="0023102A"/>
    <w:rsid w:val="00231045"/>
    <w:rsid w:val="002310ED"/>
    <w:rsid w:val="00231187"/>
    <w:rsid w:val="00231202"/>
    <w:rsid w:val="00231283"/>
    <w:rsid w:val="002314E6"/>
    <w:rsid w:val="00231870"/>
    <w:rsid w:val="00231B5B"/>
    <w:rsid w:val="00231D22"/>
    <w:rsid w:val="00231F70"/>
    <w:rsid w:val="00232032"/>
    <w:rsid w:val="0023216C"/>
    <w:rsid w:val="0023217E"/>
    <w:rsid w:val="0023233A"/>
    <w:rsid w:val="002324E6"/>
    <w:rsid w:val="00232802"/>
    <w:rsid w:val="00232B0C"/>
    <w:rsid w:val="00232F0D"/>
    <w:rsid w:val="00233A07"/>
    <w:rsid w:val="00233F02"/>
    <w:rsid w:val="002342BA"/>
    <w:rsid w:val="00234607"/>
    <w:rsid w:val="002347B8"/>
    <w:rsid w:val="00234D7A"/>
    <w:rsid w:val="00234EDF"/>
    <w:rsid w:val="002355EC"/>
    <w:rsid w:val="0023570D"/>
    <w:rsid w:val="00235E89"/>
    <w:rsid w:val="00235FD8"/>
    <w:rsid w:val="0023660D"/>
    <w:rsid w:val="002366B9"/>
    <w:rsid w:val="00236724"/>
    <w:rsid w:val="00236883"/>
    <w:rsid w:val="00236F8A"/>
    <w:rsid w:val="002375DA"/>
    <w:rsid w:val="00237745"/>
    <w:rsid w:val="0023794A"/>
    <w:rsid w:val="00237BA5"/>
    <w:rsid w:val="00237BE8"/>
    <w:rsid w:val="00237D9A"/>
    <w:rsid w:val="00237FF5"/>
    <w:rsid w:val="00240198"/>
    <w:rsid w:val="00240226"/>
    <w:rsid w:val="00240353"/>
    <w:rsid w:val="002407F3"/>
    <w:rsid w:val="00240840"/>
    <w:rsid w:val="002408D6"/>
    <w:rsid w:val="00240BFF"/>
    <w:rsid w:val="00240E34"/>
    <w:rsid w:val="00241281"/>
    <w:rsid w:val="002416FE"/>
    <w:rsid w:val="002417D3"/>
    <w:rsid w:val="0024198A"/>
    <w:rsid w:val="00241DF3"/>
    <w:rsid w:val="00241EC1"/>
    <w:rsid w:val="00242787"/>
    <w:rsid w:val="00242D46"/>
    <w:rsid w:val="00243256"/>
    <w:rsid w:val="0024340D"/>
    <w:rsid w:val="0024362F"/>
    <w:rsid w:val="00243D9B"/>
    <w:rsid w:val="00243E08"/>
    <w:rsid w:val="0024409B"/>
    <w:rsid w:val="002440D8"/>
    <w:rsid w:val="002441EF"/>
    <w:rsid w:val="00244240"/>
    <w:rsid w:val="00244248"/>
    <w:rsid w:val="0024440C"/>
    <w:rsid w:val="00244885"/>
    <w:rsid w:val="00244BD6"/>
    <w:rsid w:val="002450E1"/>
    <w:rsid w:val="0024534B"/>
    <w:rsid w:val="002453AC"/>
    <w:rsid w:val="002455D1"/>
    <w:rsid w:val="00245726"/>
    <w:rsid w:val="002459BF"/>
    <w:rsid w:val="00245A81"/>
    <w:rsid w:val="00245B07"/>
    <w:rsid w:val="00245DFA"/>
    <w:rsid w:val="00246140"/>
    <w:rsid w:val="00246326"/>
    <w:rsid w:val="0024647A"/>
    <w:rsid w:val="002467D0"/>
    <w:rsid w:val="002468FE"/>
    <w:rsid w:val="00246FE1"/>
    <w:rsid w:val="00247135"/>
    <w:rsid w:val="002474B1"/>
    <w:rsid w:val="0025051F"/>
    <w:rsid w:val="0025059D"/>
    <w:rsid w:val="0025080F"/>
    <w:rsid w:val="00251167"/>
    <w:rsid w:val="00251669"/>
    <w:rsid w:val="00251694"/>
    <w:rsid w:val="002518CA"/>
    <w:rsid w:val="00251942"/>
    <w:rsid w:val="00252276"/>
    <w:rsid w:val="002522B3"/>
    <w:rsid w:val="002523BB"/>
    <w:rsid w:val="00252574"/>
    <w:rsid w:val="002525FC"/>
    <w:rsid w:val="002531FE"/>
    <w:rsid w:val="0025387E"/>
    <w:rsid w:val="00253BD4"/>
    <w:rsid w:val="0025430D"/>
    <w:rsid w:val="0025444A"/>
    <w:rsid w:val="00254C0E"/>
    <w:rsid w:val="00254C4C"/>
    <w:rsid w:val="00255179"/>
    <w:rsid w:val="00255238"/>
    <w:rsid w:val="002552C5"/>
    <w:rsid w:val="002555B1"/>
    <w:rsid w:val="00255B34"/>
    <w:rsid w:val="00255CAD"/>
    <w:rsid w:val="00255CCC"/>
    <w:rsid w:val="00255EC5"/>
    <w:rsid w:val="00255EFB"/>
    <w:rsid w:val="00256092"/>
    <w:rsid w:val="0025653A"/>
    <w:rsid w:val="00256692"/>
    <w:rsid w:val="00256BA3"/>
    <w:rsid w:val="00256D37"/>
    <w:rsid w:val="00256FB8"/>
    <w:rsid w:val="0025748E"/>
    <w:rsid w:val="00257512"/>
    <w:rsid w:val="002578D2"/>
    <w:rsid w:val="00257948"/>
    <w:rsid w:val="00257BC8"/>
    <w:rsid w:val="00257EA3"/>
    <w:rsid w:val="00260013"/>
    <w:rsid w:val="00260923"/>
    <w:rsid w:val="00260EDC"/>
    <w:rsid w:val="002612E5"/>
    <w:rsid w:val="00261593"/>
    <w:rsid w:val="002618B4"/>
    <w:rsid w:val="00261A0A"/>
    <w:rsid w:val="00261C13"/>
    <w:rsid w:val="00261EED"/>
    <w:rsid w:val="0026212A"/>
    <w:rsid w:val="00262174"/>
    <w:rsid w:val="002622B4"/>
    <w:rsid w:val="002624CB"/>
    <w:rsid w:val="0026261A"/>
    <w:rsid w:val="002626B8"/>
    <w:rsid w:val="002626D1"/>
    <w:rsid w:val="0026284C"/>
    <w:rsid w:val="002628F6"/>
    <w:rsid w:val="002629C1"/>
    <w:rsid w:val="00262C4C"/>
    <w:rsid w:val="00262F1A"/>
    <w:rsid w:val="00263103"/>
    <w:rsid w:val="002633CC"/>
    <w:rsid w:val="00263532"/>
    <w:rsid w:val="00263544"/>
    <w:rsid w:val="0026443B"/>
    <w:rsid w:val="0026455F"/>
    <w:rsid w:val="002646D9"/>
    <w:rsid w:val="002658CA"/>
    <w:rsid w:val="00265E6A"/>
    <w:rsid w:val="00266155"/>
    <w:rsid w:val="0026618B"/>
    <w:rsid w:val="002666C7"/>
    <w:rsid w:val="002672A2"/>
    <w:rsid w:val="002672C3"/>
    <w:rsid w:val="002672C7"/>
    <w:rsid w:val="0026746F"/>
    <w:rsid w:val="00267553"/>
    <w:rsid w:val="00270808"/>
    <w:rsid w:val="0027089E"/>
    <w:rsid w:val="00270B43"/>
    <w:rsid w:val="00270D69"/>
    <w:rsid w:val="002712B9"/>
    <w:rsid w:val="00271C84"/>
    <w:rsid w:val="002722DF"/>
    <w:rsid w:val="002725F9"/>
    <w:rsid w:val="002726F0"/>
    <w:rsid w:val="00272CB2"/>
    <w:rsid w:val="002733FB"/>
    <w:rsid w:val="00273610"/>
    <w:rsid w:val="0027368B"/>
    <w:rsid w:val="00273870"/>
    <w:rsid w:val="00273B5D"/>
    <w:rsid w:val="00273F83"/>
    <w:rsid w:val="0027406D"/>
    <w:rsid w:val="0027435B"/>
    <w:rsid w:val="002743CA"/>
    <w:rsid w:val="002743CD"/>
    <w:rsid w:val="002744BF"/>
    <w:rsid w:val="0027469E"/>
    <w:rsid w:val="00274C27"/>
    <w:rsid w:val="0027557E"/>
    <w:rsid w:val="00275616"/>
    <w:rsid w:val="00275721"/>
    <w:rsid w:val="002757A6"/>
    <w:rsid w:val="002759FF"/>
    <w:rsid w:val="00275A7E"/>
    <w:rsid w:val="00275AA3"/>
    <w:rsid w:val="00276077"/>
    <w:rsid w:val="00276444"/>
    <w:rsid w:val="002766CA"/>
    <w:rsid w:val="002768CF"/>
    <w:rsid w:val="00276AFB"/>
    <w:rsid w:val="00276D3B"/>
    <w:rsid w:val="00276F01"/>
    <w:rsid w:val="002771A1"/>
    <w:rsid w:val="002772DD"/>
    <w:rsid w:val="002773B3"/>
    <w:rsid w:val="0027752E"/>
    <w:rsid w:val="00277868"/>
    <w:rsid w:val="002779B7"/>
    <w:rsid w:val="00277B63"/>
    <w:rsid w:val="00277BC7"/>
    <w:rsid w:val="00277BF5"/>
    <w:rsid w:val="00280162"/>
    <w:rsid w:val="00281065"/>
    <w:rsid w:val="002812A0"/>
    <w:rsid w:val="0028144D"/>
    <w:rsid w:val="00281667"/>
    <w:rsid w:val="00281939"/>
    <w:rsid w:val="00281F21"/>
    <w:rsid w:val="002820CF"/>
    <w:rsid w:val="002829D2"/>
    <w:rsid w:val="00282A20"/>
    <w:rsid w:val="0028303C"/>
    <w:rsid w:val="002832F9"/>
    <w:rsid w:val="00283B3E"/>
    <w:rsid w:val="00283B44"/>
    <w:rsid w:val="00283F4E"/>
    <w:rsid w:val="002840F8"/>
    <w:rsid w:val="002842E5"/>
    <w:rsid w:val="002843A0"/>
    <w:rsid w:val="0028490E"/>
    <w:rsid w:val="002849CB"/>
    <w:rsid w:val="00284BBA"/>
    <w:rsid w:val="00284D17"/>
    <w:rsid w:val="00284D35"/>
    <w:rsid w:val="00284D8E"/>
    <w:rsid w:val="002851D3"/>
    <w:rsid w:val="002854DD"/>
    <w:rsid w:val="00285673"/>
    <w:rsid w:val="0028597F"/>
    <w:rsid w:val="00285D8F"/>
    <w:rsid w:val="002863BA"/>
    <w:rsid w:val="00286C6E"/>
    <w:rsid w:val="00286DC7"/>
    <w:rsid w:val="00286E71"/>
    <w:rsid w:val="0028712D"/>
    <w:rsid w:val="0028723D"/>
    <w:rsid w:val="00287975"/>
    <w:rsid w:val="002879C5"/>
    <w:rsid w:val="002900D7"/>
    <w:rsid w:val="00290C58"/>
    <w:rsid w:val="00290F24"/>
    <w:rsid w:val="002914A3"/>
    <w:rsid w:val="002914FE"/>
    <w:rsid w:val="0029150B"/>
    <w:rsid w:val="002916A4"/>
    <w:rsid w:val="002918C6"/>
    <w:rsid w:val="002919BA"/>
    <w:rsid w:val="00291BB3"/>
    <w:rsid w:val="00291EC3"/>
    <w:rsid w:val="00291F81"/>
    <w:rsid w:val="002925A9"/>
    <w:rsid w:val="002926DF"/>
    <w:rsid w:val="002927AB"/>
    <w:rsid w:val="0029282E"/>
    <w:rsid w:val="00292C45"/>
    <w:rsid w:val="00292D8A"/>
    <w:rsid w:val="00292FAC"/>
    <w:rsid w:val="0029304D"/>
    <w:rsid w:val="00293088"/>
    <w:rsid w:val="002930CA"/>
    <w:rsid w:val="00293900"/>
    <w:rsid w:val="002939D2"/>
    <w:rsid w:val="002939DA"/>
    <w:rsid w:val="00293AC2"/>
    <w:rsid w:val="00293B39"/>
    <w:rsid w:val="00294015"/>
    <w:rsid w:val="00294824"/>
    <w:rsid w:val="00294A60"/>
    <w:rsid w:val="00294B70"/>
    <w:rsid w:val="00294CB5"/>
    <w:rsid w:val="00294CDB"/>
    <w:rsid w:val="00294CDF"/>
    <w:rsid w:val="00294E16"/>
    <w:rsid w:val="00295144"/>
    <w:rsid w:val="002953D4"/>
    <w:rsid w:val="00295750"/>
    <w:rsid w:val="00295BBF"/>
    <w:rsid w:val="00295D6C"/>
    <w:rsid w:val="00296018"/>
    <w:rsid w:val="0029607F"/>
    <w:rsid w:val="002965FC"/>
    <w:rsid w:val="00296BF0"/>
    <w:rsid w:val="00296C1B"/>
    <w:rsid w:val="002975FB"/>
    <w:rsid w:val="00297A0F"/>
    <w:rsid w:val="00297EB6"/>
    <w:rsid w:val="002A00B9"/>
    <w:rsid w:val="002A0217"/>
    <w:rsid w:val="002A0377"/>
    <w:rsid w:val="002A03EA"/>
    <w:rsid w:val="002A0BF1"/>
    <w:rsid w:val="002A0CDF"/>
    <w:rsid w:val="002A0CF8"/>
    <w:rsid w:val="002A1183"/>
    <w:rsid w:val="002A174D"/>
    <w:rsid w:val="002A1AA8"/>
    <w:rsid w:val="002A2022"/>
    <w:rsid w:val="002A2076"/>
    <w:rsid w:val="002A2405"/>
    <w:rsid w:val="002A26BA"/>
    <w:rsid w:val="002A2A0E"/>
    <w:rsid w:val="002A3B41"/>
    <w:rsid w:val="002A3C66"/>
    <w:rsid w:val="002A3E95"/>
    <w:rsid w:val="002A3FF6"/>
    <w:rsid w:val="002A4133"/>
    <w:rsid w:val="002A437D"/>
    <w:rsid w:val="002A4396"/>
    <w:rsid w:val="002A444D"/>
    <w:rsid w:val="002A44D4"/>
    <w:rsid w:val="002A48D8"/>
    <w:rsid w:val="002A4A4C"/>
    <w:rsid w:val="002A4FF1"/>
    <w:rsid w:val="002A5021"/>
    <w:rsid w:val="002A5058"/>
    <w:rsid w:val="002A546E"/>
    <w:rsid w:val="002A5698"/>
    <w:rsid w:val="002A5716"/>
    <w:rsid w:val="002A5871"/>
    <w:rsid w:val="002A58C3"/>
    <w:rsid w:val="002A5C95"/>
    <w:rsid w:val="002A5D6E"/>
    <w:rsid w:val="002A6073"/>
    <w:rsid w:val="002A6126"/>
    <w:rsid w:val="002A683F"/>
    <w:rsid w:val="002A690C"/>
    <w:rsid w:val="002A6A4F"/>
    <w:rsid w:val="002A6E82"/>
    <w:rsid w:val="002A71E1"/>
    <w:rsid w:val="002A73E0"/>
    <w:rsid w:val="002A775C"/>
    <w:rsid w:val="002A779F"/>
    <w:rsid w:val="002A791E"/>
    <w:rsid w:val="002A7C4C"/>
    <w:rsid w:val="002B00A9"/>
    <w:rsid w:val="002B06AE"/>
    <w:rsid w:val="002B06D7"/>
    <w:rsid w:val="002B101E"/>
    <w:rsid w:val="002B1291"/>
    <w:rsid w:val="002B14A1"/>
    <w:rsid w:val="002B189D"/>
    <w:rsid w:val="002B19CF"/>
    <w:rsid w:val="002B1C3E"/>
    <w:rsid w:val="002B25C3"/>
    <w:rsid w:val="002B260F"/>
    <w:rsid w:val="002B28ED"/>
    <w:rsid w:val="002B2C86"/>
    <w:rsid w:val="002B2F45"/>
    <w:rsid w:val="002B30B3"/>
    <w:rsid w:val="002B371C"/>
    <w:rsid w:val="002B3F0C"/>
    <w:rsid w:val="002B413C"/>
    <w:rsid w:val="002B4798"/>
    <w:rsid w:val="002B4892"/>
    <w:rsid w:val="002B4912"/>
    <w:rsid w:val="002B5024"/>
    <w:rsid w:val="002B5246"/>
    <w:rsid w:val="002B5608"/>
    <w:rsid w:val="002B5745"/>
    <w:rsid w:val="002B5F41"/>
    <w:rsid w:val="002B65BA"/>
    <w:rsid w:val="002B6680"/>
    <w:rsid w:val="002B696B"/>
    <w:rsid w:val="002B6E3D"/>
    <w:rsid w:val="002B7060"/>
    <w:rsid w:val="002B710B"/>
    <w:rsid w:val="002B711C"/>
    <w:rsid w:val="002B7895"/>
    <w:rsid w:val="002B79D5"/>
    <w:rsid w:val="002B7A94"/>
    <w:rsid w:val="002B7D5E"/>
    <w:rsid w:val="002C0001"/>
    <w:rsid w:val="002C0414"/>
    <w:rsid w:val="002C04B4"/>
    <w:rsid w:val="002C0593"/>
    <w:rsid w:val="002C09A4"/>
    <w:rsid w:val="002C181A"/>
    <w:rsid w:val="002C1D15"/>
    <w:rsid w:val="002C1D9F"/>
    <w:rsid w:val="002C1EA1"/>
    <w:rsid w:val="002C248E"/>
    <w:rsid w:val="002C2D55"/>
    <w:rsid w:val="002C2D69"/>
    <w:rsid w:val="002C2F37"/>
    <w:rsid w:val="002C35B1"/>
    <w:rsid w:val="002C3836"/>
    <w:rsid w:val="002C3D85"/>
    <w:rsid w:val="002C4193"/>
    <w:rsid w:val="002C41A8"/>
    <w:rsid w:val="002C49B7"/>
    <w:rsid w:val="002C49D7"/>
    <w:rsid w:val="002C4E9C"/>
    <w:rsid w:val="002C50AF"/>
    <w:rsid w:val="002C50CC"/>
    <w:rsid w:val="002C52F5"/>
    <w:rsid w:val="002C584B"/>
    <w:rsid w:val="002C5D05"/>
    <w:rsid w:val="002C5DD0"/>
    <w:rsid w:val="002C6046"/>
    <w:rsid w:val="002C672A"/>
    <w:rsid w:val="002C67D8"/>
    <w:rsid w:val="002C685D"/>
    <w:rsid w:val="002C6956"/>
    <w:rsid w:val="002C6C60"/>
    <w:rsid w:val="002C6DD0"/>
    <w:rsid w:val="002C750D"/>
    <w:rsid w:val="002C7518"/>
    <w:rsid w:val="002C759F"/>
    <w:rsid w:val="002C7F85"/>
    <w:rsid w:val="002D01AB"/>
    <w:rsid w:val="002D050C"/>
    <w:rsid w:val="002D0CD6"/>
    <w:rsid w:val="002D0E35"/>
    <w:rsid w:val="002D0E45"/>
    <w:rsid w:val="002D19CC"/>
    <w:rsid w:val="002D1B24"/>
    <w:rsid w:val="002D1CA1"/>
    <w:rsid w:val="002D1E6B"/>
    <w:rsid w:val="002D213E"/>
    <w:rsid w:val="002D2240"/>
    <w:rsid w:val="002D23C3"/>
    <w:rsid w:val="002D253A"/>
    <w:rsid w:val="002D255E"/>
    <w:rsid w:val="002D29C7"/>
    <w:rsid w:val="002D34AC"/>
    <w:rsid w:val="002D3E86"/>
    <w:rsid w:val="002D3F43"/>
    <w:rsid w:val="002D4049"/>
    <w:rsid w:val="002D4332"/>
    <w:rsid w:val="002D435B"/>
    <w:rsid w:val="002D458F"/>
    <w:rsid w:val="002D4812"/>
    <w:rsid w:val="002D54AC"/>
    <w:rsid w:val="002D571E"/>
    <w:rsid w:val="002D5D3A"/>
    <w:rsid w:val="002D616D"/>
    <w:rsid w:val="002D63E2"/>
    <w:rsid w:val="002D66E1"/>
    <w:rsid w:val="002D6942"/>
    <w:rsid w:val="002D69A9"/>
    <w:rsid w:val="002D6BD5"/>
    <w:rsid w:val="002D6FFB"/>
    <w:rsid w:val="002D6FFD"/>
    <w:rsid w:val="002D73F6"/>
    <w:rsid w:val="002D783B"/>
    <w:rsid w:val="002D79E2"/>
    <w:rsid w:val="002D7A2C"/>
    <w:rsid w:val="002D7A2E"/>
    <w:rsid w:val="002D7C5D"/>
    <w:rsid w:val="002D7FB8"/>
    <w:rsid w:val="002E02F3"/>
    <w:rsid w:val="002E093C"/>
    <w:rsid w:val="002E0DCD"/>
    <w:rsid w:val="002E0EC6"/>
    <w:rsid w:val="002E0F1D"/>
    <w:rsid w:val="002E1269"/>
    <w:rsid w:val="002E1275"/>
    <w:rsid w:val="002E135A"/>
    <w:rsid w:val="002E1507"/>
    <w:rsid w:val="002E1666"/>
    <w:rsid w:val="002E1860"/>
    <w:rsid w:val="002E1907"/>
    <w:rsid w:val="002E19CB"/>
    <w:rsid w:val="002E1C0F"/>
    <w:rsid w:val="002E1E8D"/>
    <w:rsid w:val="002E2020"/>
    <w:rsid w:val="002E233E"/>
    <w:rsid w:val="002E2916"/>
    <w:rsid w:val="002E29D6"/>
    <w:rsid w:val="002E2BC8"/>
    <w:rsid w:val="002E2C57"/>
    <w:rsid w:val="002E2D1C"/>
    <w:rsid w:val="002E2E5B"/>
    <w:rsid w:val="002E2EED"/>
    <w:rsid w:val="002E2F2C"/>
    <w:rsid w:val="002E30A1"/>
    <w:rsid w:val="002E33AF"/>
    <w:rsid w:val="002E362F"/>
    <w:rsid w:val="002E3A47"/>
    <w:rsid w:val="002E3DBE"/>
    <w:rsid w:val="002E3FCA"/>
    <w:rsid w:val="002E46CD"/>
    <w:rsid w:val="002E47FC"/>
    <w:rsid w:val="002E4AED"/>
    <w:rsid w:val="002E4C10"/>
    <w:rsid w:val="002E4F96"/>
    <w:rsid w:val="002E5325"/>
    <w:rsid w:val="002E53FC"/>
    <w:rsid w:val="002E55E9"/>
    <w:rsid w:val="002E6548"/>
    <w:rsid w:val="002E65C8"/>
    <w:rsid w:val="002E6B23"/>
    <w:rsid w:val="002E6F85"/>
    <w:rsid w:val="002E715C"/>
    <w:rsid w:val="002E72CC"/>
    <w:rsid w:val="002E733C"/>
    <w:rsid w:val="002E7946"/>
    <w:rsid w:val="002E7E6D"/>
    <w:rsid w:val="002F010A"/>
    <w:rsid w:val="002F01FD"/>
    <w:rsid w:val="002F07B4"/>
    <w:rsid w:val="002F0860"/>
    <w:rsid w:val="002F0B2B"/>
    <w:rsid w:val="002F16EF"/>
    <w:rsid w:val="002F1B7D"/>
    <w:rsid w:val="002F1BFC"/>
    <w:rsid w:val="002F1FA6"/>
    <w:rsid w:val="002F2479"/>
    <w:rsid w:val="002F260D"/>
    <w:rsid w:val="002F27E1"/>
    <w:rsid w:val="002F287D"/>
    <w:rsid w:val="002F2D82"/>
    <w:rsid w:val="002F2E65"/>
    <w:rsid w:val="002F3367"/>
    <w:rsid w:val="002F3550"/>
    <w:rsid w:val="002F364F"/>
    <w:rsid w:val="002F3D54"/>
    <w:rsid w:val="002F3E2D"/>
    <w:rsid w:val="002F41B5"/>
    <w:rsid w:val="002F4270"/>
    <w:rsid w:val="002F46A7"/>
    <w:rsid w:val="002F48D4"/>
    <w:rsid w:val="002F4B10"/>
    <w:rsid w:val="002F50FD"/>
    <w:rsid w:val="002F537F"/>
    <w:rsid w:val="002F5804"/>
    <w:rsid w:val="002F5A76"/>
    <w:rsid w:val="002F5ED7"/>
    <w:rsid w:val="002F627A"/>
    <w:rsid w:val="002F6999"/>
    <w:rsid w:val="0030002E"/>
    <w:rsid w:val="003002D9"/>
    <w:rsid w:val="00300306"/>
    <w:rsid w:val="00300B8C"/>
    <w:rsid w:val="00300FA8"/>
    <w:rsid w:val="0030114E"/>
    <w:rsid w:val="00301177"/>
    <w:rsid w:val="00301E9E"/>
    <w:rsid w:val="00302166"/>
    <w:rsid w:val="003021CB"/>
    <w:rsid w:val="003021DF"/>
    <w:rsid w:val="0030225E"/>
    <w:rsid w:val="00302444"/>
    <w:rsid w:val="00302A2A"/>
    <w:rsid w:val="00302A97"/>
    <w:rsid w:val="00302B8B"/>
    <w:rsid w:val="00302CAD"/>
    <w:rsid w:val="00303472"/>
    <w:rsid w:val="003034AA"/>
    <w:rsid w:val="00303E25"/>
    <w:rsid w:val="0030424B"/>
    <w:rsid w:val="0030442B"/>
    <w:rsid w:val="00304929"/>
    <w:rsid w:val="00304B78"/>
    <w:rsid w:val="00304BF1"/>
    <w:rsid w:val="003053E1"/>
    <w:rsid w:val="00305AD5"/>
    <w:rsid w:val="00305BFF"/>
    <w:rsid w:val="00305D20"/>
    <w:rsid w:val="00305D3D"/>
    <w:rsid w:val="003060C4"/>
    <w:rsid w:val="003064DC"/>
    <w:rsid w:val="00306559"/>
    <w:rsid w:val="00306F2A"/>
    <w:rsid w:val="003104BE"/>
    <w:rsid w:val="003106C9"/>
    <w:rsid w:val="003108FF"/>
    <w:rsid w:val="003109DA"/>
    <w:rsid w:val="00310C74"/>
    <w:rsid w:val="00311093"/>
    <w:rsid w:val="00311252"/>
    <w:rsid w:val="003114E7"/>
    <w:rsid w:val="00311947"/>
    <w:rsid w:val="00312637"/>
    <w:rsid w:val="00312DFD"/>
    <w:rsid w:val="0031305F"/>
    <w:rsid w:val="00313065"/>
    <w:rsid w:val="003141DF"/>
    <w:rsid w:val="00314565"/>
    <w:rsid w:val="003149F5"/>
    <w:rsid w:val="00314C1F"/>
    <w:rsid w:val="00314FE6"/>
    <w:rsid w:val="0031500D"/>
    <w:rsid w:val="003155FB"/>
    <w:rsid w:val="003158F9"/>
    <w:rsid w:val="00315C02"/>
    <w:rsid w:val="00315CFE"/>
    <w:rsid w:val="00315D9D"/>
    <w:rsid w:val="00315F42"/>
    <w:rsid w:val="00316122"/>
    <w:rsid w:val="003161C1"/>
    <w:rsid w:val="003163DD"/>
    <w:rsid w:val="00316685"/>
    <w:rsid w:val="0031685D"/>
    <w:rsid w:val="00316914"/>
    <w:rsid w:val="00316C56"/>
    <w:rsid w:val="00316EF1"/>
    <w:rsid w:val="00317802"/>
    <w:rsid w:val="0031785F"/>
    <w:rsid w:val="00317E4D"/>
    <w:rsid w:val="00317E81"/>
    <w:rsid w:val="00320123"/>
    <w:rsid w:val="00320201"/>
    <w:rsid w:val="00320651"/>
    <w:rsid w:val="003206A0"/>
    <w:rsid w:val="00320919"/>
    <w:rsid w:val="00320AA7"/>
    <w:rsid w:val="00320CCA"/>
    <w:rsid w:val="00320F65"/>
    <w:rsid w:val="00321028"/>
    <w:rsid w:val="00321062"/>
    <w:rsid w:val="00321AAC"/>
    <w:rsid w:val="00321AF9"/>
    <w:rsid w:val="00321B4B"/>
    <w:rsid w:val="00321D15"/>
    <w:rsid w:val="00321F04"/>
    <w:rsid w:val="00322024"/>
    <w:rsid w:val="0032226A"/>
    <w:rsid w:val="0032251C"/>
    <w:rsid w:val="0032310B"/>
    <w:rsid w:val="00323330"/>
    <w:rsid w:val="003239BB"/>
    <w:rsid w:val="00323B41"/>
    <w:rsid w:val="00323C5D"/>
    <w:rsid w:val="00323CEB"/>
    <w:rsid w:val="00323D10"/>
    <w:rsid w:val="00323EA9"/>
    <w:rsid w:val="00324027"/>
    <w:rsid w:val="003244F1"/>
    <w:rsid w:val="00324683"/>
    <w:rsid w:val="003250FB"/>
    <w:rsid w:val="003252F7"/>
    <w:rsid w:val="003255D3"/>
    <w:rsid w:val="00325A75"/>
    <w:rsid w:val="00325B90"/>
    <w:rsid w:val="00325D03"/>
    <w:rsid w:val="00325E01"/>
    <w:rsid w:val="00325F15"/>
    <w:rsid w:val="0032613F"/>
    <w:rsid w:val="00326178"/>
    <w:rsid w:val="0032618E"/>
    <w:rsid w:val="0032656D"/>
    <w:rsid w:val="00326CAA"/>
    <w:rsid w:val="00326FD6"/>
    <w:rsid w:val="003270D9"/>
    <w:rsid w:val="003274FD"/>
    <w:rsid w:val="0032799B"/>
    <w:rsid w:val="00327AF1"/>
    <w:rsid w:val="00327CF6"/>
    <w:rsid w:val="00330180"/>
    <w:rsid w:val="00330956"/>
    <w:rsid w:val="00331B12"/>
    <w:rsid w:val="003321C0"/>
    <w:rsid w:val="003325B8"/>
    <w:rsid w:val="00332ADA"/>
    <w:rsid w:val="0033315C"/>
    <w:rsid w:val="0033325A"/>
    <w:rsid w:val="00333426"/>
    <w:rsid w:val="00333BC5"/>
    <w:rsid w:val="00334255"/>
    <w:rsid w:val="003348B2"/>
    <w:rsid w:val="00334C48"/>
    <w:rsid w:val="00334C4E"/>
    <w:rsid w:val="003351E4"/>
    <w:rsid w:val="003359E7"/>
    <w:rsid w:val="00335D21"/>
    <w:rsid w:val="00335E9F"/>
    <w:rsid w:val="0033651F"/>
    <w:rsid w:val="00336713"/>
    <w:rsid w:val="003367C5"/>
    <w:rsid w:val="003369D4"/>
    <w:rsid w:val="00336EF5"/>
    <w:rsid w:val="0033714E"/>
    <w:rsid w:val="00337204"/>
    <w:rsid w:val="00337B28"/>
    <w:rsid w:val="0033CB6C"/>
    <w:rsid w:val="0034017E"/>
    <w:rsid w:val="00340921"/>
    <w:rsid w:val="00340A72"/>
    <w:rsid w:val="00340E73"/>
    <w:rsid w:val="00341801"/>
    <w:rsid w:val="00341D57"/>
    <w:rsid w:val="00342121"/>
    <w:rsid w:val="003423C3"/>
    <w:rsid w:val="00342561"/>
    <w:rsid w:val="003427A7"/>
    <w:rsid w:val="003428F3"/>
    <w:rsid w:val="003429E3"/>
    <w:rsid w:val="00342A7B"/>
    <w:rsid w:val="003431FA"/>
    <w:rsid w:val="003433D8"/>
    <w:rsid w:val="0034356B"/>
    <w:rsid w:val="00343AAB"/>
    <w:rsid w:val="00343DFF"/>
    <w:rsid w:val="00343E91"/>
    <w:rsid w:val="00343F19"/>
    <w:rsid w:val="00344221"/>
    <w:rsid w:val="0034480F"/>
    <w:rsid w:val="0034502F"/>
    <w:rsid w:val="003453FE"/>
    <w:rsid w:val="003457D5"/>
    <w:rsid w:val="00345A45"/>
    <w:rsid w:val="00345CC3"/>
    <w:rsid w:val="00345CCB"/>
    <w:rsid w:val="00345CE8"/>
    <w:rsid w:val="00345FD7"/>
    <w:rsid w:val="0034614B"/>
    <w:rsid w:val="003461D9"/>
    <w:rsid w:val="00346280"/>
    <w:rsid w:val="003465AB"/>
    <w:rsid w:val="003469FE"/>
    <w:rsid w:val="00346D62"/>
    <w:rsid w:val="00346F31"/>
    <w:rsid w:val="003470B6"/>
    <w:rsid w:val="0034724C"/>
    <w:rsid w:val="003474A6"/>
    <w:rsid w:val="0034774F"/>
    <w:rsid w:val="003478A2"/>
    <w:rsid w:val="00347BF0"/>
    <w:rsid w:val="00347D72"/>
    <w:rsid w:val="003501F9"/>
    <w:rsid w:val="00350285"/>
    <w:rsid w:val="003503B5"/>
    <w:rsid w:val="0035045A"/>
    <w:rsid w:val="00350F4B"/>
    <w:rsid w:val="003510CC"/>
    <w:rsid w:val="003512C4"/>
    <w:rsid w:val="00351791"/>
    <w:rsid w:val="00351991"/>
    <w:rsid w:val="00351D7B"/>
    <w:rsid w:val="00351E01"/>
    <w:rsid w:val="00351EEA"/>
    <w:rsid w:val="00352038"/>
    <w:rsid w:val="0035209B"/>
    <w:rsid w:val="00352147"/>
    <w:rsid w:val="003526B7"/>
    <w:rsid w:val="0035282D"/>
    <w:rsid w:val="00352C0E"/>
    <w:rsid w:val="00352C8B"/>
    <w:rsid w:val="00353009"/>
    <w:rsid w:val="0035317A"/>
    <w:rsid w:val="003531A5"/>
    <w:rsid w:val="00353736"/>
    <w:rsid w:val="00353BF0"/>
    <w:rsid w:val="00353C18"/>
    <w:rsid w:val="00353C40"/>
    <w:rsid w:val="00353E3C"/>
    <w:rsid w:val="00354028"/>
    <w:rsid w:val="0035461B"/>
    <w:rsid w:val="00354CAB"/>
    <w:rsid w:val="00354DE4"/>
    <w:rsid w:val="00354E06"/>
    <w:rsid w:val="00355339"/>
    <w:rsid w:val="003554B9"/>
    <w:rsid w:val="00355DFB"/>
    <w:rsid w:val="003563EE"/>
    <w:rsid w:val="0035648A"/>
    <w:rsid w:val="003567D1"/>
    <w:rsid w:val="003567F6"/>
    <w:rsid w:val="003569AD"/>
    <w:rsid w:val="00357349"/>
    <w:rsid w:val="00357B58"/>
    <w:rsid w:val="00357E92"/>
    <w:rsid w:val="00357EA5"/>
    <w:rsid w:val="003603DD"/>
    <w:rsid w:val="003606BE"/>
    <w:rsid w:val="00360F6B"/>
    <w:rsid w:val="003611E2"/>
    <w:rsid w:val="00361CED"/>
    <w:rsid w:val="00361DE0"/>
    <w:rsid w:val="0036211F"/>
    <w:rsid w:val="00362120"/>
    <w:rsid w:val="003621E2"/>
    <w:rsid w:val="00362205"/>
    <w:rsid w:val="0036267A"/>
    <w:rsid w:val="003627E2"/>
    <w:rsid w:val="0036287C"/>
    <w:rsid w:val="003628C9"/>
    <w:rsid w:val="00362A10"/>
    <w:rsid w:val="00362D92"/>
    <w:rsid w:val="00362DAC"/>
    <w:rsid w:val="00362ECE"/>
    <w:rsid w:val="00362F7C"/>
    <w:rsid w:val="003634F0"/>
    <w:rsid w:val="00363599"/>
    <w:rsid w:val="003636EA"/>
    <w:rsid w:val="003638E3"/>
    <w:rsid w:val="00363A69"/>
    <w:rsid w:val="00363EF8"/>
    <w:rsid w:val="0036450C"/>
    <w:rsid w:val="00364B12"/>
    <w:rsid w:val="00364CD5"/>
    <w:rsid w:val="00364D30"/>
    <w:rsid w:val="0036556D"/>
    <w:rsid w:val="00365BB4"/>
    <w:rsid w:val="00365C5D"/>
    <w:rsid w:val="00365FE4"/>
    <w:rsid w:val="003660A7"/>
    <w:rsid w:val="00366817"/>
    <w:rsid w:val="0036688F"/>
    <w:rsid w:val="00366C73"/>
    <w:rsid w:val="00366FD9"/>
    <w:rsid w:val="003670C9"/>
    <w:rsid w:val="0036716B"/>
    <w:rsid w:val="003671C8"/>
    <w:rsid w:val="003673E4"/>
    <w:rsid w:val="003678C0"/>
    <w:rsid w:val="00367960"/>
    <w:rsid w:val="00367DCE"/>
    <w:rsid w:val="00367E9F"/>
    <w:rsid w:val="003701FC"/>
    <w:rsid w:val="003710C4"/>
    <w:rsid w:val="0037154A"/>
    <w:rsid w:val="003718F2"/>
    <w:rsid w:val="00371CF2"/>
    <w:rsid w:val="00371DEA"/>
    <w:rsid w:val="00371E9D"/>
    <w:rsid w:val="00372C10"/>
    <w:rsid w:val="003731ED"/>
    <w:rsid w:val="00373475"/>
    <w:rsid w:val="00373491"/>
    <w:rsid w:val="00373867"/>
    <w:rsid w:val="0037394E"/>
    <w:rsid w:val="00373AB9"/>
    <w:rsid w:val="00373B37"/>
    <w:rsid w:val="00373CE1"/>
    <w:rsid w:val="00374001"/>
    <w:rsid w:val="00374023"/>
    <w:rsid w:val="0037454A"/>
    <w:rsid w:val="0037454C"/>
    <w:rsid w:val="00374591"/>
    <w:rsid w:val="00374900"/>
    <w:rsid w:val="00374B00"/>
    <w:rsid w:val="00374BAB"/>
    <w:rsid w:val="00374D21"/>
    <w:rsid w:val="003753AF"/>
    <w:rsid w:val="003753D6"/>
    <w:rsid w:val="003756E2"/>
    <w:rsid w:val="003760BD"/>
    <w:rsid w:val="0037626F"/>
    <w:rsid w:val="003763D5"/>
    <w:rsid w:val="003765B1"/>
    <w:rsid w:val="003766B0"/>
    <w:rsid w:val="00376815"/>
    <w:rsid w:val="003769B2"/>
    <w:rsid w:val="00376A0B"/>
    <w:rsid w:val="00376A16"/>
    <w:rsid w:val="00376CAD"/>
    <w:rsid w:val="003774E9"/>
    <w:rsid w:val="00377558"/>
    <w:rsid w:val="00377562"/>
    <w:rsid w:val="0037794C"/>
    <w:rsid w:val="003779C9"/>
    <w:rsid w:val="00377A38"/>
    <w:rsid w:val="00377A9A"/>
    <w:rsid w:val="00377EBB"/>
    <w:rsid w:val="003801F8"/>
    <w:rsid w:val="00380245"/>
    <w:rsid w:val="00380263"/>
    <w:rsid w:val="003807A5"/>
    <w:rsid w:val="003811D7"/>
    <w:rsid w:val="0038165D"/>
    <w:rsid w:val="003816B3"/>
    <w:rsid w:val="003819F3"/>
    <w:rsid w:val="00381CC6"/>
    <w:rsid w:val="003822F0"/>
    <w:rsid w:val="00382379"/>
    <w:rsid w:val="00383401"/>
    <w:rsid w:val="0038377D"/>
    <w:rsid w:val="00384184"/>
    <w:rsid w:val="00384500"/>
    <w:rsid w:val="003845CD"/>
    <w:rsid w:val="00384746"/>
    <w:rsid w:val="00384997"/>
    <w:rsid w:val="00384B97"/>
    <w:rsid w:val="00384D01"/>
    <w:rsid w:val="0038512D"/>
    <w:rsid w:val="00385401"/>
    <w:rsid w:val="00385DF9"/>
    <w:rsid w:val="00385FBC"/>
    <w:rsid w:val="0038651E"/>
    <w:rsid w:val="0038675A"/>
    <w:rsid w:val="00386989"/>
    <w:rsid w:val="00386A74"/>
    <w:rsid w:val="00386B98"/>
    <w:rsid w:val="00386F8C"/>
    <w:rsid w:val="00387315"/>
    <w:rsid w:val="00387423"/>
    <w:rsid w:val="00387646"/>
    <w:rsid w:val="00387808"/>
    <w:rsid w:val="00390737"/>
    <w:rsid w:val="00390BAF"/>
    <w:rsid w:val="00390BF8"/>
    <w:rsid w:val="00391163"/>
    <w:rsid w:val="00391226"/>
    <w:rsid w:val="00391538"/>
    <w:rsid w:val="003917E4"/>
    <w:rsid w:val="0039220C"/>
    <w:rsid w:val="003924D2"/>
    <w:rsid w:val="003924EE"/>
    <w:rsid w:val="003926D4"/>
    <w:rsid w:val="00392B30"/>
    <w:rsid w:val="00392B6B"/>
    <w:rsid w:val="00392E01"/>
    <w:rsid w:val="0039351F"/>
    <w:rsid w:val="00393F00"/>
    <w:rsid w:val="00393FFB"/>
    <w:rsid w:val="00394359"/>
    <w:rsid w:val="0039435A"/>
    <w:rsid w:val="0039475F"/>
    <w:rsid w:val="00394810"/>
    <w:rsid w:val="00394B05"/>
    <w:rsid w:val="00394B1D"/>
    <w:rsid w:val="00394D5B"/>
    <w:rsid w:val="00394FEF"/>
    <w:rsid w:val="00395003"/>
    <w:rsid w:val="003953EB"/>
    <w:rsid w:val="00395530"/>
    <w:rsid w:val="003957F8"/>
    <w:rsid w:val="00395CB8"/>
    <w:rsid w:val="00396211"/>
    <w:rsid w:val="003962A1"/>
    <w:rsid w:val="00396325"/>
    <w:rsid w:val="0039679A"/>
    <w:rsid w:val="00396856"/>
    <w:rsid w:val="00396897"/>
    <w:rsid w:val="003969BF"/>
    <w:rsid w:val="00396BE4"/>
    <w:rsid w:val="00396C02"/>
    <w:rsid w:val="00396CA6"/>
    <w:rsid w:val="00396CB3"/>
    <w:rsid w:val="00397007"/>
    <w:rsid w:val="0039701C"/>
    <w:rsid w:val="003970B5"/>
    <w:rsid w:val="003978CF"/>
    <w:rsid w:val="00397B5A"/>
    <w:rsid w:val="00397D5E"/>
    <w:rsid w:val="003A0850"/>
    <w:rsid w:val="003A09D3"/>
    <w:rsid w:val="003A1809"/>
    <w:rsid w:val="003A1BEB"/>
    <w:rsid w:val="003A1F3B"/>
    <w:rsid w:val="003A222C"/>
    <w:rsid w:val="003A2269"/>
    <w:rsid w:val="003A2612"/>
    <w:rsid w:val="003A2731"/>
    <w:rsid w:val="003A2984"/>
    <w:rsid w:val="003A2D46"/>
    <w:rsid w:val="003A2D57"/>
    <w:rsid w:val="003A2DCD"/>
    <w:rsid w:val="003A2E51"/>
    <w:rsid w:val="003A37CD"/>
    <w:rsid w:val="003A37F4"/>
    <w:rsid w:val="003A395B"/>
    <w:rsid w:val="003A3CFB"/>
    <w:rsid w:val="003A3E54"/>
    <w:rsid w:val="003A3F1C"/>
    <w:rsid w:val="003A40E3"/>
    <w:rsid w:val="003A43C9"/>
    <w:rsid w:val="003A43DE"/>
    <w:rsid w:val="003A46A0"/>
    <w:rsid w:val="003A4820"/>
    <w:rsid w:val="003A498E"/>
    <w:rsid w:val="003A4BCB"/>
    <w:rsid w:val="003A4C98"/>
    <w:rsid w:val="003A4DA9"/>
    <w:rsid w:val="003A54B9"/>
    <w:rsid w:val="003A57C2"/>
    <w:rsid w:val="003A5925"/>
    <w:rsid w:val="003A5BD0"/>
    <w:rsid w:val="003A5E82"/>
    <w:rsid w:val="003A6366"/>
    <w:rsid w:val="003A67B3"/>
    <w:rsid w:val="003A702E"/>
    <w:rsid w:val="003A7E47"/>
    <w:rsid w:val="003B0992"/>
    <w:rsid w:val="003B09B8"/>
    <w:rsid w:val="003B0AA6"/>
    <w:rsid w:val="003B17D1"/>
    <w:rsid w:val="003B1A12"/>
    <w:rsid w:val="003B1CC6"/>
    <w:rsid w:val="003B1F8B"/>
    <w:rsid w:val="003B20C4"/>
    <w:rsid w:val="003B219F"/>
    <w:rsid w:val="003B2FC6"/>
    <w:rsid w:val="003B392D"/>
    <w:rsid w:val="003B3A50"/>
    <w:rsid w:val="003B3B4B"/>
    <w:rsid w:val="003B3BE2"/>
    <w:rsid w:val="003B4DCA"/>
    <w:rsid w:val="003B4EB2"/>
    <w:rsid w:val="003B4EB6"/>
    <w:rsid w:val="003B538C"/>
    <w:rsid w:val="003B5933"/>
    <w:rsid w:val="003B5D17"/>
    <w:rsid w:val="003B63CD"/>
    <w:rsid w:val="003B6602"/>
    <w:rsid w:val="003B6A2A"/>
    <w:rsid w:val="003B6B30"/>
    <w:rsid w:val="003B7000"/>
    <w:rsid w:val="003B74CF"/>
    <w:rsid w:val="003B7678"/>
    <w:rsid w:val="003B7A9A"/>
    <w:rsid w:val="003C03FB"/>
    <w:rsid w:val="003C04EE"/>
    <w:rsid w:val="003C05F6"/>
    <w:rsid w:val="003C075B"/>
    <w:rsid w:val="003C0991"/>
    <w:rsid w:val="003C0ABE"/>
    <w:rsid w:val="003C0F63"/>
    <w:rsid w:val="003C11F9"/>
    <w:rsid w:val="003C1310"/>
    <w:rsid w:val="003C14B1"/>
    <w:rsid w:val="003C168E"/>
    <w:rsid w:val="003C1E74"/>
    <w:rsid w:val="003C20C0"/>
    <w:rsid w:val="003C2917"/>
    <w:rsid w:val="003C294D"/>
    <w:rsid w:val="003C29B6"/>
    <w:rsid w:val="003C2AFB"/>
    <w:rsid w:val="003C2E64"/>
    <w:rsid w:val="003C314D"/>
    <w:rsid w:val="003C32AC"/>
    <w:rsid w:val="003C3549"/>
    <w:rsid w:val="003C38F8"/>
    <w:rsid w:val="003C3DFE"/>
    <w:rsid w:val="003C43E1"/>
    <w:rsid w:val="003C4537"/>
    <w:rsid w:val="003C478A"/>
    <w:rsid w:val="003C47C7"/>
    <w:rsid w:val="003C4CE3"/>
    <w:rsid w:val="003C4F22"/>
    <w:rsid w:val="003C540F"/>
    <w:rsid w:val="003C5636"/>
    <w:rsid w:val="003C56C2"/>
    <w:rsid w:val="003C592E"/>
    <w:rsid w:val="003C6040"/>
    <w:rsid w:val="003C6F7C"/>
    <w:rsid w:val="003C701C"/>
    <w:rsid w:val="003C7431"/>
    <w:rsid w:val="003C75CA"/>
    <w:rsid w:val="003C7DD7"/>
    <w:rsid w:val="003C7E79"/>
    <w:rsid w:val="003D016A"/>
    <w:rsid w:val="003D0238"/>
    <w:rsid w:val="003D02F3"/>
    <w:rsid w:val="003D073D"/>
    <w:rsid w:val="003D0AD9"/>
    <w:rsid w:val="003D0E54"/>
    <w:rsid w:val="003D1027"/>
    <w:rsid w:val="003D11F4"/>
    <w:rsid w:val="003D12F4"/>
    <w:rsid w:val="003D12FB"/>
    <w:rsid w:val="003D17AB"/>
    <w:rsid w:val="003D1AAA"/>
    <w:rsid w:val="003D1C4D"/>
    <w:rsid w:val="003D1E73"/>
    <w:rsid w:val="003D1E7B"/>
    <w:rsid w:val="003D212F"/>
    <w:rsid w:val="003D21DC"/>
    <w:rsid w:val="003D2C95"/>
    <w:rsid w:val="003D2EFF"/>
    <w:rsid w:val="003D33D2"/>
    <w:rsid w:val="003D34EA"/>
    <w:rsid w:val="003D37FB"/>
    <w:rsid w:val="003D3A37"/>
    <w:rsid w:val="003D446A"/>
    <w:rsid w:val="003D449C"/>
    <w:rsid w:val="003D4794"/>
    <w:rsid w:val="003D48B5"/>
    <w:rsid w:val="003D4900"/>
    <w:rsid w:val="003D4BDE"/>
    <w:rsid w:val="003D4BF7"/>
    <w:rsid w:val="003D4D8D"/>
    <w:rsid w:val="003D4E6A"/>
    <w:rsid w:val="003D5029"/>
    <w:rsid w:val="003D5094"/>
    <w:rsid w:val="003D5240"/>
    <w:rsid w:val="003D5789"/>
    <w:rsid w:val="003D5976"/>
    <w:rsid w:val="003D59A5"/>
    <w:rsid w:val="003D5D74"/>
    <w:rsid w:val="003D5DF3"/>
    <w:rsid w:val="003D5E58"/>
    <w:rsid w:val="003D5EFF"/>
    <w:rsid w:val="003D61C8"/>
    <w:rsid w:val="003D65DC"/>
    <w:rsid w:val="003D67BB"/>
    <w:rsid w:val="003D67DA"/>
    <w:rsid w:val="003D682C"/>
    <w:rsid w:val="003D6F8F"/>
    <w:rsid w:val="003D7087"/>
    <w:rsid w:val="003D74AD"/>
    <w:rsid w:val="003D768A"/>
    <w:rsid w:val="003D788C"/>
    <w:rsid w:val="003D7D96"/>
    <w:rsid w:val="003E000A"/>
    <w:rsid w:val="003E006B"/>
    <w:rsid w:val="003E03EE"/>
    <w:rsid w:val="003E09D9"/>
    <w:rsid w:val="003E0F35"/>
    <w:rsid w:val="003E1264"/>
    <w:rsid w:val="003E15B9"/>
    <w:rsid w:val="003E15C1"/>
    <w:rsid w:val="003E1A81"/>
    <w:rsid w:val="003E1BF6"/>
    <w:rsid w:val="003E1C24"/>
    <w:rsid w:val="003E1EA5"/>
    <w:rsid w:val="003E20A6"/>
    <w:rsid w:val="003E2759"/>
    <w:rsid w:val="003E283B"/>
    <w:rsid w:val="003E295D"/>
    <w:rsid w:val="003E2A32"/>
    <w:rsid w:val="003E3225"/>
    <w:rsid w:val="003E338F"/>
    <w:rsid w:val="003E3F4B"/>
    <w:rsid w:val="003E425F"/>
    <w:rsid w:val="003E51F0"/>
    <w:rsid w:val="003E52AE"/>
    <w:rsid w:val="003E534F"/>
    <w:rsid w:val="003E5565"/>
    <w:rsid w:val="003E5657"/>
    <w:rsid w:val="003E59C6"/>
    <w:rsid w:val="003E5A80"/>
    <w:rsid w:val="003E5BBD"/>
    <w:rsid w:val="003E5D6A"/>
    <w:rsid w:val="003E5EB6"/>
    <w:rsid w:val="003E6075"/>
    <w:rsid w:val="003E7349"/>
    <w:rsid w:val="003E77B8"/>
    <w:rsid w:val="003E785F"/>
    <w:rsid w:val="003E789F"/>
    <w:rsid w:val="003E7C30"/>
    <w:rsid w:val="003E7DC0"/>
    <w:rsid w:val="003F002F"/>
    <w:rsid w:val="003F066C"/>
    <w:rsid w:val="003F09F0"/>
    <w:rsid w:val="003F0B11"/>
    <w:rsid w:val="003F1735"/>
    <w:rsid w:val="003F1F78"/>
    <w:rsid w:val="003F2042"/>
    <w:rsid w:val="003F21EB"/>
    <w:rsid w:val="003F2292"/>
    <w:rsid w:val="003F2BB2"/>
    <w:rsid w:val="003F30B1"/>
    <w:rsid w:val="003F3114"/>
    <w:rsid w:val="003F381C"/>
    <w:rsid w:val="003F3864"/>
    <w:rsid w:val="003F3B25"/>
    <w:rsid w:val="003F3B63"/>
    <w:rsid w:val="003F3BF9"/>
    <w:rsid w:val="003F3D5F"/>
    <w:rsid w:val="003F3E13"/>
    <w:rsid w:val="003F41B6"/>
    <w:rsid w:val="003F41DE"/>
    <w:rsid w:val="003F43A6"/>
    <w:rsid w:val="003F4500"/>
    <w:rsid w:val="003F45BB"/>
    <w:rsid w:val="003F46DD"/>
    <w:rsid w:val="003F4AAA"/>
    <w:rsid w:val="003F5445"/>
    <w:rsid w:val="003F55FD"/>
    <w:rsid w:val="003F5752"/>
    <w:rsid w:val="003F57A9"/>
    <w:rsid w:val="003F5AC7"/>
    <w:rsid w:val="003F5EC7"/>
    <w:rsid w:val="003F5FF3"/>
    <w:rsid w:val="003F6027"/>
    <w:rsid w:val="003F627F"/>
    <w:rsid w:val="003F63EA"/>
    <w:rsid w:val="003F663E"/>
    <w:rsid w:val="003F66A3"/>
    <w:rsid w:val="003F6A6E"/>
    <w:rsid w:val="003F6C85"/>
    <w:rsid w:val="003F753D"/>
    <w:rsid w:val="003F76F9"/>
    <w:rsid w:val="003F7F56"/>
    <w:rsid w:val="00400489"/>
    <w:rsid w:val="004007DF"/>
    <w:rsid w:val="0040080F"/>
    <w:rsid w:val="004009AE"/>
    <w:rsid w:val="00400A0F"/>
    <w:rsid w:val="00400EC7"/>
    <w:rsid w:val="00401471"/>
    <w:rsid w:val="00401529"/>
    <w:rsid w:val="0040153E"/>
    <w:rsid w:val="00401723"/>
    <w:rsid w:val="00401C08"/>
    <w:rsid w:val="00401C6D"/>
    <w:rsid w:val="00401F31"/>
    <w:rsid w:val="00402084"/>
    <w:rsid w:val="00402124"/>
    <w:rsid w:val="0040217B"/>
    <w:rsid w:val="00402458"/>
    <w:rsid w:val="00402670"/>
    <w:rsid w:val="004026D0"/>
    <w:rsid w:val="0040287A"/>
    <w:rsid w:val="00402AA5"/>
    <w:rsid w:val="00402D59"/>
    <w:rsid w:val="0040311B"/>
    <w:rsid w:val="00403221"/>
    <w:rsid w:val="0040442D"/>
    <w:rsid w:val="0040493D"/>
    <w:rsid w:val="00404A00"/>
    <w:rsid w:val="00404C71"/>
    <w:rsid w:val="00404D28"/>
    <w:rsid w:val="00404E4D"/>
    <w:rsid w:val="00405C5E"/>
    <w:rsid w:val="00405C70"/>
    <w:rsid w:val="004063C2"/>
    <w:rsid w:val="004065B3"/>
    <w:rsid w:val="00406817"/>
    <w:rsid w:val="00406B0F"/>
    <w:rsid w:val="00406CE7"/>
    <w:rsid w:val="00406E82"/>
    <w:rsid w:val="00407229"/>
    <w:rsid w:val="00407994"/>
    <w:rsid w:val="00407B84"/>
    <w:rsid w:val="00407BD0"/>
    <w:rsid w:val="0041018D"/>
    <w:rsid w:val="004101C3"/>
    <w:rsid w:val="004106A3"/>
    <w:rsid w:val="0041073D"/>
    <w:rsid w:val="00410F98"/>
    <w:rsid w:val="00410FBE"/>
    <w:rsid w:val="004110B2"/>
    <w:rsid w:val="00412180"/>
    <w:rsid w:val="00412314"/>
    <w:rsid w:val="00412E52"/>
    <w:rsid w:val="00412F87"/>
    <w:rsid w:val="00412FA7"/>
    <w:rsid w:val="00413400"/>
    <w:rsid w:val="0041389D"/>
    <w:rsid w:val="00413C87"/>
    <w:rsid w:val="00413E80"/>
    <w:rsid w:val="00413F58"/>
    <w:rsid w:val="00414166"/>
    <w:rsid w:val="004141FB"/>
    <w:rsid w:val="0041420F"/>
    <w:rsid w:val="0041471A"/>
    <w:rsid w:val="004147AD"/>
    <w:rsid w:val="0041509A"/>
    <w:rsid w:val="00415627"/>
    <w:rsid w:val="004161B8"/>
    <w:rsid w:val="00416BF2"/>
    <w:rsid w:val="00416C3B"/>
    <w:rsid w:val="00416CA3"/>
    <w:rsid w:val="00416CD4"/>
    <w:rsid w:val="004175AD"/>
    <w:rsid w:val="00417BCA"/>
    <w:rsid w:val="00417CDF"/>
    <w:rsid w:val="00417D35"/>
    <w:rsid w:val="00418B48"/>
    <w:rsid w:val="00420017"/>
    <w:rsid w:val="0042023F"/>
    <w:rsid w:val="00420247"/>
    <w:rsid w:val="00420577"/>
    <w:rsid w:val="00420C3E"/>
    <w:rsid w:val="00420DCD"/>
    <w:rsid w:val="00420EDF"/>
    <w:rsid w:val="0042116A"/>
    <w:rsid w:val="00421506"/>
    <w:rsid w:val="004217E8"/>
    <w:rsid w:val="00421CE3"/>
    <w:rsid w:val="00422358"/>
    <w:rsid w:val="0042256E"/>
    <w:rsid w:val="004225B6"/>
    <w:rsid w:val="00422616"/>
    <w:rsid w:val="00422A50"/>
    <w:rsid w:val="00422B2C"/>
    <w:rsid w:val="00422E10"/>
    <w:rsid w:val="00422E30"/>
    <w:rsid w:val="004231A6"/>
    <w:rsid w:val="004233F5"/>
    <w:rsid w:val="0042344A"/>
    <w:rsid w:val="00423B27"/>
    <w:rsid w:val="00423B5A"/>
    <w:rsid w:val="0042414A"/>
    <w:rsid w:val="0042422A"/>
    <w:rsid w:val="004248BC"/>
    <w:rsid w:val="00424B4D"/>
    <w:rsid w:val="00424F5B"/>
    <w:rsid w:val="00424FA1"/>
    <w:rsid w:val="00424FFE"/>
    <w:rsid w:val="00425288"/>
    <w:rsid w:val="00425663"/>
    <w:rsid w:val="00425925"/>
    <w:rsid w:val="00425A7F"/>
    <w:rsid w:val="0042624C"/>
    <w:rsid w:val="00426312"/>
    <w:rsid w:val="00426455"/>
    <w:rsid w:val="004268E8"/>
    <w:rsid w:val="00426A62"/>
    <w:rsid w:val="00426ACC"/>
    <w:rsid w:val="00427362"/>
    <w:rsid w:val="00427418"/>
    <w:rsid w:val="0042746D"/>
    <w:rsid w:val="0042751A"/>
    <w:rsid w:val="00427942"/>
    <w:rsid w:val="00427C15"/>
    <w:rsid w:val="0043027C"/>
    <w:rsid w:val="0043040A"/>
    <w:rsid w:val="00430629"/>
    <w:rsid w:val="00430801"/>
    <w:rsid w:val="00430970"/>
    <w:rsid w:val="00430B75"/>
    <w:rsid w:val="00430C61"/>
    <w:rsid w:val="004310AE"/>
    <w:rsid w:val="004312F4"/>
    <w:rsid w:val="00431497"/>
    <w:rsid w:val="0043169E"/>
    <w:rsid w:val="00431A36"/>
    <w:rsid w:val="0043208F"/>
    <w:rsid w:val="00432413"/>
    <w:rsid w:val="00432559"/>
    <w:rsid w:val="00432683"/>
    <w:rsid w:val="004328EA"/>
    <w:rsid w:val="00432A5F"/>
    <w:rsid w:val="00432D3C"/>
    <w:rsid w:val="00432EA2"/>
    <w:rsid w:val="004331FA"/>
    <w:rsid w:val="00433529"/>
    <w:rsid w:val="00433640"/>
    <w:rsid w:val="00433702"/>
    <w:rsid w:val="004339D0"/>
    <w:rsid w:val="00433F0C"/>
    <w:rsid w:val="00434062"/>
    <w:rsid w:val="004344B6"/>
    <w:rsid w:val="00434845"/>
    <w:rsid w:val="004349D5"/>
    <w:rsid w:val="00434C69"/>
    <w:rsid w:val="00434FA3"/>
    <w:rsid w:val="00435407"/>
    <w:rsid w:val="00435516"/>
    <w:rsid w:val="004355EB"/>
    <w:rsid w:val="00435A84"/>
    <w:rsid w:val="0043600C"/>
    <w:rsid w:val="004361A1"/>
    <w:rsid w:val="00436316"/>
    <w:rsid w:val="004369E1"/>
    <w:rsid w:val="00436AF4"/>
    <w:rsid w:val="004372EE"/>
    <w:rsid w:val="00437359"/>
    <w:rsid w:val="0043739A"/>
    <w:rsid w:val="0043771C"/>
    <w:rsid w:val="00437BC9"/>
    <w:rsid w:val="00437DAD"/>
    <w:rsid w:val="00437EA0"/>
    <w:rsid w:val="00437F3D"/>
    <w:rsid w:val="004402F0"/>
    <w:rsid w:val="00440453"/>
    <w:rsid w:val="00440A48"/>
    <w:rsid w:val="0044125E"/>
    <w:rsid w:val="0044150E"/>
    <w:rsid w:val="0044155B"/>
    <w:rsid w:val="0044167B"/>
    <w:rsid w:val="0044173E"/>
    <w:rsid w:val="00441E65"/>
    <w:rsid w:val="00442A36"/>
    <w:rsid w:val="00442BB1"/>
    <w:rsid w:val="00442CE9"/>
    <w:rsid w:val="00442E9E"/>
    <w:rsid w:val="00443200"/>
    <w:rsid w:val="0044362F"/>
    <w:rsid w:val="00443841"/>
    <w:rsid w:val="00443963"/>
    <w:rsid w:val="0044466D"/>
    <w:rsid w:val="0044482E"/>
    <w:rsid w:val="00444F36"/>
    <w:rsid w:val="0044505D"/>
    <w:rsid w:val="00445A77"/>
    <w:rsid w:val="00445EA9"/>
    <w:rsid w:val="00445ED0"/>
    <w:rsid w:val="00446005"/>
    <w:rsid w:val="0044636A"/>
    <w:rsid w:val="0044651F"/>
    <w:rsid w:val="00446FCB"/>
    <w:rsid w:val="00447429"/>
    <w:rsid w:val="00447645"/>
    <w:rsid w:val="00447746"/>
    <w:rsid w:val="00447FB9"/>
    <w:rsid w:val="00450112"/>
    <w:rsid w:val="00450338"/>
    <w:rsid w:val="00450450"/>
    <w:rsid w:val="00450526"/>
    <w:rsid w:val="00450639"/>
    <w:rsid w:val="004506E9"/>
    <w:rsid w:val="0045095A"/>
    <w:rsid w:val="0045098B"/>
    <w:rsid w:val="0045120C"/>
    <w:rsid w:val="004512CD"/>
    <w:rsid w:val="00451673"/>
    <w:rsid w:val="00451691"/>
    <w:rsid w:val="004516BC"/>
    <w:rsid w:val="00451F48"/>
    <w:rsid w:val="00452288"/>
    <w:rsid w:val="00452E73"/>
    <w:rsid w:val="00453745"/>
    <w:rsid w:val="004539D3"/>
    <w:rsid w:val="00453AB3"/>
    <w:rsid w:val="00453BAD"/>
    <w:rsid w:val="00453BFA"/>
    <w:rsid w:val="00453CAB"/>
    <w:rsid w:val="0045485A"/>
    <w:rsid w:val="00454872"/>
    <w:rsid w:val="00454C2B"/>
    <w:rsid w:val="00454CA4"/>
    <w:rsid w:val="00454D92"/>
    <w:rsid w:val="00455249"/>
    <w:rsid w:val="004555A1"/>
    <w:rsid w:val="00455718"/>
    <w:rsid w:val="004559C3"/>
    <w:rsid w:val="00455BCA"/>
    <w:rsid w:val="004560D9"/>
    <w:rsid w:val="00456723"/>
    <w:rsid w:val="00456D2F"/>
    <w:rsid w:val="0045733D"/>
    <w:rsid w:val="00457808"/>
    <w:rsid w:val="00457A66"/>
    <w:rsid w:val="00457B43"/>
    <w:rsid w:val="00457BBA"/>
    <w:rsid w:val="00457E93"/>
    <w:rsid w:val="00460006"/>
    <w:rsid w:val="00460144"/>
    <w:rsid w:val="004601C5"/>
    <w:rsid w:val="004608AA"/>
    <w:rsid w:val="00460DFC"/>
    <w:rsid w:val="00460E5B"/>
    <w:rsid w:val="00460FF2"/>
    <w:rsid w:val="0046105C"/>
    <w:rsid w:val="004610CF"/>
    <w:rsid w:val="0046184F"/>
    <w:rsid w:val="00461A79"/>
    <w:rsid w:val="00461B17"/>
    <w:rsid w:val="00461E49"/>
    <w:rsid w:val="00461F48"/>
    <w:rsid w:val="00462253"/>
    <w:rsid w:val="004625B5"/>
    <w:rsid w:val="0046279A"/>
    <w:rsid w:val="00462D61"/>
    <w:rsid w:val="00463CEF"/>
    <w:rsid w:val="00463DA8"/>
    <w:rsid w:val="00463F87"/>
    <w:rsid w:val="0046428A"/>
    <w:rsid w:val="00464435"/>
    <w:rsid w:val="00464ADC"/>
    <w:rsid w:val="004650E0"/>
    <w:rsid w:val="00465B14"/>
    <w:rsid w:val="00465B5A"/>
    <w:rsid w:val="00465E65"/>
    <w:rsid w:val="00466669"/>
    <w:rsid w:val="004669DD"/>
    <w:rsid w:val="00466DED"/>
    <w:rsid w:val="004677C8"/>
    <w:rsid w:val="00467820"/>
    <w:rsid w:val="00467913"/>
    <w:rsid w:val="00467A1F"/>
    <w:rsid w:val="00467AAC"/>
    <w:rsid w:val="00467F70"/>
    <w:rsid w:val="0047029B"/>
    <w:rsid w:val="00470372"/>
    <w:rsid w:val="00470A63"/>
    <w:rsid w:val="00470B61"/>
    <w:rsid w:val="00470CD3"/>
    <w:rsid w:val="00470D96"/>
    <w:rsid w:val="00471127"/>
    <w:rsid w:val="004713B0"/>
    <w:rsid w:val="00471550"/>
    <w:rsid w:val="004717BB"/>
    <w:rsid w:val="004719C6"/>
    <w:rsid w:val="00472275"/>
    <w:rsid w:val="00472344"/>
    <w:rsid w:val="0047249E"/>
    <w:rsid w:val="004725C6"/>
    <w:rsid w:val="00472D1C"/>
    <w:rsid w:val="0047335E"/>
    <w:rsid w:val="00473396"/>
    <w:rsid w:val="004735B6"/>
    <w:rsid w:val="00473BC6"/>
    <w:rsid w:val="00474605"/>
    <w:rsid w:val="004746B2"/>
    <w:rsid w:val="00474ADD"/>
    <w:rsid w:val="00475019"/>
    <w:rsid w:val="00475467"/>
    <w:rsid w:val="0047549E"/>
    <w:rsid w:val="0047576C"/>
    <w:rsid w:val="00475D12"/>
    <w:rsid w:val="0047624C"/>
    <w:rsid w:val="0047628D"/>
    <w:rsid w:val="0047663D"/>
    <w:rsid w:val="004767AA"/>
    <w:rsid w:val="00476BF6"/>
    <w:rsid w:val="00476FED"/>
    <w:rsid w:val="00477698"/>
    <w:rsid w:val="004777A1"/>
    <w:rsid w:val="00477826"/>
    <w:rsid w:val="004778C5"/>
    <w:rsid w:val="00477FE1"/>
    <w:rsid w:val="00480F01"/>
    <w:rsid w:val="0048103B"/>
    <w:rsid w:val="004813C9"/>
    <w:rsid w:val="004816F1"/>
    <w:rsid w:val="00481A8C"/>
    <w:rsid w:val="00481BF0"/>
    <w:rsid w:val="00482052"/>
    <w:rsid w:val="004825B4"/>
    <w:rsid w:val="0048280E"/>
    <w:rsid w:val="0048294D"/>
    <w:rsid w:val="00482983"/>
    <w:rsid w:val="00482C08"/>
    <w:rsid w:val="00482F74"/>
    <w:rsid w:val="00483BE2"/>
    <w:rsid w:val="0048401F"/>
    <w:rsid w:val="004840F3"/>
    <w:rsid w:val="0048439F"/>
    <w:rsid w:val="00484677"/>
    <w:rsid w:val="00484BFB"/>
    <w:rsid w:val="0048501D"/>
    <w:rsid w:val="0048595D"/>
    <w:rsid w:val="00485D88"/>
    <w:rsid w:val="00485E18"/>
    <w:rsid w:val="00486014"/>
    <w:rsid w:val="0048636C"/>
    <w:rsid w:val="0048643E"/>
    <w:rsid w:val="004867C8"/>
    <w:rsid w:val="004867F1"/>
    <w:rsid w:val="00486E79"/>
    <w:rsid w:val="004874FB"/>
    <w:rsid w:val="00487662"/>
    <w:rsid w:val="0049021D"/>
    <w:rsid w:val="004902D7"/>
    <w:rsid w:val="004903BF"/>
    <w:rsid w:val="00490ABD"/>
    <w:rsid w:val="00491054"/>
    <w:rsid w:val="00491250"/>
    <w:rsid w:val="00491432"/>
    <w:rsid w:val="0049184F"/>
    <w:rsid w:val="00491995"/>
    <w:rsid w:val="00491A71"/>
    <w:rsid w:val="00491BA4"/>
    <w:rsid w:val="0049252F"/>
    <w:rsid w:val="0049262A"/>
    <w:rsid w:val="00492731"/>
    <w:rsid w:val="004927AF"/>
    <w:rsid w:val="0049285B"/>
    <w:rsid w:val="004929FA"/>
    <w:rsid w:val="00492A11"/>
    <w:rsid w:val="00492C55"/>
    <w:rsid w:val="00492DC1"/>
    <w:rsid w:val="0049312A"/>
    <w:rsid w:val="00493AFB"/>
    <w:rsid w:val="00493C2E"/>
    <w:rsid w:val="00493DDC"/>
    <w:rsid w:val="00494362"/>
    <w:rsid w:val="00494410"/>
    <w:rsid w:val="00494471"/>
    <w:rsid w:val="0049507F"/>
    <w:rsid w:val="00495826"/>
    <w:rsid w:val="004958B7"/>
    <w:rsid w:val="00495A81"/>
    <w:rsid w:val="00495D74"/>
    <w:rsid w:val="00495E01"/>
    <w:rsid w:val="0049635E"/>
    <w:rsid w:val="0049640F"/>
    <w:rsid w:val="00496771"/>
    <w:rsid w:val="004968FC"/>
    <w:rsid w:val="004971BE"/>
    <w:rsid w:val="004A0A08"/>
    <w:rsid w:val="004A0EEE"/>
    <w:rsid w:val="004A0F49"/>
    <w:rsid w:val="004A0FD2"/>
    <w:rsid w:val="004A0FFA"/>
    <w:rsid w:val="004A1359"/>
    <w:rsid w:val="004A1465"/>
    <w:rsid w:val="004A156D"/>
    <w:rsid w:val="004A18F2"/>
    <w:rsid w:val="004A2029"/>
    <w:rsid w:val="004A22E3"/>
    <w:rsid w:val="004A24C9"/>
    <w:rsid w:val="004A25E4"/>
    <w:rsid w:val="004A2F09"/>
    <w:rsid w:val="004A3B9C"/>
    <w:rsid w:val="004A3E68"/>
    <w:rsid w:val="004A4143"/>
    <w:rsid w:val="004A41C4"/>
    <w:rsid w:val="004A4330"/>
    <w:rsid w:val="004A4482"/>
    <w:rsid w:val="004A4691"/>
    <w:rsid w:val="004A47BE"/>
    <w:rsid w:val="004A4E18"/>
    <w:rsid w:val="004A4E9E"/>
    <w:rsid w:val="004A4FDE"/>
    <w:rsid w:val="004A53B4"/>
    <w:rsid w:val="004A53C2"/>
    <w:rsid w:val="004A5D25"/>
    <w:rsid w:val="004A6335"/>
    <w:rsid w:val="004A659E"/>
    <w:rsid w:val="004A69AA"/>
    <w:rsid w:val="004A6B59"/>
    <w:rsid w:val="004A6F25"/>
    <w:rsid w:val="004A7512"/>
    <w:rsid w:val="004A7A6B"/>
    <w:rsid w:val="004A7AF2"/>
    <w:rsid w:val="004A7DCE"/>
    <w:rsid w:val="004B0406"/>
    <w:rsid w:val="004B04A5"/>
    <w:rsid w:val="004B0552"/>
    <w:rsid w:val="004B0892"/>
    <w:rsid w:val="004B0907"/>
    <w:rsid w:val="004B0A76"/>
    <w:rsid w:val="004B0ADB"/>
    <w:rsid w:val="004B0D35"/>
    <w:rsid w:val="004B0D3A"/>
    <w:rsid w:val="004B1173"/>
    <w:rsid w:val="004B14FA"/>
    <w:rsid w:val="004B14FC"/>
    <w:rsid w:val="004B1512"/>
    <w:rsid w:val="004B168F"/>
    <w:rsid w:val="004B2098"/>
    <w:rsid w:val="004B268A"/>
    <w:rsid w:val="004B2C90"/>
    <w:rsid w:val="004B31AD"/>
    <w:rsid w:val="004B32AF"/>
    <w:rsid w:val="004B3328"/>
    <w:rsid w:val="004B3397"/>
    <w:rsid w:val="004B33CA"/>
    <w:rsid w:val="004B3596"/>
    <w:rsid w:val="004B394D"/>
    <w:rsid w:val="004B3A92"/>
    <w:rsid w:val="004B3CA1"/>
    <w:rsid w:val="004B3CCD"/>
    <w:rsid w:val="004B3FB6"/>
    <w:rsid w:val="004B3FEA"/>
    <w:rsid w:val="004B4212"/>
    <w:rsid w:val="004B42EE"/>
    <w:rsid w:val="004B42F2"/>
    <w:rsid w:val="004B453B"/>
    <w:rsid w:val="004B4AC5"/>
    <w:rsid w:val="004B4E08"/>
    <w:rsid w:val="004B4F15"/>
    <w:rsid w:val="004B548B"/>
    <w:rsid w:val="004B54FC"/>
    <w:rsid w:val="004B6177"/>
    <w:rsid w:val="004B6216"/>
    <w:rsid w:val="004B63AF"/>
    <w:rsid w:val="004B645D"/>
    <w:rsid w:val="004B647E"/>
    <w:rsid w:val="004B6C22"/>
    <w:rsid w:val="004B7938"/>
    <w:rsid w:val="004B7CD7"/>
    <w:rsid w:val="004C01E3"/>
    <w:rsid w:val="004C03B7"/>
    <w:rsid w:val="004C0432"/>
    <w:rsid w:val="004C05DF"/>
    <w:rsid w:val="004C092A"/>
    <w:rsid w:val="004C092B"/>
    <w:rsid w:val="004C0965"/>
    <w:rsid w:val="004C0A48"/>
    <w:rsid w:val="004C0C14"/>
    <w:rsid w:val="004C1012"/>
    <w:rsid w:val="004C11D6"/>
    <w:rsid w:val="004C12ED"/>
    <w:rsid w:val="004C169A"/>
    <w:rsid w:val="004C1D4D"/>
    <w:rsid w:val="004C21EC"/>
    <w:rsid w:val="004C2476"/>
    <w:rsid w:val="004C28B7"/>
    <w:rsid w:val="004C3007"/>
    <w:rsid w:val="004C3E97"/>
    <w:rsid w:val="004C3F3C"/>
    <w:rsid w:val="004C45A7"/>
    <w:rsid w:val="004C46C2"/>
    <w:rsid w:val="004C48D7"/>
    <w:rsid w:val="004C4A90"/>
    <w:rsid w:val="004C4B64"/>
    <w:rsid w:val="004C4E6A"/>
    <w:rsid w:val="004C50D5"/>
    <w:rsid w:val="004C579A"/>
    <w:rsid w:val="004C590B"/>
    <w:rsid w:val="004C59C7"/>
    <w:rsid w:val="004C5F47"/>
    <w:rsid w:val="004C60C9"/>
    <w:rsid w:val="004C6725"/>
    <w:rsid w:val="004C6A75"/>
    <w:rsid w:val="004C6C7E"/>
    <w:rsid w:val="004C6F8F"/>
    <w:rsid w:val="004C712E"/>
    <w:rsid w:val="004C7402"/>
    <w:rsid w:val="004C75EE"/>
    <w:rsid w:val="004D0297"/>
    <w:rsid w:val="004D02F2"/>
    <w:rsid w:val="004D0433"/>
    <w:rsid w:val="004D058C"/>
    <w:rsid w:val="004D067E"/>
    <w:rsid w:val="004D08F2"/>
    <w:rsid w:val="004D09E1"/>
    <w:rsid w:val="004D0A34"/>
    <w:rsid w:val="004D0B06"/>
    <w:rsid w:val="004D0C86"/>
    <w:rsid w:val="004D0EFB"/>
    <w:rsid w:val="004D1855"/>
    <w:rsid w:val="004D1876"/>
    <w:rsid w:val="004D1AB0"/>
    <w:rsid w:val="004D1BAF"/>
    <w:rsid w:val="004D202D"/>
    <w:rsid w:val="004D2403"/>
    <w:rsid w:val="004D2462"/>
    <w:rsid w:val="004D28E5"/>
    <w:rsid w:val="004D2CF6"/>
    <w:rsid w:val="004D2F57"/>
    <w:rsid w:val="004D39F3"/>
    <w:rsid w:val="004D3B30"/>
    <w:rsid w:val="004D3E02"/>
    <w:rsid w:val="004D3E6D"/>
    <w:rsid w:val="004D4107"/>
    <w:rsid w:val="004D4575"/>
    <w:rsid w:val="004D489C"/>
    <w:rsid w:val="004D52FF"/>
    <w:rsid w:val="004D54F9"/>
    <w:rsid w:val="004D5547"/>
    <w:rsid w:val="004D5CF7"/>
    <w:rsid w:val="004D5F59"/>
    <w:rsid w:val="004D6180"/>
    <w:rsid w:val="004D639A"/>
    <w:rsid w:val="004D63A7"/>
    <w:rsid w:val="004D68B1"/>
    <w:rsid w:val="004D6CFB"/>
    <w:rsid w:val="004D702B"/>
    <w:rsid w:val="004D70FD"/>
    <w:rsid w:val="004D7498"/>
    <w:rsid w:val="004D754A"/>
    <w:rsid w:val="004D7E7E"/>
    <w:rsid w:val="004E000D"/>
    <w:rsid w:val="004E06F4"/>
    <w:rsid w:val="004E076B"/>
    <w:rsid w:val="004E08DE"/>
    <w:rsid w:val="004E0A8F"/>
    <w:rsid w:val="004E1357"/>
    <w:rsid w:val="004E1482"/>
    <w:rsid w:val="004E15A3"/>
    <w:rsid w:val="004E1710"/>
    <w:rsid w:val="004E1950"/>
    <w:rsid w:val="004E1B9C"/>
    <w:rsid w:val="004E214D"/>
    <w:rsid w:val="004E28E1"/>
    <w:rsid w:val="004E28F1"/>
    <w:rsid w:val="004E2AE5"/>
    <w:rsid w:val="004E2E11"/>
    <w:rsid w:val="004E307E"/>
    <w:rsid w:val="004E325F"/>
    <w:rsid w:val="004E332A"/>
    <w:rsid w:val="004E39DB"/>
    <w:rsid w:val="004E3BD6"/>
    <w:rsid w:val="004E3E37"/>
    <w:rsid w:val="004E3FCA"/>
    <w:rsid w:val="004E405D"/>
    <w:rsid w:val="004E40B0"/>
    <w:rsid w:val="004E44BD"/>
    <w:rsid w:val="004E4514"/>
    <w:rsid w:val="004E4745"/>
    <w:rsid w:val="004E49CE"/>
    <w:rsid w:val="004E4C85"/>
    <w:rsid w:val="004E4F3A"/>
    <w:rsid w:val="004E55CB"/>
    <w:rsid w:val="004E5753"/>
    <w:rsid w:val="004E58C0"/>
    <w:rsid w:val="004E5C26"/>
    <w:rsid w:val="004E5F76"/>
    <w:rsid w:val="004E61E7"/>
    <w:rsid w:val="004E65F9"/>
    <w:rsid w:val="004E6EF6"/>
    <w:rsid w:val="004E7241"/>
    <w:rsid w:val="004E791F"/>
    <w:rsid w:val="004E7972"/>
    <w:rsid w:val="004E7DCF"/>
    <w:rsid w:val="004E7F59"/>
    <w:rsid w:val="004E7FFC"/>
    <w:rsid w:val="004F065C"/>
    <w:rsid w:val="004F0778"/>
    <w:rsid w:val="004F0791"/>
    <w:rsid w:val="004F0924"/>
    <w:rsid w:val="004F0A83"/>
    <w:rsid w:val="004F0B4F"/>
    <w:rsid w:val="004F0D10"/>
    <w:rsid w:val="004F0E20"/>
    <w:rsid w:val="004F1062"/>
    <w:rsid w:val="004F159F"/>
    <w:rsid w:val="004F17E2"/>
    <w:rsid w:val="004F1AAE"/>
    <w:rsid w:val="004F20A9"/>
    <w:rsid w:val="004F2A5D"/>
    <w:rsid w:val="004F2CAE"/>
    <w:rsid w:val="004F3486"/>
    <w:rsid w:val="004F3675"/>
    <w:rsid w:val="004F3990"/>
    <w:rsid w:val="004F3D55"/>
    <w:rsid w:val="004F44A7"/>
    <w:rsid w:val="004F4D68"/>
    <w:rsid w:val="004F546C"/>
    <w:rsid w:val="004F5C4C"/>
    <w:rsid w:val="004F5C7A"/>
    <w:rsid w:val="004F5E97"/>
    <w:rsid w:val="004F689F"/>
    <w:rsid w:val="004F6AAC"/>
    <w:rsid w:val="004F7447"/>
    <w:rsid w:val="004F7E12"/>
    <w:rsid w:val="00500B83"/>
    <w:rsid w:val="0050118C"/>
    <w:rsid w:val="005011AF"/>
    <w:rsid w:val="00501363"/>
    <w:rsid w:val="00501664"/>
    <w:rsid w:val="00501B80"/>
    <w:rsid w:val="00501EBC"/>
    <w:rsid w:val="00502018"/>
    <w:rsid w:val="00502209"/>
    <w:rsid w:val="005023A5"/>
    <w:rsid w:val="0050272D"/>
    <w:rsid w:val="005027F2"/>
    <w:rsid w:val="005029F9"/>
    <w:rsid w:val="00502AB9"/>
    <w:rsid w:val="00502C2E"/>
    <w:rsid w:val="00502FBC"/>
    <w:rsid w:val="00503B1D"/>
    <w:rsid w:val="00503B9F"/>
    <w:rsid w:val="00503DCB"/>
    <w:rsid w:val="0050423E"/>
    <w:rsid w:val="005047DD"/>
    <w:rsid w:val="00504BE7"/>
    <w:rsid w:val="00504ED2"/>
    <w:rsid w:val="005052B9"/>
    <w:rsid w:val="005053CA"/>
    <w:rsid w:val="005055EE"/>
    <w:rsid w:val="00505862"/>
    <w:rsid w:val="005058E3"/>
    <w:rsid w:val="00505B95"/>
    <w:rsid w:val="00505ED6"/>
    <w:rsid w:val="00505F3A"/>
    <w:rsid w:val="005061D9"/>
    <w:rsid w:val="005064D0"/>
    <w:rsid w:val="00506C48"/>
    <w:rsid w:val="00507295"/>
    <w:rsid w:val="005077F4"/>
    <w:rsid w:val="00507C08"/>
    <w:rsid w:val="00507CDE"/>
    <w:rsid w:val="00510083"/>
    <w:rsid w:val="0051035C"/>
    <w:rsid w:val="00510765"/>
    <w:rsid w:val="005108C5"/>
    <w:rsid w:val="00510EBE"/>
    <w:rsid w:val="00511148"/>
    <w:rsid w:val="00511335"/>
    <w:rsid w:val="00511A3E"/>
    <w:rsid w:val="00511E26"/>
    <w:rsid w:val="00511F0E"/>
    <w:rsid w:val="005120BA"/>
    <w:rsid w:val="005121FA"/>
    <w:rsid w:val="00512370"/>
    <w:rsid w:val="005123D1"/>
    <w:rsid w:val="00512B24"/>
    <w:rsid w:val="00512BED"/>
    <w:rsid w:val="00512D49"/>
    <w:rsid w:val="005130B3"/>
    <w:rsid w:val="0051324B"/>
    <w:rsid w:val="005133EE"/>
    <w:rsid w:val="005136A1"/>
    <w:rsid w:val="005139EF"/>
    <w:rsid w:val="00513C37"/>
    <w:rsid w:val="00513EFB"/>
    <w:rsid w:val="00514012"/>
    <w:rsid w:val="005145BD"/>
    <w:rsid w:val="00514779"/>
    <w:rsid w:val="00514798"/>
    <w:rsid w:val="005148B2"/>
    <w:rsid w:val="00514BD0"/>
    <w:rsid w:val="00514D95"/>
    <w:rsid w:val="00515516"/>
    <w:rsid w:val="0051558D"/>
    <w:rsid w:val="0051575F"/>
    <w:rsid w:val="005157ED"/>
    <w:rsid w:val="00515A8B"/>
    <w:rsid w:val="00515D73"/>
    <w:rsid w:val="00515DAA"/>
    <w:rsid w:val="00515E70"/>
    <w:rsid w:val="00515F5B"/>
    <w:rsid w:val="005162B8"/>
    <w:rsid w:val="0051636E"/>
    <w:rsid w:val="00516AE0"/>
    <w:rsid w:val="00516D5B"/>
    <w:rsid w:val="00516FFE"/>
    <w:rsid w:val="005174D8"/>
    <w:rsid w:val="0051773D"/>
    <w:rsid w:val="00517879"/>
    <w:rsid w:val="005178DB"/>
    <w:rsid w:val="00517A73"/>
    <w:rsid w:val="00517BEA"/>
    <w:rsid w:val="00517D3C"/>
    <w:rsid w:val="00517E9A"/>
    <w:rsid w:val="00520BCF"/>
    <w:rsid w:val="0052173B"/>
    <w:rsid w:val="00521834"/>
    <w:rsid w:val="005219EB"/>
    <w:rsid w:val="00521B02"/>
    <w:rsid w:val="00521B9D"/>
    <w:rsid w:val="00521DAD"/>
    <w:rsid w:val="0052206D"/>
    <w:rsid w:val="00522C98"/>
    <w:rsid w:val="00522ECC"/>
    <w:rsid w:val="00523226"/>
    <w:rsid w:val="005238F5"/>
    <w:rsid w:val="0052397F"/>
    <w:rsid w:val="00523BE5"/>
    <w:rsid w:val="00523CD8"/>
    <w:rsid w:val="00523EE9"/>
    <w:rsid w:val="00524027"/>
    <w:rsid w:val="00524314"/>
    <w:rsid w:val="005248B8"/>
    <w:rsid w:val="00524AD6"/>
    <w:rsid w:val="00524D70"/>
    <w:rsid w:val="00525032"/>
    <w:rsid w:val="00525A44"/>
    <w:rsid w:val="00525BDD"/>
    <w:rsid w:val="00525F99"/>
    <w:rsid w:val="0052620F"/>
    <w:rsid w:val="005263D3"/>
    <w:rsid w:val="005266F1"/>
    <w:rsid w:val="005267E4"/>
    <w:rsid w:val="00526D25"/>
    <w:rsid w:val="00526D4C"/>
    <w:rsid w:val="005270BA"/>
    <w:rsid w:val="00527119"/>
    <w:rsid w:val="005271EE"/>
    <w:rsid w:val="0052724F"/>
    <w:rsid w:val="0052725F"/>
    <w:rsid w:val="0052753D"/>
    <w:rsid w:val="005278A4"/>
    <w:rsid w:val="00527B48"/>
    <w:rsid w:val="00527C92"/>
    <w:rsid w:val="0052F2BE"/>
    <w:rsid w:val="00530011"/>
    <w:rsid w:val="005300A6"/>
    <w:rsid w:val="00530663"/>
    <w:rsid w:val="005306C1"/>
    <w:rsid w:val="0053078E"/>
    <w:rsid w:val="00530959"/>
    <w:rsid w:val="005309A0"/>
    <w:rsid w:val="00530A7C"/>
    <w:rsid w:val="00530CE2"/>
    <w:rsid w:val="00530F09"/>
    <w:rsid w:val="00531A92"/>
    <w:rsid w:val="00532117"/>
    <w:rsid w:val="00532245"/>
    <w:rsid w:val="005323E7"/>
    <w:rsid w:val="00532BE7"/>
    <w:rsid w:val="00532F9D"/>
    <w:rsid w:val="005332C6"/>
    <w:rsid w:val="005333E8"/>
    <w:rsid w:val="00533729"/>
    <w:rsid w:val="005337F9"/>
    <w:rsid w:val="00533F70"/>
    <w:rsid w:val="00534244"/>
    <w:rsid w:val="00534B64"/>
    <w:rsid w:val="0053508D"/>
    <w:rsid w:val="00535230"/>
    <w:rsid w:val="00535314"/>
    <w:rsid w:val="005353CC"/>
    <w:rsid w:val="005354B9"/>
    <w:rsid w:val="00535E10"/>
    <w:rsid w:val="00536004"/>
    <w:rsid w:val="00536862"/>
    <w:rsid w:val="00536CE5"/>
    <w:rsid w:val="00537002"/>
    <w:rsid w:val="00537063"/>
    <w:rsid w:val="00537145"/>
    <w:rsid w:val="00537184"/>
    <w:rsid w:val="005374F0"/>
    <w:rsid w:val="00537558"/>
    <w:rsid w:val="00537573"/>
    <w:rsid w:val="005405B9"/>
    <w:rsid w:val="00540860"/>
    <w:rsid w:val="00540C00"/>
    <w:rsid w:val="00540D41"/>
    <w:rsid w:val="00541128"/>
    <w:rsid w:val="00541311"/>
    <w:rsid w:val="00541501"/>
    <w:rsid w:val="005417BC"/>
    <w:rsid w:val="005418F8"/>
    <w:rsid w:val="00541D23"/>
    <w:rsid w:val="00541DFB"/>
    <w:rsid w:val="00541DFF"/>
    <w:rsid w:val="00541FBE"/>
    <w:rsid w:val="00542281"/>
    <w:rsid w:val="0054239D"/>
    <w:rsid w:val="005423A5"/>
    <w:rsid w:val="00542B7E"/>
    <w:rsid w:val="0054347F"/>
    <w:rsid w:val="005436F0"/>
    <w:rsid w:val="00543A9B"/>
    <w:rsid w:val="00543EA1"/>
    <w:rsid w:val="00543FAD"/>
    <w:rsid w:val="005441F6"/>
    <w:rsid w:val="00544261"/>
    <w:rsid w:val="005447C3"/>
    <w:rsid w:val="00545150"/>
    <w:rsid w:val="00545668"/>
    <w:rsid w:val="00545F5B"/>
    <w:rsid w:val="00546042"/>
    <w:rsid w:val="00546429"/>
    <w:rsid w:val="00546561"/>
    <w:rsid w:val="0054666A"/>
    <w:rsid w:val="005466AF"/>
    <w:rsid w:val="00546916"/>
    <w:rsid w:val="00546E6B"/>
    <w:rsid w:val="005474ED"/>
    <w:rsid w:val="0054757B"/>
    <w:rsid w:val="00550011"/>
    <w:rsid w:val="005500D7"/>
    <w:rsid w:val="0055016A"/>
    <w:rsid w:val="00550701"/>
    <w:rsid w:val="00550A13"/>
    <w:rsid w:val="00550C28"/>
    <w:rsid w:val="00550E96"/>
    <w:rsid w:val="00551132"/>
    <w:rsid w:val="0055189B"/>
    <w:rsid w:val="00551BE3"/>
    <w:rsid w:val="00551D2A"/>
    <w:rsid w:val="0055209C"/>
    <w:rsid w:val="005520B5"/>
    <w:rsid w:val="005521D4"/>
    <w:rsid w:val="0055283D"/>
    <w:rsid w:val="00552A68"/>
    <w:rsid w:val="00552FFC"/>
    <w:rsid w:val="005531C2"/>
    <w:rsid w:val="005535FF"/>
    <w:rsid w:val="005539C9"/>
    <w:rsid w:val="00553A23"/>
    <w:rsid w:val="00553BA4"/>
    <w:rsid w:val="0055406A"/>
    <w:rsid w:val="00554A43"/>
    <w:rsid w:val="00554D9B"/>
    <w:rsid w:val="00554E9F"/>
    <w:rsid w:val="00554F50"/>
    <w:rsid w:val="00555537"/>
    <w:rsid w:val="0055588D"/>
    <w:rsid w:val="005561A3"/>
    <w:rsid w:val="00556D10"/>
    <w:rsid w:val="00556DDC"/>
    <w:rsid w:val="00557119"/>
    <w:rsid w:val="00557478"/>
    <w:rsid w:val="005575D8"/>
    <w:rsid w:val="005579C6"/>
    <w:rsid w:val="00557E7E"/>
    <w:rsid w:val="00560088"/>
    <w:rsid w:val="005600EB"/>
    <w:rsid w:val="00560262"/>
    <w:rsid w:val="0056060C"/>
    <w:rsid w:val="00560844"/>
    <w:rsid w:val="00560C50"/>
    <w:rsid w:val="00560C64"/>
    <w:rsid w:val="00560D55"/>
    <w:rsid w:val="005610CF"/>
    <w:rsid w:val="00561543"/>
    <w:rsid w:val="00561872"/>
    <w:rsid w:val="00561B26"/>
    <w:rsid w:val="00561D2A"/>
    <w:rsid w:val="00561F94"/>
    <w:rsid w:val="005623F7"/>
    <w:rsid w:val="0056278E"/>
    <w:rsid w:val="005630DC"/>
    <w:rsid w:val="0056339D"/>
    <w:rsid w:val="00563607"/>
    <w:rsid w:val="0056377D"/>
    <w:rsid w:val="0056383A"/>
    <w:rsid w:val="005641E3"/>
    <w:rsid w:val="0056424B"/>
    <w:rsid w:val="00564340"/>
    <w:rsid w:val="00564617"/>
    <w:rsid w:val="00564F62"/>
    <w:rsid w:val="0056526F"/>
    <w:rsid w:val="0056540A"/>
    <w:rsid w:val="00565C62"/>
    <w:rsid w:val="005661D8"/>
    <w:rsid w:val="005662E5"/>
    <w:rsid w:val="005667CA"/>
    <w:rsid w:val="00566ACC"/>
    <w:rsid w:val="00566DFC"/>
    <w:rsid w:val="0056754D"/>
    <w:rsid w:val="00569393"/>
    <w:rsid w:val="00570D54"/>
    <w:rsid w:val="00570F3A"/>
    <w:rsid w:val="00570F9C"/>
    <w:rsid w:val="00571046"/>
    <w:rsid w:val="005710C7"/>
    <w:rsid w:val="0057144D"/>
    <w:rsid w:val="00571CA7"/>
    <w:rsid w:val="00571E26"/>
    <w:rsid w:val="00571E60"/>
    <w:rsid w:val="005724BA"/>
    <w:rsid w:val="005725FD"/>
    <w:rsid w:val="00572602"/>
    <w:rsid w:val="0057278F"/>
    <w:rsid w:val="005728EB"/>
    <w:rsid w:val="00572E49"/>
    <w:rsid w:val="005732C9"/>
    <w:rsid w:val="005732E4"/>
    <w:rsid w:val="005738A1"/>
    <w:rsid w:val="00573D82"/>
    <w:rsid w:val="005741B8"/>
    <w:rsid w:val="00574A56"/>
    <w:rsid w:val="00574DCA"/>
    <w:rsid w:val="00575BBD"/>
    <w:rsid w:val="00575E1B"/>
    <w:rsid w:val="00576181"/>
    <w:rsid w:val="005765AB"/>
    <w:rsid w:val="00576680"/>
    <w:rsid w:val="005769C5"/>
    <w:rsid w:val="00576BDA"/>
    <w:rsid w:val="00577195"/>
    <w:rsid w:val="0057721B"/>
    <w:rsid w:val="0057787C"/>
    <w:rsid w:val="00577D40"/>
    <w:rsid w:val="00577DE5"/>
    <w:rsid w:val="00580261"/>
    <w:rsid w:val="00580BBD"/>
    <w:rsid w:val="00580FCC"/>
    <w:rsid w:val="00581122"/>
    <w:rsid w:val="005811EC"/>
    <w:rsid w:val="0058141C"/>
    <w:rsid w:val="005816F4"/>
    <w:rsid w:val="005819BD"/>
    <w:rsid w:val="00581D66"/>
    <w:rsid w:val="00581F3A"/>
    <w:rsid w:val="00582247"/>
    <w:rsid w:val="005824D6"/>
    <w:rsid w:val="005825A4"/>
    <w:rsid w:val="00582B5A"/>
    <w:rsid w:val="00582DF8"/>
    <w:rsid w:val="00582F5B"/>
    <w:rsid w:val="005830C8"/>
    <w:rsid w:val="005836A2"/>
    <w:rsid w:val="005838BB"/>
    <w:rsid w:val="00583978"/>
    <w:rsid w:val="00583983"/>
    <w:rsid w:val="005839FF"/>
    <w:rsid w:val="00583B78"/>
    <w:rsid w:val="00583BC0"/>
    <w:rsid w:val="00583FD0"/>
    <w:rsid w:val="005846DA"/>
    <w:rsid w:val="00584C1C"/>
    <w:rsid w:val="00584C7F"/>
    <w:rsid w:val="00584E34"/>
    <w:rsid w:val="00585800"/>
    <w:rsid w:val="00586CDD"/>
    <w:rsid w:val="00586D71"/>
    <w:rsid w:val="00586DCC"/>
    <w:rsid w:val="00586E14"/>
    <w:rsid w:val="005871BE"/>
    <w:rsid w:val="005877C5"/>
    <w:rsid w:val="005878F8"/>
    <w:rsid w:val="00587903"/>
    <w:rsid w:val="00587B05"/>
    <w:rsid w:val="00587D79"/>
    <w:rsid w:val="00587E58"/>
    <w:rsid w:val="00590078"/>
    <w:rsid w:val="0059032E"/>
    <w:rsid w:val="00590441"/>
    <w:rsid w:val="00590473"/>
    <w:rsid w:val="0059099B"/>
    <w:rsid w:val="0059100F"/>
    <w:rsid w:val="0059125C"/>
    <w:rsid w:val="0059193A"/>
    <w:rsid w:val="00591C69"/>
    <w:rsid w:val="00591D29"/>
    <w:rsid w:val="00592055"/>
    <w:rsid w:val="005921AC"/>
    <w:rsid w:val="0059241E"/>
    <w:rsid w:val="0059279F"/>
    <w:rsid w:val="00592A5E"/>
    <w:rsid w:val="00592E74"/>
    <w:rsid w:val="00592F13"/>
    <w:rsid w:val="00592F41"/>
    <w:rsid w:val="00592FFE"/>
    <w:rsid w:val="005930B0"/>
    <w:rsid w:val="00593205"/>
    <w:rsid w:val="00593896"/>
    <w:rsid w:val="00593C26"/>
    <w:rsid w:val="00593D11"/>
    <w:rsid w:val="0059433D"/>
    <w:rsid w:val="00594EC1"/>
    <w:rsid w:val="00595113"/>
    <w:rsid w:val="00595220"/>
    <w:rsid w:val="005954F1"/>
    <w:rsid w:val="00595996"/>
    <w:rsid w:val="00595E94"/>
    <w:rsid w:val="00596A02"/>
    <w:rsid w:val="00597324"/>
    <w:rsid w:val="0059774E"/>
    <w:rsid w:val="00597864"/>
    <w:rsid w:val="00597DEF"/>
    <w:rsid w:val="005A009F"/>
    <w:rsid w:val="005A0846"/>
    <w:rsid w:val="005A0E1F"/>
    <w:rsid w:val="005A0EE3"/>
    <w:rsid w:val="005A116E"/>
    <w:rsid w:val="005A12AE"/>
    <w:rsid w:val="005A152F"/>
    <w:rsid w:val="005A1703"/>
    <w:rsid w:val="005A1838"/>
    <w:rsid w:val="005A1926"/>
    <w:rsid w:val="005A1991"/>
    <w:rsid w:val="005A1A38"/>
    <w:rsid w:val="005A2462"/>
    <w:rsid w:val="005A24C9"/>
    <w:rsid w:val="005A274D"/>
    <w:rsid w:val="005A2A6D"/>
    <w:rsid w:val="005A2C9A"/>
    <w:rsid w:val="005A2DF0"/>
    <w:rsid w:val="005A2EE7"/>
    <w:rsid w:val="005A3531"/>
    <w:rsid w:val="005A3D8E"/>
    <w:rsid w:val="005A3F4F"/>
    <w:rsid w:val="005A5127"/>
    <w:rsid w:val="005A51F6"/>
    <w:rsid w:val="005A54C4"/>
    <w:rsid w:val="005A575A"/>
    <w:rsid w:val="005A5CC3"/>
    <w:rsid w:val="005A5CD6"/>
    <w:rsid w:val="005A600E"/>
    <w:rsid w:val="005A61EE"/>
    <w:rsid w:val="005A62EF"/>
    <w:rsid w:val="005A6656"/>
    <w:rsid w:val="005A67F6"/>
    <w:rsid w:val="005A689A"/>
    <w:rsid w:val="005A6CF3"/>
    <w:rsid w:val="005A70CC"/>
    <w:rsid w:val="005A771B"/>
    <w:rsid w:val="005A7ADA"/>
    <w:rsid w:val="005A7AEE"/>
    <w:rsid w:val="005A7B9D"/>
    <w:rsid w:val="005A7BDB"/>
    <w:rsid w:val="005A7C68"/>
    <w:rsid w:val="005AF696"/>
    <w:rsid w:val="005B0501"/>
    <w:rsid w:val="005B0AAF"/>
    <w:rsid w:val="005B0BAB"/>
    <w:rsid w:val="005B0F79"/>
    <w:rsid w:val="005B109A"/>
    <w:rsid w:val="005B12B7"/>
    <w:rsid w:val="005B1457"/>
    <w:rsid w:val="005B1533"/>
    <w:rsid w:val="005B15F1"/>
    <w:rsid w:val="005B1B61"/>
    <w:rsid w:val="005B1F02"/>
    <w:rsid w:val="005B2124"/>
    <w:rsid w:val="005B2462"/>
    <w:rsid w:val="005B2557"/>
    <w:rsid w:val="005B2CD3"/>
    <w:rsid w:val="005B300D"/>
    <w:rsid w:val="005B3269"/>
    <w:rsid w:val="005B3530"/>
    <w:rsid w:val="005B37D2"/>
    <w:rsid w:val="005B390E"/>
    <w:rsid w:val="005B3C86"/>
    <w:rsid w:val="005B3E45"/>
    <w:rsid w:val="005B40B0"/>
    <w:rsid w:val="005B42C1"/>
    <w:rsid w:val="005B4792"/>
    <w:rsid w:val="005B47AA"/>
    <w:rsid w:val="005B4F1A"/>
    <w:rsid w:val="005B51E7"/>
    <w:rsid w:val="005B592E"/>
    <w:rsid w:val="005B598E"/>
    <w:rsid w:val="005B5B17"/>
    <w:rsid w:val="005B5C35"/>
    <w:rsid w:val="005B5D13"/>
    <w:rsid w:val="005B5DE0"/>
    <w:rsid w:val="005B5ED0"/>
    <w:rsid w:val="005B5F6B"/>
    <w:rsid w:val="005B654D"/>
    <w:rsid w:val="005B68DE"/>
    <w:rsid w:val="005B6C5F"/>
    <w:rsid w:val="005B6C65"/>
    <w:rsid w:val="005B6DE7"/>
    <w:rsid w:val="005B6F7E"/>
    <w:rsid w:val="005B7213"/>
    <w:rsid w:val="005B738B"/>
    <w:rsid w:val="005B7A91"/>
    <w:rsid w:val="005B7D5D"/>
    <w:rsid w:val="005C0E8D"/>
    <w:rsid w:val="005C105A"/>
    <w:rsid w:val="005C110A"/>
    <w:rsid w:val="005C1291"/>
    <w:rsid w:val="005C1299"/>
    <w:rsid w:val="005C140E"/>
    <w:rsid w:val="005C17E9"/>
    <w:rsid w:val="005C2154"/>
    <w:rsid w:val="005C22A1"/>
    <w:rsid w:val="005C2A51"/>
    <w:rsid w:val="005C31FA"/>
    <w:rsid w:val="005C336E"/>
    <w:rsid w:val="005C3600"/>
    <w:rsid w:val="005C382A"/>
    <w:rsid w:val="005C3C7A"/>
    <w:rsid w:val="005C4015"/>
    <w:rsid w:val="005C4030"/>
    <w:rsid w:val="005C404A"/>
    <w:rsid w:val="005C41A0"/>
    <w:rsid w:val="005C45D8"/>
    <w:rsid w:val="005C46A6"/>
    <w:rsid w:val="005C46BF"/>
    <w:rsid w:val="005C4BB4"/>
    <w:rsid w:val="005C4C95"/>
    <w:rsid w:val="005C4EEA"/>
    <w:rsid w:val="005C518A"/>
    <w:rsid w:val="005C5354"/>
    <w:rsid w:val="005C54FD"/>
    <w:rsid w:val="005C5A68"/>
    <w:rsid w:val="005C5D4A"/>
    <w:rsid w:val="005C5DB9"/>
    <w:rsid w:val="005C60AC"/>
    <w:rsid w:val="005C6235"/>
    <w:rsid w:val="005C6407"/>
    <w:rsid w:val="005C64EA"/>
    <w:rsid w:val="005C66FA"/>
    <w:rsid w:val="005C696F"/>
    <w:rsid w:val="005C6A8D"/>
    <w:rsid w:val="005C72A7"/>
    <w:rsid w:val="005C762B"/>
    <w:rsid w:val="005C7AAA"/>
    <w:rsid w:val="005C7BC1"/>
    <w:rsid w:val="005C7D19"/>
    <w:rsid w:val="005C7DC2"/>
    <w:rsid w:val="005D05F5"/>
    <w:rsid w:val="005D083A"/>
    <w:rsid w:val="005D0866"/>
    <w:rsid w:val="005D0899"/>
    <w:rsid w:val="005D099B"/>
    <w:rsid w:val="005D0AAD"/>
    <w:rsid w:val="005D0D05"/>
    <w:rsid w:val="005D0D29"/>
    <w:rsid w:val="005D0F30"/>
    <w:rsid w:val="005D1041"/>
    <w:rsid w:val="005D1B04"/>
    <w:rsid w:val="005D1B81"/>
    <w:rsid w:val="005D2293"/>
    <w:rsid w:val="005D29C0"/>
    <w:rsid w:val="005D2B2B"/>
    <w:rsid w:val="005D2E5D"/>
    <w:rsid w:val="005D2EE9"/>
    <w:rsid w:val="005D2FF4"/>
    <w:rsid w:val="005D4649"/>
    <w:rsid w:val="005D4752"/>
    <w:rsid w:val="005D497F"/>
    <w:rsid w:val="005D4B20"/>
    <w:rsid w:val="005D5B2F"/>
    <w:rsid w:val="005D5FB3"/>
    <w:rsid w:val="005D67BD"/>
    <w:rsid w:val="005D69A4"/>
    <w:rsid w:val="005D6B05"/>
    <w:rsid w:val="005D6D38"/>
    <w:rsid w:val="005D70C0"/>
    <w:rsid w:val="005D7161"/>
    <w:rsid w:val="005D7343"/>
    <w:rsid w:val="005D74E0"/>
    <w:rsid w:val="005DE7D5"/>
    <w:rsid w:val="005E0002"/>
    <w:rsid w:val="005E015B"/>
    <w:rsid w:val="005E0650"/>
    <w:rsid w:val="005E0C78"/>
    <w:rsid w:val="005E0D17"/>
    <w:rsid w:val="005E12CD"/>
    <w:rsid w:val="005E13DC"/>
    <w:rsid w:val="005E1594"/>
    <w:rsid w:val="005E1CCA"/>
    <w:rsid w:val="005E24EC"/>
    <w:rsid w:val="005E2540"/>
    <w:rsid w:val="005E2EEF"/>
    <w:rsid w:val="005E3647"/>
    <w:rsid w:val="005E375D"/>
    <w:rsid w:val="005E389B"/>
    <w:rsid w:val="005E38D4"/>
    <w:rsid w:val="005E3EBC"/>
    <w:rsid w:val="005E4264"/>
    <w:rsid w:val="005E54D3"/>
    <w:rsid w:val="005E5695"/>
    <w:rsid w:val="005E56F8"/>
    <w:rsid w:val="005E5850"/>
    <w:rsid w:val="005E58BF"/>
    <w:rsid w:val="005E5B07"/>
    <w:rsid w:val="005E5BC1"/>
    <w:rsid w:val="005E5FDF"/>
    <w:rsid w:val="005E6169"/>
    <w:rsid w:val="005E755A"/>
    <w:rsid w:val="005E782F"/>
    <w:rsid w:val="005E79A0"/>
    <w:rsid w:val="005E7BEA"/>
    <w:rsid w:val="005E7D52"/>
    <w:rsid w:val="005F03AA"/>
    <w:rsid w:val="005F06F4"/>
    <w:rsid w:val="005F09DA"/>
    <w:rsid w:val="005F1014"/>
    <w:rsid w:val="005F115E"/>
    <w:rsid w:val="005F18AC"/>
    <w:rsid w:val="005F1AD6"/>
    <w:rsid w:val="005F1BA4"/>
    <w:rsid w:val="005F1CD2"/>
    <w:rsid w:val="005F2036"/>
    <w:rsid w:val="005F2079"/>
    <w:rsid w:val="005F22DB"/>
    <w:rsid w:val="005F23BF"/>
    <w:rsid w:val="005F245F"/>
    <w:rsid w:val="005F2B81"/>
    <w:rsid w:val="005F2CD9"/>
    <w:rsid w:val="005F2F24"/>
    <w:rsid w:val="005F3215"/>
    <w:rsid w:val="005F37F6"/>
    <w:rsid w:val="005F3ED8"/>
    <w:rsid w:val="005F42FA"/>
    <w:rsid w:val="005F45EA"/>
    <w:rsid w:val="005F47A8"/>
    <w:rsid w:val="005F47B3"/>
    <w:rsid w:val="005F4B49"/>
    <w:rsid w:val="005F521D"/>
    <w:rsid w:val="005F52C1"/>
    <w:rsid w:val="005F56F6"/>
    <w:rsid w:val="005F5701"/>
    <w:rsid w:val="005F57EE"/>
    <w:rsid w:val="005F57F2"/>
    <w:rsid w:val="005F5910"/>
    <w:rsid w:val="005F5A12"/>
    <w:rsid w:val="005F5DEB"/>
    <w:rsid w:val="005F5E9A"/>
    <w:rsid w:val="005F605A"/>
    <w:rsid w:val="005F60CF"/>
    <w:rsid w:val="005F6515"/>
    <w:rsid w:val="005F678F"/>
    <w:rsid w:val="005F6BB0"/>
    <w:rsid w:val="005F6C40"/>
    <w:rsid w:val="005F6E87"/>
    <w:rsid w:val="005F75F4"/>
    <w:rsid w:val="005F7972"/>
    <w:rsid w:val="005F7FEA"/>
    <w:rsid w:val="00600861"/>
    <w:rsid w:val="00600BB2"/>
    <w:rsid w:val="00601314"/>
    <w:rsid w:val="0060181D"/>
    <w:rsid w:val="00601A7F"/>
    <w:rsid w:val="00601AC5"/>
    <w:rsid w:val="00601D21"/>
    <w:rsid w:val="00602128"/>
    <w:rsid w:val="006021D5"/>
    <w:rsid w:val="00602A63"/>
    <w:rsid w:val="00602A6E"/>
    <w:rsid w:val="00602B19"/>
    <w:rsid w:val="00602FB8"/>
    <w:rsid w:val="006032D6"/>
    <w:rsid w:val="00603521"/>
    <w:rsid w:val="006035E9"/>
    <w:rsid w:val="00603A68"/>
    <w:rsid w:val="00603AF5"/>
    <w:rsid w:val="00603CEA"/>
    <w:rsid w:val="00603E23"/>
    <w:rsid w:val="00603EE4"/>
    <w:rsid w:val="006046C6"/>
    <w:rsid w:val="006046F9"/>
    <w:rsid w:val="006049A9"/>
    <w:rsid w:val="00604BAB"/>
    <w:rsid w:val="00604CFD"/>
    <w:rsid w:val="00604F68"/>
    <w:rsid w:val="006055EC"/>
    <w:rsid w:val="00605C79"/>
    <w:rsid w:val="00605D11"/>
    <w:rsid w:val="006060DB"/>
    <w:rsid w:val="0060610C"/>
    <w:rsid w:val="0060679D"/>
    <w:rsid w:val="00606A37"/>
    <w:rsid w:val="00606B07"/>
    <w:rsid w:val="00606B6C"/>
    <w:rsid w:val="00606CF5"/>
    <w:rsid w:val="00606DAE"/>
    <w:rsid w:val="006070A4"/>
    <w:rsid w:val="006075E3"/>
    <w:rsid w:val="00607A65"/>
    <w:rsid w:val="00610055"/>
    <w:rsid w:val="006100DD"/>
    <w:rsid w:val="006102E1"/>
    <w:rsid w:val="006108DD"/>
    <w:rsid w:val="00610E75"/>
    <w:rsid w:val="00610FF8"/>
    <w:rsid w:val="006110FE"/>
    <w:rsid w:val="0061141A"/>
    <w:rsid w:val="006114F0"/>
    <w:rsid w:val="006117B6"/>
    <w:rsid w:val="00611D98"/>
    <w:rsid w:val="00612025"/>
    <w:rsid w:val="00612DAC"/>
    <w:rsid w:val="00612E0B"/>
    <w:rsid w:val="00612E5E"/>
    <w:rsid w:val="0061344A"/>
    <w:rsid w:val="00613755"/>
    <w:rsid w:val="00613A8D"/>
    <w:rsid w:val="00613C61"/>
    <w:rsid w:val="00613DB2"/>
    <w:rsid w:val="00613EFE"/>
    <w:rsid w:val="006142D3"/>
    <w:rsid w:val="00614339"/>
    <w:rsid w:val="0061459F"/>
    <w:rsid w:val="006149C7"/>
    <w:rsid w:val="00614DA9"/>
    <w:rsid w:val="0061528A"/>
    <w:rsid w:val="006152D8"/>
    <w:rsid w:val="00615488"/>
    <w:rsid w:val="006158BB"/>
    <w:rsid w:val="006158DE"/>
    <w:rsid w:val="00615C88"/>
    <w:rsid w:val="00615E10"/>
    <w:rsid w:val="00615E42"/>
    <w:rsid w:val="00615E94"/>
    <w:rsid w:val="00615FDF"/>
    <w:rsid w:val="00616463"/>
    <w:rsid w:val="00616B3C"/>
    <w:rsid w:val="00616D6B"/>
    <w:rsid w:val="00616DCB"/>
    <w:rsid w:val="00617E8F"/>
    <w:rsid w:val="00617F31"/>
    <w:rsid w:val="0062038C"/>
    <w:rsid w:val="00620543"/>
    <w:rsid w:val="00620646"/>
    <w:rsid w:val="0062094E"/>
    <w:rsid w:val="00620D8A"/>
    <w:rsid w:val="00620EF9"/>
    <w:rsid w:val="00620FB1"/>
    <w:rsid w:val="0062112D"/>
    <w:rsid w:val="00621277"/>
    <w:rsid w:val="00621401"/>
    <w:rsid w:val="006215B4"/>
    <w:rsid w:val="006216B4"/>
    <w:rsid w:val="00621B4D"/>
    <w:rsid w:val="006222E7"/>
    <w:rsid w:val="006223CA"/>
    <w:rsid w:val="00622405"/>
    <w:rsid w:val="0062275A"/>
    <w:rsid w:val="0062278F"/>
    <w:rsid w:val="0062285C"/>
    <w:rsid w:val="00623C28"/>
    <w:rsid w:val="00623CA9"/>
    <w:rsid w:val="0062408B"/>
    <w:rsid w:val="00624203"/>
    <w:rsid w:val="00624977"/>
    <w:rsid w:val="00624A97"/>
    <w:rsid w:val="00624AF8"/>
    <w:rsid w:val="00624B92"/>
    <w:rsid w:val="0062558E"/>
    <w:rsid w:val="00625E89"/>
    <w:rsid w:val="00625ED9"/>
    <w:rsid w:val="006260D8"/>
    <w:rsid w:val="00626109"/>
    <w:rsid w:val="0062619D"/>
    <w:rsid w:val="006261E8"/>
    <w:rsid w:val="00626A14"/>
    <w:rsid w:val="00626A7A"/>
    <w:rsid w:val="00626B8A"/>
    <w:rsid w:val="00626C5D"/>
    <w:rsid w:val="00626C5E"/>
    <w:rsid w:val="00626C80"/>
    <w:rsid w:val="00626D2D"/>
    <w:rsid w:val="00626D9F"/>
    <w:rsid w:val="006271FF"/>
    <w:rsid w:val="00627E9C"/>
    <w:rsid w:val="006300BD"/>
    <w:rsid w:val="006300F0"/>
    <w:rsid w:val="00630213"/>
    <w:rsid w:val="006307BC"/>
    <w:rsid w:val="006309ED"/>
    <w:rsid w:val="00630A80"/>
    <w:rsid w:val="00630D52"/>
    <w:rsid w:val="00630E50"/>
    <w:rsid w:val="00631EDD"/>
    <w:rsid w:val="0063265F"/>
    <w:rsid w:val="006327DD"/>
    <w:rsid w:val="006328A6"/>
    <w:rsid w:val="00632A82"/>
    <w:rsid w:val="006338CD"/>
    <w:rsid w:val="0063392B"/>
    <w:rsid w:val="00633C89"/>
    <w:rsid w:val="0063429B"/>
    <w:rsid w:val="0063510E"/>
    <w:rsid w:val="0063513D"/>
    <w:rsid w:val="00635F7E"/>
    <w:rsid w:val="00635FA0"/>
    <w:rsid w:val="0063651B"/>
    <w:rsid w:val="006365A1"/>
    <w:rsid w:val="006365CD"/>
    <w:rsid w:val="0063680B"/>
    <w:rsid w:val="00636839"/>
    <w:rsid w:val="00636DA8"/>
    <w:rsid w:val="00637182"/>
    <w:rsid w:val="006371AE"/>
    <w:rsid w:val="006378F8"/>
    <w:rsid w:val="006379D3"/>
    <w:rsid w:val="00637C7B"/>
    <w:rsid w:val="00637FA7"/>
    <w:rsid w:val="006406F3"/>
    <w:rsid w:val="00640A43"/>
    <w:rsid w:val="00640BB3"/>
    <w:rsid w:val="00640E92"/>
    <w:rsid w:val="006411EA"/>
    <w:rsid w:val="00641C5A"/>
    <w:rsid w:val="00641D5B"/>
    <w:rsid w:val="00641F13"/>
    <w:rsid w:val="0064201A"/>
    <w:rsid w:val="0064248E"/>
    <w:rsid w:val="0064261C"/>
    <w:rsid w:val="00642736"/>
    <w:rsid w:val="00642A40"/>
    <w:rsid w:val="00642DBA"/>
    <w:rsid w:val="006436C3"/>
    <w:rsid w:val="0064370C"/>
    <w:rsid w:val="00643D4E"/>
    <w:rsid w:val="00643E53"/>
    <w:rsid w:val="006445BF"/>
    <w:rsid w:val="00644EF2"/>
    <w:rsid w:val="00645834"/>
    <w:rsid w:val="00645EE1"/>
    <w:rsid w:val="00645F24"/>
    <w:rsid w:val="0064650B"/>
    <w:rsid w:val="006465A9"/>
    <w:rsid w:val="00646DBD"/>
    <w:rsid w:val="00646F3F"/>
    <w:rsid w:val="0064705E"/>
    <w:rsid w:val="00647655"/>
    <w:rsid w:val="0064771A"/>
    <w:rsid w:val="0064793F"/>
    <w:rsid w:val="00647A20"/>
    <w:rsid w:val="00647AAC"/>
    <w:rsid w:val="00650791"/>
    <w:rsid w:val="00650BAB"/>
    <w:rsid w:val="0065116C"/>
    <w:rsid w:val="00651243"/>
    <w:rsid w:val="00651305"/>
    <w:rsid w:val="006514E0"/>
    <w:rsid w:val="006517A2"/>
    <w:rsid w:val="00651B56"/>
    <w:rsid w:val="00651D68"/>
    <w:rsid w:val="006522DC"/>
    <w:rsid w:val="006529DB"/>
    <w:rsid w:val="00652CCB"/>
    <w:rsid w:val="006532E4"/>
    <w:rsid w:val="00653336"/>
    <w:rsid w:val="00653652"/>
    <w:rsid w:val="006538B0"/>
    <w:rsid w:val="0065401E"/>
    <w:rsid w:val="00654294"/>
    <w:rsid w:val="006542A6"/>
    <w:rsid w:val="006542DC"/>
    <w:rsid w:val="0065441D"/>
    <w:rsid w:val="006548CE"/>
    <w:rsid w:val="00654CFC"/>
    <w:rsid w:val="006557DD"/>
    <w:rsid w:val="00655A40"/>
    <w:rsid w:val="00655D94"/>
    <w:rsid w:val="00655DA3"/>
    <w:rsid w:val="00655E76"/>
    <w:rsid w:val="00657116"/>
    <w:rsid w:val="006572AA"/>
    <w:rsid w:val="006574E7"/>
    <w:rsid w:val="006575AA"/>
    <w:rsid w:val="00657EC5"/>
    <w:rsid w:val="00660143"/>
    <w:rsid w:val="006604CE"/>
    <w:rsid w:val="00660D02"/>
    <w:rsid w:val="00661A66"/>
    <w:rsid w:val="00661CDB"/>
    <w:rsid w:val="006620F7"/>
    <w:rsid w:val="006623F6"/>
    <w:rsid w:val="00662FAF"/>
    <w:rsid w:val="006634A6"/>
    <w:rsid w:val="006635ED"/>
    <w:rsid w:val="00663925"/>
    <w:rsid w:val="00663A36"/>
    <w:rsid w:val="00663A7E"/>
    <w:rsid w:val="00664073"/>
    <w:rsid w:val="0066422D"/>
    <w:rsid w:val="0066436F"/>
    <w:rsid w:val="006645AB"/>
    <w:rsid w:val="006648B5"/>
    <w:rsid w:val="00664973"/>
    <w:rsid w:val="00664988"/>
    <w:rsid w:val="00664C5C"/>
    <w:rsid w:val="00665169"/>
    <w:rsid w:val="00665329"/>
    <w:rsid w:val="0066537C"/>
    <w:rsid w:val="00665729"/>
    <w:rsid w:val="0066572F"/>
    <w:rsid w:val="00665C6F"/>
    <w:rsid w:val="00665D62"/>
    <w:rsid w:val="00665E7C"/>
    <w:rsid w:val="00665EE9"/>
    <w:rsid w:val="0066621E"/>
    <w:rsid w:val="006662A6"/>
    <w:rsid w:val="006662B0"/>
    <w:rsid w:val="00666731"/>
    <w:rsid w:val="00666770"/>
    <w:rsid w:val="00666953"/>
    <w:rsid w:val="00666C4B"/>
    <w:rsid w:val="00666EA1"/>
    <w:rsid w:val="00667019"/>
    <w:rsid w:val="00667221"/>
    <w:rsid w:val="0066765E"/>
    <w:rsid w:val="0067054F"/>
    <w:rsid w:val="0067085E"/>
    <w:rsid w:val="00670D7C"/>
    <w:rsid w:val="0067100D"/>
    <w:rsid w:val="006710BD"/>
    <w:rsid w:val="006711BC"/>
    <w:rsid w:val="00671727"/>
    <w:rsid w:val="00671AEB"/>
    <w:rsid w:val="00671D44"/>
    <w:rsid w:val="00672778"/>
    <w:rsid w:val="006728D4"/>
    <w:rsid w:val="00672D16"/>
    <w:rsid w:val="00672DB7"/>
    <w:rsid w:val="00672E87"/>
    <w:rsid w:val="00672F33"/>
    <w:rsid w:val="006735D0"/>
    <w:rsid w:val="006738C8"/>
    <w:rsid w:val="00673900"/>
    <w:rsid w:val="00673B98"/>
    <w:rsid w:val="00673DA9"/>
    <w:rsid w:val="00673E59"/>
    <w:rsid w:val="00674620"/>
    <w:rsid w:val="00674A3E"/>
    <w:rsid w:val="00674DA0"/>
    <w:rsid w:val="00675045"/>
    <w:rsid w:val="006750BC"/>
    <w:rsid w:val="00675309"/>
    <w:rsid w:val="00675992"/>
    <w:rsid w:val="00675E7D"/>
    <w:rsid w:val="006764DB"/>
    <w:rsid w:val="0067651B"/>
    <w:rsid w:val="006767AB"/>
    <w:rsid w:val="00676A71"/>
    <w:rsid w:val="0067702E"/>
    <w:rsid w:val="006775A3"/>
    <w:rsid w:val="006777CC"/>
    <w:rsid w:val="006778D2"/>
    <w:rsid w:val="00677DA1"/>
    <w:rsid w:val="00677E88"/>
    <w:rsid w:val="00677F71"/>
    <w:rsid w:val="006801F9"/>
    <w:rsid w:val="00680767"/>
    <w:rsid w:val="006808D2"/>
    <w:rsid w:val="00680934"/>
    <w:rsid w:val="00680B9A"/>
    <w:rsid w:val="00680FF6"/>
    <w:rsid w:val="006816C5"/>
    <w:rsid w:val="00681852"/>
    <w:rsid w:val="006818EB"/>
    <w:rsid w:val="0068245B"/>
    <w:rsid w:val="0068285B"/>
    <w:rsid w:val="006829B6"/>
    <w:rsid w:val="00682D4D"/>
    <w:rsid w:val="00682F2C"/>
    <w:rsid w:val="006831CA"/>
    <w:rsid w:val="0068370F"/>
    <w:rsid w:val="00683D32"/>
    <w:rsid w:val="00683F46"/>
    <w:rsid w:val="00684298"/>
    <w:rsid w:val="006847AF"/>
    <w:rsid w:val="0068500C"/>
    <w:rsid w:val="006851C0"/>
    <w:rsid w:val="006853D6"/>
    <w:rsid w:val="00685F9F"/>
    <w:rsid w:val="0068689B"/>
    <w:rsid w:val="00687388"/>
    <w:rsid w:val="00687489"/>
    <w:rsid w:val="0068767B"/>
    <w:rsid w:val="00687794"/>
    <w:rsid w:val="00687F8A"/>
    <w:rsid w:val="0069048A"/>
    <w:rsid w:val="00690D6F"/>
    <w:rsid w:val="006910D3"/>
    <w:rsid w:val="0069134D"/>
    <w:rsid w:val="006918FA"/>
    <w:rsid w:val="00691E44"/>
    <w:rsid w:val="006923A6"/>
    <w:rsid w:val="0069242D"/>
    <w:rsid w:val="0069256D"/>
    <w:rsid w:val="006925A3"/>
    <w:rsid w:val="00692854"/>
    <w:rsid w:val="00692908"/>
    <w:rsid w:val="00692C01"/>
    <w:rsid w:val="00693054"/>
    <w:rsid w:val="00693356"/>
    <w:rsid w:val="00693421"/>
    <w:rsid w:val="00693803"/>
    <w:rsid w:val="00693C55"/>
    <w:rsid w:val="00694511"/>
    <w:rsid w:val="00694639"/>
    <w:rsid w:val="006949E6"/>
    <w:rsid w:val="00694FFC"/>
    <w:rsid w:val="0069520A"/>
    <w:rsid w:val="0069554C"/>
    <w:rsid w:val="00695D0D"/>
    <w:rsid w:val="00695D7D"/>
    <w:rsid w:val="00695F10"/>
    <w:rsid w:val="00696B84"/>
    <w:rsid w:val="00696BF5"/>
    <w:rsid w:val="00696FDE"/>
    <w:rsid w:val="006976D7"/>
    <w:rsid w:val="00697D6B"/>
    <w:rsid w:val="00697F35"/>
    <w:rsid w:val="00697F5E"/>
    <w:rsid w:val="006A037A"/>
    <w:rsid w:val="006A054C"/>
    <w:rsid w:val="006A125C"/>
    <w:rsid w:val="006A13D7"/>
    <w:rsid w:val="006A168E"/>
    <w:rsid w:val="006A18C7"/>
    <w:rsid w:val="006A195E"/>
    <w:rsid w:val="006A2145"/>
    <w:rsid w:val="006A2564"/>
    <w:rsid w:val="006A2647"/>
    <w:rsid w:val="006A2838"/>
    <w:rsid w:val="006A2A00"/>
    <w:rsid w:val="006A348F"/>
    <w:rsid w:val="006A3BA6"/>
    <w:rsid w:val="006A3D05"/>
    <w:rsid w:val="006A42D9"/>
    <w:rsid w:val="006A46F2"/>
    <w:rsid w:val="006A4A17"/>
    <w:rsid w:val="006A4A4D"/>
    <w:rsid w:val="006A4A9A"/>
    <w:rsid w:val="006A4CD9"/>
    <w:rsid w:val="006A4F1A"/>
    <w:rsid w:val="006A50C7"/>
    <w:rsid w:val="006A52BF"/>
    <w:rsid w:val="006A53E3"/>
    <w:rsid w:val="006A576F"/>
    <w:rsid w:val="006A5C44"/>
    <w:rsid w:val="006A604F"/>
    <w:rsid w:val="006A62AA"/>
    <w:rsid w:val="006A6391"/>
    <w:rsid w:val="006A6396"/>
    <w:rsid w:val="006A7226"/>
    <w:rsid w:val="006A7403"/>
    <w:rsid w:val="006A776F"/>
    <w:rsid w:val="006A7830"/>
    <w:rsid w:val="006A7BFC"/>
    <w:rsid w:val="006A7ED4"/>
    <w:rsid w:val="006B0155"/>
    <w:rsid w:val="006B0169"/>
    <w:rsid w:val="006B03DF"/>
    <w:rsid w:val="006B0457"/>
    <w:rsid w:val="006B0965"/>
    <w:rsid w:val="006B0BF7"/>
    <w:rsid w:val="006B0FFA"/>
    <w:rsid w:val="006B193E"/>
    <w:rsid w:val="006B19BD"/>
    <w:rsid w:val="006B1A21"/>
    <w:rsid w:val="006B1A88"/>
    <w:rsid w:val="006B1D8D"/>
    <w:rsid w:val="006B1EC5"/>
    <w:rsid w:val="006B1FBF"/>
    <w:rsid w:val="006B2B22"/>
    <w:rsid w:val="006B2D20"/>
    <w:rsid w:val="006B2F08"/>
    <w:rsid w:val="006B30C3"/>
    <w:rsid w:val="006B30FE"/>
    <w:rsid w:val="006B33E6"/>
    <w:rsid w:val="006B35EC"/>
    <w:rsid w:val="006B35F6"/>
    <w:rsid w:val="006B366C"/>
    <w:rsid w:val="006B3A99"/>
    <w:rsid w:val="006B3AFE"/>
    <w:rsid w:val="006B40C6"/>
    <w:rsid w:val="006B41D6"/>
    <w:rsid w:val="006B45B3"/>
    <w:rsid w:val="006B4650"/>
    <w:rsid w:val="006B478E"/>
    <w:rsid w:val="006B4AD9"/>
    <w:rsid w:val="006B4C1B"/>
    <w:rsid w:val="006B4CCD"/>
    <w:rsid w:val="006B506B"/>
    <w:rsid w:val="006B5969"/>
    <w:rsid w:val="006B5A44"/>
    <w:rsid w:val="006B60A9"/>
    <w:rsid w:val="006B60B7"/>
    <w:rsid w:val="006B6E89"/>
    <w:rsid w:val="006B6F20"/>
    <w:rsid w:val="006B6FB5"/>
    <w:rsid w:val="006B7207"/>
    <w:rsid w:val="006B78EE"/>
    <w:rsid w:val="006B799C"/>
    <w:rsid w:val="006B79BA"/>
    <w:rsid w:val="006B7CE2"/>
    <w:rsid w:val="006B7D26"/>
    <w:rsid w:val="006B7E2F"/>
    <w:rsid w:val="006C0520"/>
    <w:rsid w:val="006C05EE"/>
    <w:rsid w:val="006C06C7"/>
    <w:rsid w:val="006C0C14"/>
    <w:rsid w:val="006C1463"/>
    <w:rsid w:val="006C14FC"/>
    <w:rsid w:val="006C1684"/>
    <w:rsid w:val="006C17C9"/>
    <w:rsid w:val="006C17EF"/>
    <w:rsid w:val="006C1916"/>
    <w:rsid w:val="006C1CDC"/>
    <w:rsid w:val="006C1D1E"/>
    <w:rsid w:val="006C1FB9"/>
    <w:rsid w:val="006C213E"/>
    <w:rsid w:val="006C27C5"/>
    <w:rsid w:val="006C2B8E"/>
    <w:rsid w:val="006C2C54"/>
    <w:rsid w:val="006C2D07"/>
    <w:rsid w:val="006C2E1A"/>
    <w:rsid w:val="006C30C8"/>
    <w:rsid w:val="006C3110"/>
    <w:rsid w:val="006C3419"/>
    <w:rsid w:val="006C373B"/>
    <w:rsid w:val="006C374C"/>
    <w:rsid w:val="006C38C8"/>
    <w:rsid w:val="006C3A1C"/>
    <w:rsid w:val="006C3C3B"/>
    <w:rsid w:val="006C3E2E"/>
    <w:rsid w:val="006C48E2"/>
    <w:rsid w:val="006C494A"/>
    <w:rsid w:val="006C51BF"/>
    <w:rsid w:val="006C5626"/>
    <w:rsid w:val="006C5B32"/>
    <w:rsid w:val="006C5DCC"/>
    <w:rsid w:val="006C5F8F"/>
    <w:rsid w:val="006C5FE3"/>
    <w:rsid w:val="006C60D6"/>
    <w:rsid w:val="006C6160"/>
    <w:rsid w:val="006C651D"/>
    <w:rsid w:val="006C66B5"/>
    <w:rsid w:val="006C670D"/>
    <w:rsid w:val="006C6A53"/>
    <w:rsid w:val="006C6DAB"/>
    <w:rsid w:val="006C6E00"/>
    <w:rsid w:val="006C708A"/>
    <w:rsid w:val="006C7601"/>
    <w:rsid w:val="006C7845"/>
    <w:rsid w:val="006D00D0"/>
    <w:rsid w:val="006D10E7"/>
    <w:rsid w:val="006D1EDC"/>
    <w:rsid w:val="006D20B1"/>
    <w:rsid w:val="006D20B3"/>
    <w:rsid w:val="006D211A"/>
    <w:rsid w:val="006D222C"/>
    <w:rsid w:val="006D2383"/>
    <w:rsid w:val="006D2660"/>
    <w:rsid w:val="006D2842"/>
    <w:rsid w:val="006D2BA7"/>
    <w:rsid w:val="006D3085"/>
    <w:rsid w:val="006D3330"/>
    <w:rsid w:val="006D338E"/>
    <w:rsid w:val="006D36E2"/>
    <w:rsid w:val="006D36FC"/>
    <w:rsid w:val="006D39AF"/>
    <w:rsid w:val="006D3C6B"/>
    <w:rsid w:val="006D3DE2"/>
    <w:rsid w:val="006D40D5"/>
    <w:rsid w:val="006D42CD"/>
    <w:rsid w:val="006D47C6"/>
    <w:rsid w:val="006D4CB3"/>
    <w:rsid w:val="006D4E29"/>
    <w:rsid w:val="006D52FF"/>
    <w:rsid w:val="006D5357"/>
    <w:rsid w:val="006D560C"/>
    <w:rsid w:val="006D58BA"/>
    <w:rsid w:val="006D611A"/>
    <w:rsid w:val="006D6146"/>
    <w:rsid w:val="006D61F3"/>
    <w:rsid w:val="006D64CD"/>
    <w:rsid w:val="006D6A2F"/>
    <w:rsid w:val="006D7138"/>
    <w:rsid w:val="006D72C7"/>
    <w:rsid w:val="006D72DD"/>
    <w:rsid w:val="006D7327"/>
    <w:rsid w:val="006D73FB"/>
    <w:rsid w:val="006D7401"/>
    <w:rsid w:val="006D7586"/>
    <w:rsid w:val="006D7740"/>
    <w:rsid w:val="006D7826"/>
    <w:rsid w:val="006D7AE6"/>
    <w:rsid w:val="006D7D74"/>
    <w:rsid w:val="006D7DD3"/>
    <w:rsid w:val="006E0631"/>
    <w:rsid w:val="006E071A"/>
    <w:rsid w:val="006E08EF"/>
    <w:rsid w:val="006E1152"/>
    <w:rsid w:val="006E117E"/>
    <w:rsid w:val="006E187F"/>
    <w:rsid w:val="006E194B"/>
    <w:rsid w:val="006E20CF"/>
    <w:rsid w:val="006E21C8"/>
    <w:rsid w:val="006E2AE3"/>
    <w:rsid w:val="006E2C13"/>
    <w:rsid w:val="006E3263"/>
    <w:rsid w:val="006E4256"/>
    <w:rsid w:val="006E441E"/>
    <w:rsid w:val="006E457E"/>
    <w:rsid w:val="006E4A24"/>
    <w:rsid w:val="006E4ACF"/>
    <w:rsid w:val="006E4D05"/>
    <w:rsid w:val="006E5328"/>
    <w:rsid w:val="006E5539"/>
    <w:rsid w:val="006E5559"/>
    <w:rsid w:val="006E56D8"/>
    <w:rsid w:val="006E59D7"/>
    <w:rsid w:val="006E5B61"/>
    <w:rsid w:val="006E5D9A"/>
    <w:rsid w:val="006E603D"/>
    <w:rsid w:val="006E65F4"/>
    <w:rsid w:val="006E6D22"/>
    <w:rsid w:val="006E71B2"/>
    <w:rsid w:val="006F041A"/>
    <w:rsid w:val="006F04BA"/>
    <w:rsid w:val="006F0546"/>
    <w:rsid w:val="006F0631"/>
    <w:rsid w:val="006F070E"/>
    <w:rsid w:val="006F07E3"/>
    <w:rsid w:val="006F07EC"/>
    <w:rsid w:val="006F09FE"/>
    <w:rsid w:val="006F0B76"/>
    <w:rsid w:val="006F0BC9"/>
    <w:rsid w:val="006F0DA3"/>
    <w:rsid w:val="006F0FEB"/>
    <w:rsid w:val="006F1013"/>
    <w:rsid w:val="006F1D10"/>
    <w:rsid w:val="006F1E0F"/>
    <w:rsid w:val="006F1FD3"/>
    <w:rsid w:val="006F2741"/>
    <w:rsid w:val="006F2792"/>
    <w:rsid w:val="006F29CF"/>
    <w:rsid w:val="006F2D5C"/>
    <w:rsid w:val="006F2DD1"/>
    <w:rsid w:val="006F2E0C"/>
    <w:rsid w:val="006F32C7"/>
    <w:rsid w:val="006F4049"/>
    <w:rsid w:val="006F42CF"/>
    <w:rsid w:val="006F4390"/>
    <w:rsid w:val="006F44F7"/>
    <w:rsid w:val="006F45F1"/>
    <w:rsid w:val="006F47CC"/>
    <w:rsid w:val="006F4813"/>
    <w:rsid w:val="006F4A4F"/>
    <w:rsid w:val="006F500D"/>
    <w:rsid w:val="006F5482"/>
    <w:rsid w:val="006F5565"/>
    <w:rsid w:val="006F5689"/>
    <w:rsid w:val="006F5761"/>
    <w:rsid w:val="006F590D"/>
    <w:rsid w:val="006F6004"/>
    <w:rsid w:val="006F6309"/>
    <w:rsid w:val="006F69B0"/>
    <w:rsid w:val="006F69C5"/>
    <w:rsid w:val="006F6B60"/>
    <w:rsid w:val="006F704A"/>
    <w:rsid w:val="006F7785"/>
    <w:rsid w:val="006FCA50"/>
    <w:rsid w:val="006FD12F"/>
    <w:rsid w:val="0070008B"/>
    <w:rsid w:val="0070013D"/>
    <w:rsid w:val="007008BC"/>
    <w:rsid w:val="0070093E"/>
    <w:rsid w:val="0070122C"/>
    <w:rsid w:val="0070175A"/>
    <w:rsid w:val="007019D0"/>
    <w:rsid w:val="00702062"/>
    <w:rsid w:val="00702294"/>
    <w:rsid w:val="007022B3"/>
    <w:rsid w:val="007023F9"/>
    <w:rsid w:val="0070253F"/>
    <w:rsid w:val="00702AD4"/>
    <w:rsid w:val="00702AF1"/>
    <w:rsid w:val="00702D70"/>
    <w:rsid w:val="00702EE6"/>
    <w:rsid w:val="0070324F"/>
    <w:rsid w:val="00703272"/>
    <w:rsid w:val="0070358B"/>
    <w:rsid w:val="00703E40"/>
    <w:rsid w:val="00703EFA"/>
    <w:rsid w:val="00703F0F"/>
    <w:rsid w:val="00704102"/>
    <w:rsid w:val="0070417A"/>
    <w:rsid w:val="007042F3"/>
    <w:rsid w:val="00704598"/>
    <w:rsid w:val="0070488D"/>
    <w:rsid w:val="00705079"/>
    <w:rsid w:val="00705314"/>
    <w:rsid w:val="00705704"/>
    <w:rsid w:val="007057ED"/>
    <w:rsid w:val="00705F77"/>
    <w:rsid w:val="00705FA6"/>
    <w:rsid w:val="00706398"/>
    <w:rsid w:val="007065A0"/>
    <w:rsid w:val="00706613"/>
    <w:rsid w:val="00706674"/>
    <w:rsid w:val="007067EA"/>
    <w:rsid w:val="00706872"/>
    <w:rsid w:val="00706929"/>
    <w:rsid w:val="00706AA0"/>
    <w:rsid w:val="00706C25"/>
    <w:rsid w:val="007070D6"/>
    <w:rsid w:val="00707246"/>
    <w:rsid w:val="00710CDC"/>
    <w:rsid w:val="00711210"/>
    <w:rsid w:val="0071140B"/>
    <w:rsid w:val="007115DB"/>
    <w:rsid w:val="0071198D"/>
    <w:rsid w:val="00711BA7"/>
    <w:rsid w:val="00711C64"/>
    <w:rsid w:val="00711CF7"/>
    <w:rsid w:val="007121B9"/>
    <w:rsid w:val="00712270"/>
    <w:rsid w:val="00712372"/>
    <w:rsid w:val="00712797"/>
    <w:rsid w:val="00712A60"/>
    <w:rsid w:val="00712C66"/>
    <w:rsid w:val="0071318B"/>
    <w:rsid w:val="00713987"/>
    <w:rsid w:val="007139E1"/>
    <w:rsid w:val="00713C5C"/>
    <w:rsid w:val="00713F61"/>
    <w:rsid w:val="00714AFD"/>
    <w:rsid w:val="00714C5B"/>
    <w:rsid w:val="00714CFB"/>
    <w:rsid w:val="00714E7C"/>
    <w:rsid w:val="00715301"/>
    <w:rsid w:val="007154AA"/>
    <w:rsid w:val="00715C58"/>
    <w:rsid w:val="00715C5E"/>
    <w:rsid w:val="00715CCE"/>
    <w:rsid w:val="00715E5B"/>
    <w:rsid w:val="00716145"/>
    <w:rsid w:val="00716163"/>
    <w:rsid w:val="0071660F"/>
    <w:rsid w:val="00716749"/>
    <w:rsid w:val="00716975"/>
    <w:rsid w:val="00716EDC"/>
    <w:rsid w:val="00717401"/>
    <w:rsid w:val="007175E4"/>
    <w:rsid w:val="00717F8F"/>
    <w:rsid w:val="0072039B"/>
    <w:rsid w:val="00720669"/>
    <w:rsid w:val="00720825"/>
    <w:rsid w:val="00720BE5"/>
    <w:rsid w:val="00720EF8"/>
    <w:rsid w:val="00721546"/>
    <w:rsid w:val="0072160C"/>
    <w:rsid w:val="007217E0"/>
    <w:rsid w:val="00721CB8"/>
    <w:rsid w:val="00721E8A"/>
    <w:rsid w:val="00722046"/>
    <w:rsid w:val="0072210E"/>
    <w:rsid w:val="00722179"/>
    <w:rsid w:val="007222BF"/>
    <w:rsid w:val="0072256D"/>
    <w:rsid w:val="007225AF"/>
    <w:rsid w:val="00722604"/>
    <w:rsid w:val="007228A7"/>
    <w:rsid w:val="00722986"/>
    <w:rsid w:val="00722AAE"/>
    <w:rsid w:val="00722E2F"/>
    <w:rsid w:val="00722F1D"/>
    <w:rsid w:val="00723341"/>
    <w:rsid w:val="007233FD"/>
    <w:rsid w:val="0072354A"/>
    <w:rsid w:val="007242FB"/>
    <w:rsid w:val="00724490"/>
    <w:rsid w:val="007244B2"/>
    <w:rsid w:val="007245DD"/>
    <w:rsid w:val="00724880"/>
    <w:rsid w:val="00724A94"/>
    <w:rsid w:val="00724EBA"/>
    <w:rsid w:val="00725010"/>
    <w:rsid w:val="00725170"/>
    <w:rsid w:val="007255A3"/>
    <w:rsid w:val="00725A02"/>
    <w:rsid w:val="00725B74"/>
    <w:rsid w:val="0072609C"/>
    <w:rsid w:val="00726D93"/>
    <w:rsid w:val="00726DAE"/>
    <w:rsid w:val="00726F68"/>
    <w:rsid w:val="00726F83"/>
    <w:rsid w:val="00727676"/>
    <w:rsid w:val="007276E0"/>
    <w:rsid w:val="00727902"/>
    <w:rsid w:val="00727910"/>
    <w:rsid w:val="00727C68"/>
    <w:rsid w:val="00727F35"/>
    <w:rsid w:val="007303DF"/>
    <w:rsid w:val="0073043C"/>
    <w:rsid w:val="00730447"/>
    <w:rsid w:val="00730772"/>
    <w:rsid w:val="00730CC2"/>
    <w:rsid w:val="00730F5D"/>
    <w:rsid w:val="0073121D"/>
    <w:rsid w:val="007313A3"/>
    <w:rsid w:val="00731539"/>
    <w:rsid w:val="0073219F"/>
    <w:rsid w:val="0073232E"/>
    <w:rsid w:val="007325A8"/>
    <w:rsid w:val="007329C4"/>
    <w:rsid w:val="00732C8B"/>
    <w:rsid w:val="0073323C"/>
    <w:rsid w:val="0073326D"/>
    <w:rsid w:val="00733878"/>
    <w:rsid w:val="007338CB"/>
    <w:rsid w:val="007341D1"/>
    <w:rsid w:val="00734280"/>
    <w:rsid w:val="0073433D"/>
    <w:rsid w:val="00734511"/>
    <w:rsid w:val="0073490C"/>
    <w:rsid w:val="007349CA"/>
    <w:rsid w:val="00734D77"/>
    <w:rsid w:val="0073546D"/>
    <w:rsid w:val="00735A5D"/>
    <w:rsid w:val="00735AE9"/>
    <w:rsid w:val="0073652C"/>
    <w:rsid w:val="007365B9"/>
    <w:rsid w:val="007368B5"/>
    <w:rsid w:val="007369BB"/>
    <w:rsid w:val="00736A67"/>
    <w:rsid w:val="00736C52"/>
    <w:rsid w:val="00736E4A"/>
    <w:rsid w:val="00736E81"/>
    <w:rsid w:val="007375AD"/>
    <w:rsid w:val="00737CB2"/>
    <w:rsid w:val="00737D3A"/>
    <w:rsid w:val="00737E2C"/>
    <w:rsid w:val="0074009F"/>
    <w:rsid w:val="00740198"/>
    <w:rsid w:val="0074060F"/>
    <w:rsid w:val="0074072C"/>
    <w:rsid w:val="00740805"/>
    <w:rsid w:val="007408A5"/>
    <w:rsid w:val="00740CB3"/>
    <w:rsid w:val="00740D55"/>
    <w:rsid w:val="00740DEF"/>
    <w:rsid w:val="007411B9"/>
    <w:rsid w:val="0074129D"/>
    <w:rsid w:val="00741355"/>
    <w:rsid w:val="007414B6"/>
    <w:rsid w:val="007416D0"/>
    <w:rsid w:val="007417F7"/>
    <w:rsid w:val="00741983"/>
    <w:rsid w:val="00741B21"/>
    <w:rsid w:val="00741E90"/>
    <w:rsid w:val="0074232F"/>
    <w:rsid w:val="00742834"/>
    <w:rsid w:val="0074299D"/>
    <w:rsid w:val="00742A50"/>
    <w:rsid w:val="00742E51"/>
    <w:rsid w:val="007431CA"/>
    <w:rsid w:val="0074331E"/>
    <w:rsid w:val="0074370B"/>
    <w:rsid w:val="00743E88"/>
    <w:rsid w:val="00744045"/>
    <w:rsid w:val="0074418F"/>
    <w:rsid w:val="007448FE"/>
    <w:rsid w:val="00744D0C"/>
    <w:rsid w:val="00745042"/>
    <w:rsid w:val="00746282"/>
    <w:rsid w:val="0074628F"/>
    <w:rsid w:val="0074646C"/>
    <w:rsid w:val="00746622"/>
    <w:rsid w:val="007466DA"/>
    <w:rsid w:val="007468D2"/>
    <w:rsid w:val="00746C5A"/>
    <w:rsid w:val="00746EA2"/>
    <w:rsid w:val="00746EC0"/>
    <w:rsid w:val="00746FBB"/>
    <w:rsid w:val="00747646"/>
    <w:rsid w:val="00747820"/>
    <w:rsid w:val="00747CE9"/>
    <w:rsid w:val="007502BD"/>
    <w:rsid w:val="0075035D"/>
    <w:rsid w:val="007503BD"/>
    <w:rsid w:val="007507DD"/>
    <w:rsid w:val="00750932"/>
    <w:rsid w:val="00750EE6"/>
    <w:rsid w:val="0075158D"/>
    <w:rsid w:val="00751E85"/>
    <w:rsid w:val="007523BC"/>
    <w:rsid w:val="0075240B"/>
    <w:rsid w:val="00752649"/>
    <w:rsid w:val="007526E2"/>
    <w:rsid w:val="007527F5"/>
    <w:rsid w:val="00752858"/>
    <w:rsid w:val="00752A7D"/>
    <w:rsid w:val="00752AB6"/>
    <w:rsid w:val="00752D9D"/>
    <w:rsid w:val="0075342E"/>
    <w:rsid w:val="00753704"/>
    <w:rsid w:val="007537D7"/>
    <w:rsid w:val="00753981"/>
    <w:rsid w:val="00753EC9"/>
    <w:rsid w:val="00754453"/>
    <w:rsid w:val="00754650"/>
    <w:rsid w:val="0075499D"/>
    <w:rsid w:val="0075505E"/>
    <w:rsid w:val="00755092"/>
    <w:rsid w:val="007551DB"/>
    <w:rsid w:val="00755419"/>
    <w:rsid w:val="007556C4"/>
    <w:rsid w:val="00755A02"/>
    <w:rsid w:val="00755C76"/>
    <w:rsid w:val="007560B2"/>
    <w:rsid w:val="007560BE"/>
    <w:rsid w:val="0075637D"/>
    <w:rsid w:val="0075683F"/>
    <w:rsid w:val="00756888"/>
    <w:rsid w:val="007569BE"/>
    <w:rsid w:val="007569E4"/>
    <w:rsid w:val="00756AA2"/>
    <w:rsid w:val="00756C68"/>
    <w:rsid w:val="007574A3"/>
    <w:rsid w:val="0075786B"/>
    <w:rsid w:val="00757B57"/>
    <w:rsid w:val="007600AA"/>
    <w:rsid w:val="0076027D"/>
    <w:rsid w:val="007603C2"/>
    <w:rsid w:val="00760A5F"/>
    <w:rsid w:val="00760D20"/>
    <w:rsid w:val="00760ECA"/>
    <w:rsid w:val="0076126B"/>
    <w:rsid w:val="00761901"/>
    <w:rsid w:val="0076192F"/>
    <w:rsid w:val="00762205"/>
    <w:rsid w:val="007622A2"/>
    <w:rsid w:val="007623F8"/>
    <w:rsid w:val="0076252F"/>
    <w:rsid w:val="0076270D"/>
    <w:rsid w:val="00762B2F"/>
    <w:rsid w:val="00763774"/>
    <w:rsid w:val="007638AA"/>
    <w:rsid w:val="00763992"/>
    <w:rsid w:val="00763C24"/>
    <w:rsid w:val="00763CAB"/>
    <w:rsid w:val="00764762"/>
    <w:rsid w:val="00764854"/>
    <w:rsid w:val="00764A63"/>
    <w:rsid w:val="00764DCF"/>
    <w:rsid w:val="00765200"/>
    <w:rsid w:val="0076578E"/>
    <w:rsid w:val="00765B36"/>
    <w:rsid w:val="00766740"/>
    <w:rsid w:val="007667D2"/>
    <w:rsid w:val="0076701B"/>
    <w:rsid w:val="007674EA"/>
    <w:rsid w:val="00767818"/>
    <w:rsid w:val="00767823"/>
    <w:rsid w:val="00767A50"/>
    <w:rsid w:val="00767DBB"/>
    <w:rsid w:val="00767EB6"/>
    <w:rsid w:val="0077031C"/>
    <w:rsid w:val="00770370"/>
    <w:rsid w:val="007705B6"/>
    <w:rsid w:val="0077116E"/>
    <w:rsid w:val="0077125E"/>
    <w:rsid w:val="00771E6D"/>
    <w:rsid w:val="00771F2E"/>
    <w:rsid w:val="007724AF"/>
    <w:rsid w:val="00772AEE"/>
    <w:rsid w:val="00772C72"/>
    <w:rsid w:val="0077349D"/>
    <w:rsid w:val="007736CD"/>
    <w:rsid w:val="007737FE"/>
    <w:rsid w:val="00773B94"/>
    <w:rsid w:val="007740F0"/>
    <w:rsid w:val="0077422F"/>
    <w:rsid w:val="0077481B"/>
    <w:rsid w:val="00774928"/>
    <w:rsid w:val="0077496D"/>
    <w:rsid w:val="00774FD1"/>
    <w:rsid w:val="007751AA"/>
    <w:rsid w:val="007754AB"/>
    <w:rsid w:val="007759A8"/>
    <w:rsid w:val="00775D0F"/>
    <w:rsid w:val="00775E35"/>
    <w:rsid w:val="00775FC7"/>
    <w:rsid w:val="0077659D"/>
    <w:rsid w:val="00776842"/>
    <w:rsid w:val="00776A12"/>
    <w:rsid w:val="00776A70"/>
    <w:rsid w:val="0077725B"/>
    <w:rsid w:val="0077738E"/>
    <w:rsid w:val="00777961"/>
    <w:rsid w:val="00777A6F"/>
    <w:rsid w:val="00777EFE"/>
    <w:rsid w:val="00780564"/>
    <w:rsid w:val="00780906"/>
    <w:rsid w:val="00780EAD"/>
    <w:rsid w:val="00781114"/>
    <w:rsid w:val="0078155B"/>
    <w:rsid w:val="00781630"/>
    <w:rsid w:val="00781738"/>
    <w:rsid w:val="00781847"/>
    <w:rsid w:val="0078185A"/>
    <w:rsid w:val="00781974"/>
    <w:rsid w:val="00781CC1"/>
    <w:rsid w:val="00781E71"/>
    <w:rsid w:val="00782646"/>
    <w:rsid w:val="00782790"/>
    <w:rsid w:val="00782EBF"/>
    <w:rsid w:val="00782FD1"/>
    <w:rsid w:val="0078335D"/>
    <w:rsid w:val="00783679"/>
    <w:rsid w:val="0078367F"/>
    <w:rsid w:val="007837A7"/>
    <w:rsid w:val="007838F1"/>
    <w:rsid w:val="0078398A"/>
    <w:rsid w:val="00783D57"/>
    <w:rsid w:val="007850DE"/>
    <w:rsid w:val="0078510B"/>
    <w:rsid w:val="007851B5"/>
    <w:rsid w:val="007853FE"/>
    <w:rsid w:val="007855B3"/>
    <w:rsid w:val="007855E4"/>
    <w:rsid w:val="007856D3"/>
    <w:rsid w:val="007857AB"/>
    <w:rsid w:val="007859C8"/>
    <w:rsid w:val="00786003"/>
    <w:rsid w:val="0078689C"/>
    <w:rsid w:val="00786948"/>
    <w:rsid w:val="00786CC1"/>
    <w:rsid w:val="00786D23"/>
    <w:rsid w:val="00786F18"/>
    <w:rsid w:val="007873BB"/>
    <w:rsid w:val="007876C5"/>
    <w:rsid w:val="00787784"/>
    <w:rsid w:val="007878E2"/>
    <w:rsid w:val="00787ACC"/>
    <w:rsid w:val="00787DF1"/>
    <w:rsid w:val="00790074"/>
    <w:rsid w:val="007902CF"/>
    <w:rsid w:val="007907AF"/>
    <w:rsid w:val="00790807"/>
    <w:rsid w:val="00790CD0"/>
    <w:rsid w:val="00791387"/>
    <w:rsid w:val="0079145A"/>
    <w:rsid w:val="007915F8"/>
    <w:rsid w:val="007916AA"/>
    <w:rsid w:val="00791DBD"/>
    <w:rsid w:val="00791F02"/>
    <w:rsid w:val="00791F7C"/>
    <w:rsid w:val="007925EA"/>
    <w:rsid w:val="00792ACE"/>
    <w:rsid w:val="00792BE0"/>
    <w:rsid w:val="00792E45"/>
    <w:rsid w:val="00792EBD"/>
    <w:rsid w:val="00792F56"/>
    <w:rsid w:val="007933C5"/>
    <w:rsid w:val="007935F2"/>
    <w:rsid w:val="0079370C"/>
    <w:rsid w:val="00793847"/>
    <w:rsid w:val="007939B5"/>
    <w:rsid w:val="00793B38"/>
    <w:rsid w:val="00793D2D"/>
    <w:rsid w:val="007940E9"/>
    <w:rsid w:val="007948DF"/>
    <w:rsid w:val="00794FAE"/>
    <w:rsid w:val="007958C8"/>
    <w:rsid w:val="00795F9D"/>
    <w:rsid w:val="0079620D"/>
    <w:rsid w:val="00796538"/>
    <w:rsid w:val="00796608"/>
    <w:rsid w:val="0079666C"/>
    <w:rsid w:val="00796826"/>
    <w:rsid w:val="00796992"/>
    <w:rsid w:val="00796ADA"/>
    <w:rsid w:val="00796EE6"/>
    <w:rsid w:val="007974D7"/>
    <w:rsid w:val="00797552"/>
    <w:rsid w:val="00797595"/>
    <w:rsid w:val="00797647"/>
    <w:rsid w:val="007976F0"/>
    <w:rsid w:val="00797A1D"/>
    <w:rsid w:val="00797C81"/>
    <w:rsid w:val="00797C87"/>
    <w:rsid w:val="00797E31"/>
    <w:rsid w:val="007A0014"/>
    <w:rsid w:val="007A035C"/>
    <w:rsid w:val="007A134C"/>
    <w:rsid w:val="007A146A"/>
    <w:rsid w:val="007A159F"/>
    <w:rsid w:val="007A16E7"/>
    <w:rsid w:val="007A189B"/>
    <w:rsid w:val="007A198F"/>
    <w:rsid w:val="007A1A96"/>
    <w:rsid w:val="007A1C36"/>
    <w:rsid w:val="007A2991"/>
    <w:rsid w:val="007A32CF"/>
    <w:rsid w:val="007A337B"/>
    <w:rsid w:val="007A33C3"/>
    <w:rsid w:val="007A367C"/>
    <w:rsid w:val="007A3BE9"/>
    <w:rsid w:val="007A3DB6"/>
    <w:rsid w:val="007A3E85"/>
    <w:rsid w:val="007A40E4"/>
    <w:rsid w:val="007A423E"/>
    <w:rsid w:val="007A4318"/>
    <w:rsid w:val="007A48D2"/>
    <w:rsid w:val="007A514B"/>
    <w:rsid w:val="007A53F8"/>
    <w:rsid w:val="007A59D5"/>
    <w:rsid w:val="007A5EFE"/>
    <w:rsid w:val="007A67D9"/>
    <w:rsid w:val="007A686D"/>
    <w:rsid w:val="007A69ED"/>
    <w:rsid w:val="007A6A87"/>
    <w:rsid w:val="007A7081"/>
    <w:rsid w:val="007A773E"/>
    <w:rsid w:val="007A77E6"/>
    <w:rsid w:val="007A794D"/>
    <w:rsid w:val="007A7B79"/>
    <w:rsid w:val="007B03F5"/>
    <w:rsid w:val="007B0987"/>
    <w:rsid w:val="007B0B16"/>
    <w:rsid w:val="007B1268"/>
    <w:rsid w:val="007B18A7"/>
    <w:rsid w:val="007B1B5F"/>
    <w:rsid w:val="007B2208"/>
    <w:rsid w:val="007B26F4"/>
    <w:rsid w:val="007B2890"/>
    <w:rsid w:val="007B30FC"/>
    <w:rsid w:val="007B33C1"/>
    <w:rsid w:val="007B35BC"/>
    <w:rsid w:val="007B3744"/>
    <w:rsid w:val="007B3E8B"/>
    <w:rsid w:val="007B3FF6"/>
    <w:rsid w:val="007B4009"/>
    <w:rsid w:val="007B4815"/>
    <w:rsid w:val="007B4DAD"/>
    <w:rsid w:val="007B5297"/>
    <w:rsid w:val="007B58AF"/>
    <w:rsid w:val="007B591F"/>
    <w:rsid w:val="007B5B91"/>
    <w:rsid w:val="007B5D96"/>
    <w:rsid w:val="007B5E40"/>
    <w:rsid w:val="007B66B1"/>
    <w:rsid w:val="007B6825"/>
    <w:rsid w:val="007B689F"/>
    <w:rsid w:val="007B6BAE"/>
    <w:rsid w:val="007B6FF1"/>
    <w:rsid w:val="007B72F3"/>
    <w:rsid w:val="007B79CE"/>
    <w:rsid w:val="007B7B75"/>
    <w:rsid w:val="007B7BA4"/>
    <w:rsid w:val="007B7FC8"/>
    <w:rsid w:val="007C0401"/>
    <w:rsid w:val="007C0585"/>
    <w:rsid w:val="007C094A"/>
    <w:rsid w:val="007C0BF3"/>
    <w:rsid w:val="007C0C18"/>
    <w:rsid w:val="007C0C2E"/>
    <w:rsid w:val="007C1061"/>
    <w:rsid w:val="007C1367"/>
    <w:rsid w:val="007C14F6"/>
    <w:rsid w:val="007C1786"/>
    <w:rsid w:val="007C192A"/>
    <w:rsid w:val="007C1932"/>
    <w:rsid w:val="007C1C1E"/>
    <w:rsid w:val="007C1C8F"/>
    <w:rsid w:val="007C2100"/>
    <w:rsid w:val="007C22B6"/>
    <w:rsid w:val="007C2510"/>
    <w:rsid w:val="007C2B94"/>
    <w:rsid w:val="007C2D68"/>
    <w:rsid w:val="007C2FD3"/>
    <w:rsid w:val="007C307B"/>
    <w:rsid w:val="007C3393"/>
    <w:rsid w:val="007C3490"/>
    <w:rsid w:val="007C3B3B"/>
    <w:rsid w:val="007C3CC3"/>
    <w:rsid w:val="007C40BC"/>
    <w:rsid w:val="007C40EF"/>
    <w:rsid w:val="007C425F"/>
    <w:rsid w:val="007C486E"/>
    <w:rsid w:val="007C4BF5"/>
    <w:rsid w:val="007C50B6"/>
    <w:rsid w:val="007C5707"/>
    <w:rsid w:val="007C58B9"/>
    <w:rsid w:val="007C5CF9"/>
    <w:rsid w:val="007C607E"/>
    <w:rsid w:val="007C64D7"/>
    <w:rsid w:val="007C6A32"/>
    <w:rsid w:val="007C6B45"/>
    <w:rsid w:val="007C6D61"/>
    <w:rsid w:val="007C70CB"/>
    <w:rsid w:val="007C7338"/>
    <w:rsid w:val="007C74BC"/>
    <w:rsid w:val="007C762E"/>
    <w:rsid w:val="007C770D"/>
    <w:rsid w:val="007C78B6"/>
    <w:rsid w:val="007C78F1"/>
    <w:rsid w:val="007C7B01"/>
    <w:rsid w:val="007C7B54"/>
    <w:rsid w:val="007C7EC2"/>
    <w:rsid w:val="007C7FFA"/>
    <w:rsid w:val="007D0376"/>
    <w:rsid w:val="007D0408"/>
    <w:rsid w:val="007D0800"/>
    <w:rsid w:val="007D0991"/>
    <w:rsid w:val="007D0ADB"/>
    <w:rsid w:val="007D0F3B"/>
    <w:rsid w:val="007D1001"/>
    <w:rsid w:val="007D1A81"/>
    <w:rsid w:val="007D1E40"/>
    <w:rsid w:val="007D20B3"/>
    <w:rsid w:val="007D259E"/>
    <w:rsid w:val="007D2863"/>
    <w:rsid w:val="007D29D9"/>
    <w:rsid w:val="007D2B8D"/>
    <w:rsid w:val="007D2F84"/>
    <w:rsid w:val="007D32DD"/>
    <w:rsid w:val="007D3439"/>
    <w:rsid w:val="007D35CB"/>
    <w:rsid w:val="007D36E8"/>
    <w:rsid w:val="007D38B0"/>
    <w:rsid w:val="007D3AD3"/>
    <w:rsid w:val="007D3B60"/>
    <w:rsid w:val="007D3D0A"/>
    <w:rsid w:val="007D4049"/>
    <w:rsid w:val="007D4486"/>
    <w:rsid w:val="007D46B0"/>
    <w:rsid w:val="007D4BF5"/>
    <w:rsid w:val="007D509C"/>
    <w:rsid w:val="007D54AA"/>
    <w:rsid w:val="007D5AC9"/>
    <w:rsid w:val="007D5D52"/>
    <w:rsid w:val="007D60B1"/>
    <w:rsid w:val="007D6729"/>
    <w:rsid w:val="007D6888"/>
    <w:rsid w:val="007D6AEE"/>
    <w:rsid w:val="007D6BE1"/>
    <w:rsid w:val="007D6E1E"/>
    <w:rsid w:val="007D6E2D"/>
    <w:rsid w:val="007D74D2"/>
    <w:rsid w:val="007D767F"/>
    <w:rsid w:val="007D7713"/>
    <w:rsid w:val="007D7903"/>
    <w:rsid w:val="007D7C4F"/>
    <w:rsid w:val="007D8F4D"/>
    <w:rsid w:val="007E002E"/>
    <w:rsid w:val="007E030B"/>
    <w:rsid w:val="007E0386"/>
    <w:rsid w:val="007E0BC4"/>
    <w:rsid w:val="007E129F"/>
    <w:rsid w:val="007E2371"/>
    <w:rsid w:val="007E24DA"/>
    <w:rsid w:val="007E2A96"/>
    <w:rsid w:val="007E2D8C"/>
    <w:rsid w:val="007E3011"/>
    <w:rsid w:val="007E399F"/>
    <w:rsid w:val="007E414B"/>
    <w:rsid w:val="007E41AF"/>
    <w:rsid w:val="007E41F8"/>
    <w:rsid w:val="007E494D"/>
    <w:rsid w:val="007E4BE1"/>
    <w:rsid w:val="007E4C60"/>
    <w:rsid w:val="007E4DC4"/>
    <w:rsid w:val="007E4FD5"/>
    <w:rsid w:val="007E5021"/>
    <w:rsid w:val="007E516F"/>
    <w:rsid w:val="007E526B"/>
    <w:rsid w:val="007E55D7"/>
    <w:rsid w:val="007E5950"/>
    <w:rsid w:val="007E60EB"/>
    <w:rsid w:val="007E6677"/>
    <w:rsid w:val="007E6881"/>
    <w:rsid w:val="007E6959"/>
    <w:rsid w:val="007E6A20"/>
    <w:rsid w:val="007E6DCC"/>
    <w:rsid w:val="007E6E9C"/>
    <w:rsid w:val="007E75A1"/>
    <w:rsid w:val="007E7DA6"/>
    <w:rsid w:val="007E7FA0"/>
    <w:rsid w:val="007F0805"/>
    <w:rsid w:val="007F089E"/>
    <w:rsid w:val="007F0DDB"/>
    <w:rsid w:val="007F10F8"/>
    <w:rsid w:val="007F1244"/>
    <w:rsid w:val="007F1397"/>
    <w:rsid w:val="007F13A7"/>
    <w:rsid w:val="007F1681"/>
    <w:rsid w:val="007F1ACC"/>
    <w:rsid w:val="007F26BF"/>
    <w:rsid w:val="007F2A6A"/>
    <w:rsid w:val="007F2B80"/>
    <w:rsid w:val="007F2C21"/>
    <w:rsid w:val="007F2E33"/>
    <w:rsid w:val="007F2F27"/>
    <w:rsid w:val="007F32AC"/>
    <w:rsid w:val="007F33D6"/>
    <w:rsid w:val="007F33DE"/>
    <w:rsid w:val="007F368C"/>
    <w:rsid w:val="007F36C4"/>
    <w:rsid w:val="007F36D7"/>
    <w:rsid w:val="007F3E34"/>
    <w:rsid w:val="007F3E49"/>
    <w:rsid w:val="007F40D3"/>
    <w:rsid w:val="007F411B"/>
    <w:rsid w:val="007F421D"/>
    <w:rsid w:val="007F48CD"/>
    <w:rsid w:val="007F496E"/>
    <w:rsid w:val="007F51BA"/>
    <w:rsid w:val="007F52E6"/>
    <w:rsid w:val="007F606A"/>
    <w:rsid w:val="007F63C7"/>
    <w:rsid w:val="007F640A"/>
    <w:rsid w:val="007F64F0"/>
    <w:rsid w:val="007F6A5B"/>
    <w:rsid w:val="007F6B31"/>
    <w:rsid w:val="007F70AC"/>
    <w:rsid w:val="007F75A4"/>
    <w:rsid w:val="007F76DC"/>
    <w:rsid w:val="007F77F0"/>
    <w:rsid w:val="007F7B8A"/>
    <w:rsid w:val="007F7F66"/>
    <w:rsid w:val="008002F3"/>
    <w:rsid w:val="00800C3B"/>
    <w:rsid w:val="00800C55"/>
    <w:rsid w:val="00801327"/>
    <w:rsid w:val="00801523"/>
    <w:rsid w:val="008016AA"/>
    <w:rsid w:val="00801AC3"/>
    <w:rsid w:val="00801B41"/>
    <w:rsid w:val="00801B5D"/>
    <w:rsid w:val="00801F09"/>
    <w:rsid w:val="00802016"/>
    <w:rsid w:val="00802257"/>
    <w:rsid w:val="0080282D"/>
    <w:rsid w:val="00802B2C"/>
    <w:rsid w:val="00802BEC"/>
    <w:rsid w:val="008030D1"/>
    <w:rsid w:val="0080313C"/>
    <w:rsid w:val="00803409"/>
    <w:rsid w:val="008036F2"/>
    <w:rsid w:val="008037DE"/>
    <w:rsid w:val="00803A51"/>
    <w:rsid w:val="00803F60"/>
    <w:rsid w:val="00804337"/>
    <w:rsid w:val="008047E3"/>
    <w:rsid w:val="00804800"/>
    <w:rsid w:val="008048DA"/>
    <w:rsid w:val="00804B3C"/>
    <w:rsid w:val="00804B98"/>
    <w:rsid w:val="00804CA5"/>
    <w:rsid w:val="00804D3A"/>
    <w:rsid w:val="00804DE9"/>
    <w:rsid w:val="00805467"/>
    <w:rsid w:val="008055EA"/>
    <w:rsid w:val="0080562E"/>
    <w:rsid w:val="008059AE"/>
    <w:rsid w:val="00805C5F"/>
    <w:rsid w:val="00805DCA"/>
    <w:rsid w:val="00805E0B"/>
    <w:rsid w:val="00805E79"/>
    <w:rsid w:val="00806028"/>
    <w:rsid w:val="008063A7"/>
    <w:rsid w:val="008066BB"/>
    <w:rsid w:val="00806CA8"/>
    <w:rsid w:val="008078CF"/>
    <w:rsid w:val="00807D99"/>
    <w:rsid w:val="00810565"/>
    <w:rsid w:val="00811005"/>
    <w:rsid w:val="00811649"/>
    <w:rsid w:val="00811E70"/>
    <w:rsid w:val="008121E9"/>
    <w:rsid w:val="00812832"/>
    <w:rsid w:val="00812E75"/>
    <w:rsid w:val="00812E76"/>
    <w:rsid w:val="0081349F"/>
    <w:rsid w:val="008134CD"/>
    <w:rsid w:val="008138A4"/>
    <w:rsid w:val="00813BF2"/>
    <w:rsid w:val="0081422A"/>
    <w:rsid w:val="008146B6"/>
    <w:rsid w:val="0081487B"/>
    <w:rsid w:val="00814C1F"/>
    <w:rsid w:val="00814D25"/>
    <w:rsid w:val="00814D90"/>
    <w:rsid w:val="00814E14"/>
    <w:rsid w:val="00814F36"/>
    <w:rsid w:val="0081561F"/>
    <w:rsid w:val="00815807"/>
    <w:rsid w:val="008158F8"/>
    <w:rsid w:val="00815AFA"/>
    <w:rsid w:val="00815C25"/>
    <w:rsid w:val="00816447"/>
    <w:rsid w:val="008166A6"/>
    <w:rsid w:val="00816B25"/>
    <w:rsid w:val="00816D83"/>
    <w:rsid w:val="00816DE7"/>
    <w:rsid w:val="00816F9D"/>
    <w:rsid w:val="0081715A"/>
    <w:rsid w:val="0081716B"/>
    <w:rsid w:val="0081735C"/>
    <w:rsid w:val="0081775F"/>
    <w:rsid w:val="0081779B"/>
    <w:rsid w:val="008178F1"/>
    <w:rsid w:val="00817D07"/>
    <w:rsid w:val="00820258"/>
    <w:rsid w:val="008204A8"/>
    <w:rsid w:val="00820683"/>
    <w:rsid w:val="00820CC4"/>
    <w:rsid w:val="008214DC"/>
    <w:rsid w:val="00821597"/>
    <w:rsid w:val="008216A4"/>
    <w:rsid w:val="00821866"/>
    <w:rsid w:val="008219BE"/>
    <w:rsid w:val="0082208A"/>
    <w:rsid w:val="0082217C"/>
    <w:rsid w:val="0082225B"/>
    <w:rsid w:val="00822291"/>
    <w:rsid w:val="008223E7"/>
    <w:rsid w:val="00822492"/>
    <w:rsid w:val="0082258B"/>
    <w:rsid w:val="008226F0"/>
    <w:rsid w:val="0082296F"/>
    <w:rsid w:val="00822A2F"/>
    <w:rsid w:val="00822C35"/>
    <w:rsid w:val="0082325D"/>
    <w:rsid w:val="008232D8"/>
    <w:rsid w:val="008234ED"/>
    <w:rsid w:val="0082360B"/>
    <w:rsid w:val="00823613"/>
    <w:rsid w:val="0082397B"/>
    <w:rsid w:val="00823EC5"/>
    <w:rsid w:val="00824479"/>
    <w:rsid w:val="00824714"/>
    <w:rsid w:val="00824825"/>
    <w:rsid w:val="00824DD0"/>
    <w:rsid w:val="00825399"/>
    <w:rsid w:val="0082552B"/>
    <w:rsid w:val="00825B7D"/>
    <w:rsid w:val="00826089"/>
    <w:rsid w:val="0082614A"/>
    <w:rsid w:val="008267BF"/>
    <w:rsid w:val="00826836"/>
    <w:rsid w:val="00826885"/>
    <w:rsid w:val="00826AA1"/>
    <w:rsid w:val="00826C98"/>
    <w:rsid w:val="00827079"/>
    <w:rsid w:val="008271D6"/>
    <w:rsid w:val="00827301"/>
    <w:rsid w:val="00827696"/>
    <w:rsid w:val="00830056"/>
    <w:rsid w:val="00830306"/>
    <w:rsid w:val="0083049A"/>
    <w:rsid w:val="00830695"/>
    <w:rsid w:val="0083073B"/>
    <w:rsid w:val="0083097C"/>
    <w:rsid w:val="008309F4"/>
    <w:rsid w:val="00830B26"/>
    <w:rsid w:val="00830C67"/>
    <w:rsid w:val="00831056"/>
    <w:rsid w:val="008314A6"/>
    <w:rsid w:val="00831519"/>
    <w:rsid w:val="00831557"/>
    <w:rsid w:val="0083163C"/>
    <w:rsid w:val="00831747"/>
    <w:rsid w:val="00831F49"/>
    <w:rsid w:val="0083216D"/>
    <w:rsid w:val="00832327"/>
    <w:rsid w:val="0083256F"/>
    <w:rsid w:val="00832851"/>
    <w:rsid w:val="00832BCD"/>
    <w:rsid w:val="00832EB0"/>
    <w:rsid w:val="008331D5"/>
    <w:rsid w:val="008332E5"/>
    <w:rsid w:val="008334CD"/>
    <w:rsid w:val="00833713"/>
    <w:rsid w:val="00833761"/>
    <w:rsid w:val="008339FC"/>
    <w:rsid w:val="00833C29"/>
    <w:rsid w:val="00833DE1"/>
    <w:rsid w:val="00833E49"/>
    <w:rsid w:val="00833EB6"/>
    <w:rsid w:val="00833F62"/>
    <w:rsid w:val="00834468"/>
    <w:rsid w:val="0083449F"/>
    <w:rsid w:val="00834500"/>
    <w:rsid w:val="00834D1E"/>
    <w:rsid w:val="00834D49"/>
    <w:rsid w:val="008356DC"/>
    <w:rsid w:val="00835890"/>
    <w:rsid w:val="00835FFF"/>
    <w:rsid w:val="008360A7"/>
    <w:rsid w:val="00836944"/>
    <w:rsid w:val="0083696F"/>
    <w:rsid w:val="00836B1C"/>
    <w:rsid w:val="00836BB7"/>
    <w:rsid w:val="00836E5A"/>
    <w:rsid w:val="008371F7"/>
    <w:rsid w:val="00837226"/>
    <w:rsid w:val="00837403"/>
    <w:rsid w:val="00837D02"/>
    <w:rsid w:val="00837E14"/>
    <w:rsid w:val="00840E37"/>
    <w:rsid w:val="00841209"/>
    <w:rsid w:val="0084145F"/>
    <w:rsid w:val="008414D9"/>
    <w:rsid w:val="00841A6D"/>
    <w:rsid w:val="00841D8C"/>
    <w:rsid w:val="00842010"/>
    <w:rsid w:val="0084215D"/>
    <w:rsid w:val="00842EA7"/>
    <w:rsid w:val="008430F9"/>
    <w:rsid w:val="00843198"/>
    <w:rsid w:val="00843A3F"/>
    <w:rsid w:val="008443BC"/>
    <w:rsid w:val="00844872"/>
    <w:rsid w:val="00845650"/>
    <w:rsid w:val="00845C07"/>
    <w:rsid w:val="008467E8"/>
    <w:rsid w:val="00846A5B"/>
    <w:rsid w:val="00846C51"/>
    <w:rsid w:val="00846CFE"/>
    <w:rsid w:val="00846E21"/>
    <w:rsid w:val="008473B8"/>
    <w:rsid w:val="008473CF"/>
    <w:rsid w:val="008477C5"/>
    <w:rsid w:val="00847AC9"/>
    <w:rsid w:val="00847C6B"/>
    <w:rsid w:val="00847D61"/>
    <w:rsid w:val="00850099"/>
    <w:rsid w:val="0085024A"/>
    <w:rsid w:val="00851212"/>
    <w:rsid w:val="00851311"/>
    <w:rsid w:val="008513D8"/>
    <w:rsid w:val="00851581"/>
    <w:rsid w:val="00851603"/>
    <w:rsid w:val="008516CB"/>
    <w:rsid w:val="00851B67"/>
    <w:rsid w:val="00851C6C"/>
    <w:rsid w:val="0085271A"/>
    <w:rsid w:val="0085281A"/>
    <w:rsid w:val="00852EA3"/>
    <w:rsid w:val="008533DE"/>
    <w:rsid w:val="008534B3"/>
    <w:rsid w:val="00853623"/>
    <w:rsid w:val="008539A8"/>
    <w:rsid w:val="00853B08"/>
    <w:rsid w:val="00853E5B"/>
    <w:rsid w:val="00854376"/>
    <w:rsid w:val="0085437D"/>
    <w:rsid w:val="00854465"/>
    <w:rsid w:val="00854BE3"/>
    <w:rsid w:val="00854E75"/>
    <w:rsid w:val="00854EDB"/>
    <w:rsid w:val="008552ED"/>
    <w:rsid w:val="008557F5"/>
    <w:rsid w:val="00856410"/>
    <w:rsid w:val="0085673E"/>
    <w:rsid w:val="00856A2E"/>
    <w:rsid w:val="00856B84"/>
    <w:rsid w:val="00856E5B"/>
    <w:rsid w:val="00856FFD"/>
    <w:rsid w:val="00857243"/>
    <w:rsid w:val="008572AD"/>
    <w:rsid w:val="00857C61"/>
    <w:rsid w:val="00857EA4"/>
    <w:rsid w:val="008603BA"/>
    <w:rsid w:val="00860609"/>
    <w:rsid w:val="00860905"/>
    <w:rsid w:val="00860E0C"/>
    <w:rsid w:val="008611E1"/>
    <w:rsid w:val="00861418"/>
    <w:rsid w:val="0086146A"/>
    <w:rsid w:val="008617DD"/>
    <w:rsid w:val="00861A53"/>
    <w:rsid w:val="00861BEC"/>
    <w:rsid w:val="008628D3"/>
    <w:rsid w:val="00862A3F"/>
    <w:rsid w:val="00862A9C"/>
    <w:rsid w:val="00862B33"/>
    <w:rsid w:val="00862C4E"/>
    <w:rsid w:val="00862F51"/>
    <w:rsid w:val="008632A4"/>
    <w:rsid w:val="008634C1"/>
    <w:rsid w:val="00863A5D"/>
    <w:rsid w:val="00863A62"/>
    <w:rsid w:val="00863AED"/>
    <w:rsid w:val="00863C36"/>
    <w:rsid w:val="00863F4F"/>
    <w:rsid w:val="00864EA9"/>
    <w:rsid w:val="008650CF"/>
    <w:rsid w:val="008654B1"/>
    <w:rsid w:val="0086595C"/>
    <w:rsid w:val="00865E3A"/>
    <w:rsid w:val="00865EA9"/>
    <w:rsid w:val="00866302"/>
    <w:rsid w:val="00866C16"/>
    <w:rsid w:val="00866ED5"/>
    <w:rsid w:val="0086718A"/>
    <w:rsid w:val="0086770B"/>
    <w:rsid w:val="00867A87"/>
    <w:rsid w:val="00870263"/>
    <w:rsid w:val="00870AC9"/>
    <w:rsid w:val="00870B3D"/>
    <w:rsid w:val="00871206"/>
    <w:rsid w:val="00871533"/>
    <w:rsid w:val="00871704"/>
    <w:rsid w:val="00871743"/>
    <w:rsid w:val="008718E1"/>
    <w:rsid w:val="0087192B"/>
    <w:rsid w:val="0087193F"/>
    <w:rsid w:val="00871969"/>
    <w:rsid w:val="00871A24"/>
    <w:rsid w:val="00871B06"/>
    <w:rsid w:val="00871C15"/>
    <w:rsid w:val="00872012"/>
    <w:rsid w:val="00872050"/>
    <w:rsid w:val="0087223B"/>
    <w:rsid w:val="00873268"/>
    <w:rsid w:val="008734AE"/>
    <w:rsid w:val="008734D4"/>
    <w:rsid w:val="00873599"/>
    <w:rsid w:val="0087399E"/>
    <w:rsid w:val="00873C9B"/>
    <w:rsid w:val="00873CFF"/>
    <w:rsid w:val="00873D52"/>
    <w:rsid w:val="008744D1"/>
    <w:rsid w:val="008748E1"/>
    <w:rsid w:val="00874CCE"/>
    <w:rsid w:val="00874DB2"/>
    <w:rsid w:val="0087527E"/>
    <w:rsid w:val="008757C3"/>
    <w:rsid w:val="00875B90"/>
    <w:rsid w:val="008760B2"/>
    <w:rsid w:val="0087630E"/>
    <w:rsid w:val="0087670F"/>
    <w:rsid w:val="00876738"/>
    <w:rsid w:val="00876C37"/>
    <w:rsid w:val="00877079"/>
    <w:rsid w:val="00877451"/>
    <w:rsid w:val="008776A3"/>
    <w:rsid w:val="00877A04"/>
    <w:rsid w:val="00877E0B"/>
    <w:rsid w:val="00880076"/>
    <w:rsid w:val="008800B1"/>
    <w:rsid w:val="00880632"/>
    <w:rsid w:val="00880776"/>
    <w:rsid w:val="008807DA"/>
    <w:rsid w:val="008808B5"/>
    <w:rsid w:val="00880BE8"/>
    <w:rsid w:val="00880DCD"/>
    <w:rsid w:val="00880EE3"/>
    <w:rsid w:val="00881095"/>
    <w:rsid w:val="008810C9"/>
    <w:rsid w:val="008813E0"/>
    <w:rsid w:val="00881475"/>
    <w:rsid w:val="00881712"/>
    <w:rsid w:val="008817FB"/>
    <w:rsid w:val="00881A80"/>
    <w:rsid w:val="00881B76"/>
    <w:rsid w:val="00881F19"/>
    <w:rsid w:val="0088253D"/>
    <w:rsid w:val="00882ABF"/>
    <w:rsid w:val="00882C54"/>
    <w:rsid w:val="00882D3A"/>
    <w:rsid w:val="00882FA2"/>
    <w:rsid w:val="008831B3"/>
    <w:rsid w:val="008833E0"/>
    <w:rsid w:val="00883456"/>
    <w:rsid w:val="008835BC"/>
    <w:rsid w:val="0088362E"/>
    <w:rsid w:val="0088395D"/>
    <w:rsid w:val="008843EE"/>
    <w:rsid w:val="008845D1"/>
    <w:rsid w:val="008846A5"/>
    <w:rsid w:val="00884E7D"/>
    <w:rsid w:val="00885541"/>
    <w:rsid w:val="00885705"/>
    <w:rsid w:val="00885758"/>
    <w:rsid w:val="00885DF1"/>
    <w:rsid w:val="008861A2"/>
    <w:rsid w:val="0088635F"/>
    <w:rsid w:val="00886436"/>
    <w:rsid w:val="0088686F"/>
    <w:rsid w:val="00886BBA"/>
    <w:rsid w:val="00886DFC"/>
    <w:rsid w:val="00886E20"/>
    <w:rsid w:val="008874EF"/>
    <w:rsid w:val="008878DF"/>
    <w:rsid w:val="008905D0"/>
    <w:rsid w:val="008908C3"/>
    <w:rsid w:val="00890E55"/>
    <w:rsid w:val="00890FD2"/>
    <w:rsid w:val="00891248"/>
    <w:rsid w:val="00891593"/>
    <w:rsid w:val="00891B31"/>
    <w:rsid w:val="00892084"/>
    <w:rsid w:val="008923D5"/>
    <w:rsid w:val="00892752"/>
    <w:rsid w:val="00892833"/>
    <w:rsid w:val="00892AC8"/>
    <w:rsid w:val="00892B4A"/>
    <w:rsid w:val="00893069"/>
    <w:rsid w:val="008935F8"/>
    <w:rsid w:val="00893DD5"/>
    <w:rsid w:val="00893F16"/>
    <w:rsid w:val="0089401C"/>
    <w:rsid w:val="00894238"/>
    <w:rsid w:val="008945C4"/>
    <w:rsid w:val="00894B75"/>
    <w:rsid w:val="0089510D"/>
    <w:rsid w:val="00895368"/>
    <w:rsid w:val="0089568C"/>
    <w:rsid w:val="00895BA2"/>
    <w:rsid w:val="00895BE4"/>
    <w:rsid w:val="00895FF7"/>
    <w:rsid w:val="00897021"/>
    <w:rsid w:val="008972A1"/>
    <w:rsid w:val="00897590"/>
    <w:rsid w:val="00897644"/>
    <w:rsid w:val="008976D8"/>
    <w:rsid w:val="008977B0"/>
    <w:rsid w:val="008978DD"/>
    <w:rsid w:val="00897A74"/>
    <w:rsid w:val="0089B91A"/>
    <w:rsid w:val="008A004D"/>
    <w:rsid w:val="008A037C"/>
    <w:rsid w:val="008A0A5C"/>
    <w:rsid w:val="008A0C6E"/>
    <w:rsid w:val="008A16F2"/>
    <w:rsid w:val="008A1AAB"/>
    <w:rsid w:val="008A1BEF"/>
    <w:rsid w:val="008A1DB8"/>
    <w:rsid w:val="008A1F5B"/>
    <w:rsid w:val="008A20AB"/>
    <w:rsid w:val="008A213B"/>
    <w:rsid w:val="008A2825"/>
    <w:rsid w:val="008A2A72"/>
    <w:rsid w:val="008A2ACE"/>
    <w:rsid w:val="008A2BBE"/>
    <w:rsid w:val="008A2C4C"/>
    <w:rsid w:val="008A2D1C"/>
    <w:rsid w:val="008A2F08"/>
    <w:rsid w:val="008A3223"/>
    <w:rsid w:val="008A3264"/>
    <w:rsid w:val="008A333D"/>
    <w:rsid w:val="008A3345"/>
    <w:rsid w:val="008A33D5"/>
    <w:rsid w:val="008A357A"/>
    <w:rsid w:val="008A3756"/>
    <w:rsid w:val="008A38BE"/>
    <w:rsid w:val="008A3EE4"/>
    <w:rsid w:val="008A3F4B"/>
    <w:rsid w:val="008A404E"/>
    <w:rsid w:val="008A4482"/>
    <w:rsid w:val="008A45A5"/>
    <w:rsid w:val="008A4650"/>
    <w:rsid w:val="008A499B"/>
    <w:rsid w:val="008A4E75"/>
    <w:rsid w:val="008A4EE2"/>
    <w:rsid w:val="008A4F6F"/>
    <w:rsid w:val="008A53AD"/>
    <w:rsid w:val="008A53F2"/>
    <w:rsid w:val="008A5726"/>
    <w:rsid w:val="008A58F5"/>
    <w:rsid w:val="008A5A55"/>
    <w:rsid w:val="008A5B42"/>
    <w:rsid w:val="008A5D85"/>
    <w:rsid w:val="008A649A"/>
    <w:rsid w:val="008A657F"/>
    <w:rsid w:val="008A6814"/>
    <w:rsid w:val="008A6869"/>
    <w:rsid w:val="008A692B"/>
    <w:rsid w:val="008A6C81"/>
    <w:rsid w:val="008A6F54"/>
    <w:rsid w:val="008A7157"/>
    <w:rsid w:val="008A7667"/>
    <w:rsid w:val="008A76B1"/>
    <w:rsid w:val="008A792F"/>
    <w:rsid w:val="008A79A4"/>
    <w:rsid w:val="008A7BA2"/>
    <w:rsid w:val="008B009A"/>
    <w:rsid w:val="008B027A"/>
    <w:rsid w:val="008B0E06"/>
    <w:rsid w:val="008B0FF9"/>
    <w:rsid w:val="008B17D4"/>
    <w:rsid w:val="008B196B"/>
    <w:rsid w:val="008B19C7"/>
    <w:rsid w:val="008B19C8"/>
    <w:rsid w:val="008B2024"/>
    <w:rsid w:val="008B20C0"/>
    <w:rsid w:val="008B22AC"/>
    <w:rsid w:val="008B238D"/>
    <w:rsid w:val="008B2B6E"/>
    <w:rsid w:val="008B2C46"/>
    <w:rsid w:val="008B2F11"/>
    <w:rsid w:val="008B313D"/>
    <w:rsid w:val="008B319D"/>
    <w:rsid w:val="008B3D13"/>
    <w:rsid w:val="008B4067"/>
    <w:rsid w:val="008B41E8"/>
    <w:rsid w:val="008B4A80"/>
    <w:rsid w:val="008B4B62"/>
    <w:rsid w:val="008B4B65"/>
    <w:rsid w:val="008B4B78"/>
    <w:rsid w:val="008B4C6F"/>
    <w:rsid w:val="008B55C2"/>
    <w:rsid w:val="008B583F"/>
    <w:rsid w:val="008B59EF"/>
    <w:rsid w:val="008B5BDD"/>
    <w:rsid w:val="008B5C0C"/>
    <w:rsid w:val="008B60E4"/>
    <w:rsid w:val="008B6AA5"/>
    <w:rsid w:val="008B7513"/>
    <w:rsid w:val="008C0045"/>
    <w:rsid w:val="008C0177"/>
    <w:rsid w:val="008C0417"/>
    <w:rsid w:val="008C044D"/>
    <w:rsid w:val="008C04CA"/>
    <w:rsid w:val="008C0A39"/>
    <w:rsid w:val="008C0E1B"/>
    <w:rsid w:val="008C0EF6"/>
    <w:rsid w:val="008C12F0"/>
    <w:rsid w:val="008C1377"/>
    <w:rsid w:val="008C144A"/>
    <w:rsid w:val="008C1516"/>
    <w:rsid w:val="008C1CDF"/>
    <w:rsid w:val="008C1E2D"/>
    <w:rsid w:val="008C1EB1"/>
    <w:rsid w:val="008C1F25"/>
    <w:rsid w:val="008C2837"/>
    <w:rsid w:val="008C2AEC"/>
    <w:rsid w:val="008C2AF7"/>
    <w:rsid w:val="008C2F43"/>
    <w:rsid w:val="008C33BA"/>
    <w:rsid w:val="008C3438"/>
    <w:rsid w:val="008C3E6B"/>
    <w:rsid w:val="008C3FD6"/>
    <w:rsid w:val="008C412E"/>
    <w:rsid w:val="008C4390"/>
    <w:rsid w:val="008C442E"/>
    <w:rsid w:val="008C44EF"/>
    <w:rsid w:val="008C4927"/>
    <w:rsid w:val="008C4CF8"/>
    <w:rsid w:val="008C536E"/>
    <w:rsid w:val="008C5482"/>
    <w:rsid w:val="008C6559"/>
    <w:rsid w:val="008C6595"/>
    <w:rsid w:val="008C67D8"/>
    <w:rsid w:val="008C6C23"/>
    <w:rsid w:val="008C6C6F"/>
    <w:rsid w:val="008C6E83"/>
    <w:rsid w:val="008C73A0"/>
    <w:rsid w:val="008C74C2"/>
    <w:rsid w:val="008C752B"/>
    <w:rsid w:val="008C7663"/>
    <w:rsid w:val="008C7EA6"/>
    <w:rsid w:val="008D0207"/>
    <w:rsid w:val="008D0635"/>
    <w:rsid w:val="008D08EB"/>
    <w:rsid w:val="008D08F1"/>
    <w:rsid w:val="008D1131"/>
    <w:rsid w:val="008D131A"/>
    <w:rsid w:val="008D1B67"/>
    <w:rsid w:val="008D2203"/>
    <w:rsid w:val="008D2508"/>
    <w:rsid w:val="008D26D8"/>
    <w:rsid w:val="008D2882"/>
    <w:rsid w:val="008D28B4"/>
    <w:rsid w:val="008D28E0"/>
    <w:rsid w:val="008D2C9C"/>
    <w:rsid w:val="008D322D"/>
    <w:rsid w:val="008D36D8"/>
    <w:rsid w:val="008D3808"/>
    <w:rsid w:val="008D3A64"/>
    <w:rsid w:val="008D3D2C"/>
    <w:rsid w:val="008D47A4"/>
    <w:rsid w:val="008D47E3"/>
    <w:rsid w:val="008D4833"/>
    <w:rsid w:val="008D49CB"/>
    <w:rsid w:val="008D4AD1"/>
    <w:rsid w:val="008D4B2B"/>
    <w:rsid w:val="008D5076"/>
    <w:rsid w:val="008D6014"/>
    <w:rsid w:val="008D61A2"/>
    <w:rsid w:val="008D63D0"/>
    <w:rsid w:val="008D75C9"/>
    <w:rsid w:val="008D7988"/>
    <w:rsid w:val="008D7D35"/>
    <w:rsid w:val="008D7D4E"/>
    <w:rsid w:val="008E0525"/>
    <w:rsid w:val="008E05D9"/>
    <w:rsid w:val="008E07CC"/>
    <w:rsid w:val="008E0E1D"/>
    <w:rsid w:val="008E10C4"/>
    <w:rsid w:val="008E13D7"/>
    <w:rsid w:val="008E147A"/>
    <w:rsid w:val="008E1597"/>
    <w:rsid w:val="008E1894"/>
    <w:rsid w:val="008E189D"/>
    <w:rsid w:val="008E1A21"/>
    <w:rsid w:val="008E1ABF"/>
    <w:rsid w:val="008E1B1E"/>
    <w:rsid w:val="008E1B6A"/>
    <w:rsid w:val="008E1C96"/>
    <w:rsid w:val="008E1DCD"/>
    <w:rsid w:val="008E2467"/>
    <w:rsid w:val="008E29FA"/>
    <w:rsid w:val="008E2F48"/>
    <w:rsid w:val="008E38E0"/>
    <w:rsid w:val="008E3C10"/>
    <w:rsid w:val="008E42AE"/>
    <w:rsid w:val="008E43BF"/>
    <w:rsid w:val="008E4633"/>
    <w:rsid w:val="008E4D07"/>
    <w:rsid w:val="008E4FE0"/>
    <w:rsid w:val="008E51AB"/>
    <w:rsid w:val="008E57DA"/>
    <w:rsid w:val="008E585B"/>
    <w:rsid w:val="008E5A94"/>
    <w:rsid w:val="008E604E"/>
    <w:rsid w:val="008E64A4"/>
    <w:rsid w:val="008E65D4"/>
    <w:rsid w:val="008E6C0F"/>
    <w:rsid w:val="008E6DFB"/>
    <w:rsid w:val="008E6E87"/>
    <w:rsid w:val="008E7501"/>
    <w:rsid w:val="008E760C"/>
    <w:rsid w:val="008E7D91"/>
    <w:rsid w:val="008F00B6"/>
    <w:rsid w:val="008F0616"/>
    <w:rsid w:val="008F06E6"/>
    <w:rsid w:val="008F06F7"/>
    <w:rsid w:val="008F0A8A"/>
    <w:rsid w:val="008F0CB8"/>
    <w:rsid w:val="008F12F7"/>
    <w:rsid w:val="008F17F6"/>
    <w:rsid w:val="008F1C82"/>
    <w:rsid w:val="008F1FCD"/>
    <w:rsid w:val="008F20BC"/>
    <w:rsid w:val="008F25F2"/>
    <w:rsid w:val="008F2702"/>
    <w:rsid w:val="008F28F6"/>
    <w:rsid w:val="008F291A"/>
    <w:rsid w:val="008F37C4"/>
    <w:rsid w:val="008F44F8"/>
    <w:rsid w:val="008F460E"/>
    <w:rsid w:val="008F4A4A"/>
    <w:rsid w:val="008F4E19"/>
    <w:rsid w:val="008F4FD3"/>
    <w:rsid w:val="008F5255"/>
    <w:rsid w:val="008F52C5"/>
    <w:rsid w:val="008F5ACC"/>
    <w:rsid w:val="008F5DFF"/>
    <w:rsid w:val="008F604E"/>
    <w:rsid w:val="008F6465"/>
    <w:rsid w:val="008F648B"/>
    <w:rsid w:val="008F6888"/>
    <w:rsid w:val="008F6FE3"/>
    <w:rsid w:val="008F7484"/>
    <w:rsid w:val="008F7546"/>
    <w:rsid w:val="008F75A7"/>
    <w:rsid w:val="008F7BB8"/>
    <w:rsid w:val="008F7C01"/>
    <w:rsid w:val="009000D4"/>
    <w:rsid w:val="0090082C"/>
    <w:rsid w:val="00900D37"/>
    <w:rsid w:val="009010A2"/>
    <w:rsid w:val="00901492"/>
    <w:rsid w:val="00901667"/>
    <w:rsid w:val="0090166C"/>
    <w:rsid w:val="00901682"/>
    <w:rsid w:val="009017F3"/>
    <w:rsid w:val="0090198B"/>
    <w:rsid w:val="00901A93"/>
    <w:rsid w:val="00901DF8"/>
    <w:rsid w:val="0090223F"/>
    <w:rsid w:val="009023C6"/>
    <w:rsid w:val="00902541"/>
    <w:rsid w:val="00902588"/>
    <w:rsid w:val="009027CC"/>
    <w:rsid w:val="00902826"/>
    <w:rsid w:val="00902906"/>
    <w:rsid w:val="00903174"/>
    <w:rsid w:val="00903226"/>
    <w:rsid w:val="009033B8"/>
    <w:rsid w:val="009037AA"/>
    <w:rsid w:val="00903842"/>
    <w:rsid w:val="009038ED"/>
    <w:rsid w:val="00903F91"/>
    <w:rsid w:val="009042B1"/>
    <w:rsid w:val="00904399"/>
    <w:rsid w:val="009046E0"/>
    <w:rsid w:val="009046F4"/>
    <w:rsid w:val="0090475F"/>
    <w:rsid w:val="009048A2"/>
    <w:rsid w:val="00904A02"/>
    <w:rsid w:val="00904A4B"/>
    <w:rsid w:val="00904BEA"/>
    <w:rsid w:val="00904C91"/>
    <w:rsid w:val="00904F24"/>
    <w:rsid w:val="0090529C"/>
    <w:rsid w:val="009056F4"/>
    <w:rsid w:val="00905ACB"/>
    <w:rsid w:val="00905BD4"/>
    <w:rsid w:val="00905DAF"/>
    <w:rsid w:val="00906742"/>
    <w:rsid w:val="00906C97"/>
    <w:rsid w:val="00907002"/>
    <w:rsid w:val="009070B6"/>
    <w:rsid w:val="009072EC"/>
    <w:rsid w:val="0090763D"/>
    <w:rsid w:val="00907B20"/>
    <w:rsid w:val="00910196"/>
    <w:rsid w:val="00910536"/>
    <w:rsid w:val="0091080B"/>
    <w:rsid w:val="009113B8"/>
    <w:rsid w:val="0091149B"/>
    <w:rsid w:val="00911D82"/>
    <w:rsid w:val="00912016"/>
    <w:rsid w:val="0091239F"/>
    <w:rsid w:val="0091252C"/>
    <w:rsid w:val="00912608"/>
    <w:rsid w:val="00913778"/>
    <w:rsid w:val="00913791"/>
    <w:rsid w:val="009139BD"/>
    <w:rsid w:val="00913BA2"/>
    <w:rsid w:val="00913BF7"/>
    <w:rsid w:val="00913EE3"/>
    <w:rsid w:val="009140F1"/>
    <w:rsid w:val="0091411E"/>
    <w:rsid w:val="00914149"/>
    <w:rsid w:val="00914224"/>
    <w:rsid w:val="00914370"/>
    <w:rsid w:val="009144D0"/>
    <w:rsid w:val="009145E3"/>
    <w:rsid w:val="0091499A"/>
    <w:rsid w:val="00914E90"/>
    <w:rsid w:val="009156DF"/>
    <w:rsid w:val="0091606C"/>
    <w:rsid w:val="009165E3"/>
    <w:rsid w:val="00916712"/>
    <w:rsid w:val="00916764"/>
    <w:rsid w:val="00916D22"/>
    <w:rsid w:val="00917044"/>
    <w:rsid w:val="009170B2"/>
    <w:rsid w:val="00917602"/>
    <w:rsid w:val="00917A1E"/>
    <w:rsid w:val="00917A55"/>
    <w:rsid w:val="00917DA8"/>
    <w:rsid w:val="0091D9C4"/>
    <w:rsid w:val="009200B0"/>
    <w:rsid w:val="00920303"/>
    <w:rsid w:val="00920569"/>
    <w:rsid w:val="00920700"/>
    <w:rsid w:val="009213C5"/>
    <w:rsid w:val="00921DFB"/>
    <w:rsid w:val="00921F13"/>
    <w:rsid w:val="00922164"/>
    <w:rsid w:val="00922493"/>
    <w:rsid w:val="00922637"/>
    <w:rsid w:val="009229A2"/>
    <w:rsid w:val="00922A41"/>
    <w:rsid w:val="00922BD9"/>
    <w:rsid w:val="00922C50"/>
    <w:rsid w:val="00922DA2"/>
    <w:rsid w:val="00923799"/>
    <w:rsid w:val="00923A8F"/>
    <w:rsid w:val="00923E0E"/>
    <w:rsid w:val="00923F65"/>
    <w:rsid w:val="00924005"/>
    <w:rsid w:val="0092442F"/>
    <w:rsid w:val="0092484A"/>
    <w:rsid w:val="00924A6A"/>
    <w:rsid w:val="00924F50"/>
    <w:rsid w:val="0092517C"/>
    <w:rsid w:val="0092545B"/>
    <w:rsid w:val="00925471"/>
    <w:rsid w:val="00925916"/>
    <w:rsid w:val="00925917"/>
    <w:rsid w:val="00925AA9"/>
    <w:rsid w:val="00925B56"/>
    <w:rsid w:val="009261F1"/>
    <w:rsid w:val="00926925"/>
    <w:rsid w:val="00926A81"/>
    <w:rsid w:val="00926BDC"/>
    <w:rsid w:val="0092778E"/>
    <w:rsid w:val="00927865"/>
    <w:rsid w:val="009278D3"/>
    <w:rsid w:val="00927BF8"/>
    <w:rsid w:val="00929A9F"/>
    <w:rsid w:val="00930034"/>
    <w:rsid w:val="00930154"/>
    <w:rsid w:val="00931772"/>
    <w:rsid w:val="00931A1C"/>
    <w:rsid w:val="009328F3"/>
    <w:rsid w:val="00933136"/>
    <w:rsid w:val="0093323F"/>
    <w:rsid w:val="0093353C"/>
    <w:rsid w:val="00933693"/>
    <w:rsid w:val="0093383C"/>
    <w:rsid w:val="00933A86"/>
    <w:rsid w:val="00933B6D"/>
    <w:rsid w:val="00933DFB"/>
    <w:rsid w:val="00933E22"/>
    <w:rsid w:val="009340E6"/>
    <w:rsid w:val="00934181"/>
    <w:rsid w:val="00934202"/>
    <w:rsid w:val="009342DB"/>
    <w:rsid w:val="009344F3"/>
    <w:rsid w:val="0093452A"/>
    <w:rsid w:val="009347C5"/>
    <w:rsid w:val="009347ED"/>
    <w:rsid w:val="00934A45"/>
    <w:rsid w:val="00934EDD"/>
    <w:rsid w:val="009350B2"/>
    <w:rsid w:val="009350F5"/>
    <w:rsid w:val="0093524C"/>
    <w:rsid w:val="0093579F"/>
    <w:rsid w:val="009359DE"/>
    <w:rsid w:val="00936211"/>
    <w:rsid w:val="0093683C"/>
    <w:rsid w:val="00936AEF"/>
    <w:rsid w:val="00936BA2"/>
    <w:rsid w:val="00936E52"/>
    <w:rsid w:val="00937121"/>
    <w:rsid w:val="00937339"/>
    <w:rsid w:val="00937535"/>
    <w:rsid w:val="0093767B"/>
    <w:rsid w:val="00937A8D"/>
    <w:rsid w:val="00937BC4"/>
    <w:rsid w:val="00937F78"/>
    <w:rsid w:val="0093C218"/>
    <w:rsid w:val="00940345"/>
    <w:rsid w:val="0094071D"/>
    <w:rsid w:val="009409ED"/>
    <w:rsid w:val="00940F0D"/>
    <w:rsid w:val="00941064"/>
    <w:rsid w:val="009415E3"/>
    <w:rsid w:val="0094172F"/>
    <w:rsid w:val="00941A56"/>
    <w:rsid w:val="00941C83"/>
    <w:rsid w:val="00941E09"/>
    <w:rsid w:val="009426A4"/>
    <w:rsid w:val="00942C79"/>
    <w:rsid w:val="00942CC1"/>
    <w:rsid w:val="0094361B"/>
    <w:rsid w:val="0094368F"/>
    <w:rsid w:val="00943C9B"/>
    <w:rsid w:val="00943CB0"/>
    <w:rsid w:val="00943D3E"/>
    <w:rsid w:val="00943EE4"/>
    <w:rsid w:val="00943F1C"/>
    <w:rsid w:val="00943F89"/>
    <w:rsid w:val="00943F8C"/>
    <w:rsid w:val="009441E6"/>
    <w:rsid w:val="009442C2"/>
    <w:rsid w:val="009443E5"/>
    <w:rsid w:val="0094455F"/>
    <w:rsid w:val="0094534F"/>
    <w:rsid w:val="00945712"/>
    <w:rsid w:val="009457B5"/>
    <w:rsid w:val="00945AB3"/>
    <w:rsid w:val="00946059"/>
    <w:rsid w:val="0094617C"/>
    <w:rsid w:val="009465D3"/>
    <w:rsid w:val="00946965"/>
    <w:rsid w:val="009470C0"/>
    <w:rsid w:val="0094715E"/>
    <w:rsid w:val="00947208"/>
    <w:rsid w:val="00947373"/>
    <w:rsid w:val="009475DA"/>
    <w:rsid w:val="009477DB"/>
    <w:rsid w:val="0094786D"/>
    <w:rsid w:val="00947CE9"/>
    <w:rsid w:val="00947FC5"/>
    <w:rsid w:val="009487A0"/>
    <w:rsid w:val="00950164"/>
    <w:rsid w:val="00950170"/>
    <w:rsid w:val="009501A0"/>
    <w:rsid w:val="00950461"/>
    <w:rsid w:val="00950651"/>
    <w:rsid w:val="00950CBF"/>
    <w:rsid w:val="00950EFE"/>
    <w:rsid w:val="00950FC4"/>
    <w:rsid w:val="009514B0"/>
    <w:rsid w:val="0095188F"/>
    <w:rsid w:val="00951C27"/>
    <w:rsid w:val="00951FE5"/>
    <w:rsid w:val="0095208F"/>
    <w:rsid w:val="00952248"/>
    <w:rsid w:val="009533E6"/>
    <w:rsid w:val="0095379B"/>
    <w:rsid w:val="009537A5"/>
    <w:rsid w:val="009537CC"/>
    <w:rsid w:val="00953B42"/>
    <w:rsid w:val="00953BCD"/>
    <w:rsid w:val="00953BD5"/>
    <w:rsid w:val="00953E36"/>
    <w:rsid w:val="00953F70"/>
    <w:rsid w:val="00954620"/>
    <w:rsid w:val="00954F70"/>
    <w:rsid w:val="00955208"/>
    <w:rsid w:val="009552A3"/>
    <w:rsid w:val="0095545C"/>
    <w:rsid w:val="009555C3"/>
    <w:rsid w:val="009557F0"/>
    <w:rsid w:val="00955907"/>
    <w:rsid w:val="00955F85"/>
    <w:rsid w:val="00956064"/>
    <w:rsid w:val="009561BB"/>
    <w:rsid w:val="00956431"/>
    <w:rsid w:val="00956956"/>
    <w:rsid w:val="0095699C"/>
    <w:rsid w:val="0095703D"/>
    <w:rsid w:val="00957102"/>
    <w:rsid w:val="0095720D"/>
    <w:rsid w:val="009574F3"/>
    <w:rsid w:val="00957AD5"/>
    <w:rsid w:val="00957B87"/>
    <w:rsid w:val="00957DE9"/>
    <w:rsid w:val="00957E11"/>
    <w:rsid w:val="00957F03"/>
    <w:rsid w:val="00960285"/>
    <w:rsid w:val="00960500"/>
    <w:rsid w:val="00960553"/>
    <w:rsid w:val="0096060A"/>
    <w:rsid w:val="009608CE"/>
    <w:rsid w:val="00960B09"/>
    <w:rsid w:val="00960C9B"/>
    <w:rsid w:val="00960F5C"/>
    <w:rsid w:val="00961296"/>
    <w:rsid w:val="0096192A"/>
    <w:rsid w:val="00961BE6"/>
    <w:rsid w:val="00961F29"/>
    <w:rsid w:val="0096227F"/>
    <w:rsid w:val="00962F47"/>
    <w:rsid w:val="009633B8"/>
    <w:rsid w:val="009633F5"/>
    <w:rsid w:val="00963A7B"/>
    <w:rsid w:val="00963B70"/>
    <w:rsid w:val="00963C90"/>
    <w:rsid w:val="009643C6"/>
    <w:rsid w:val="009644E2"/>
    <w:rsid w:val="00964696"/>
    <w:rsid w:val="00964AE1"/>
    <w:rsid w:val="009651FC"/>
    <w:rsid w:val="00965741"/>
    <w:rsid w:val="00965C54"/>
    <w:rsid w:val="00965E97"/>
    <w:rsid w:val="00966342"/>
    <w:rsid w:val="0096650A"/>
    <w:rsid w:val="009666F5"/>
    <w:rsid w:val="0096679A"/>
    <w:rsid w:val="009667D8"/>
    <w:rsid w:val="0096688F"/>
    <w:rsid w:val="00966BDB"/>
    <w:rsid w:val="00966C5B"/>
    <w:rsid w:val="00966ED2"/>
    <w:rsid w:val="00967098"/>
    <w:rsid w:val="009670DF"/>
    <w:rsid w:val="0096729B"/>
    <w:rsid w:val="009674CB"/>
    <w:rsid w:val="009677B0"/>
    <w:rsid w:val="009677E0"/>
    <w:rsid w:val="0096793C"/>
    <w:rsid w:val="00967A0F"/>
    <w:rsid w:val="00967C08"/>
    <w:rsid w:val="00970FD3"/>
    <w:rsid w:val="00971432"/>
    <w:rsid w:val="00971585"/>
    <w:rsid w:val="009715FE"/>
    <w:rsid w:val="0097161D"/>
    <w:rsid w:val="00971DF2"/>
    <w:rsid w:val="00971E01"/>
    <w:rsid w:val="00971EBC"/>
    <w:rsid w:val="009722C7"/>
    <w:rsid w:val="00972945"/>
    <w:rsid w:val="00972952"/>
    <w:rsid w:val="00973352"/>
    <w:rsid w:val="009733AC"/>
    <w:rsid w:val="00973597"/>
    <w:rsid w:val="009737B4"/>
    <w:rsid w:val="00973BF7"/>
    <w:rsid w:val="00973DB6"/>
    <w:rsid w:val="00973F4A"/>
    <w:rsid w:val="00974511"/>
    <w:rsid w:val="00974888"/>
    <w:rsid w:val="00974A51"/>
    <w:rsid w:val="00974AFF"/>
    <w:rsid w:val="00974CF4"/>
    <w:rsid w:val="00974CF9"/>
    <w:rsid w:val="00975488"/>
    <w:rsid w:val="0097559D"/>
    <w:rsid w:val="009755F6"/>
    <w:rsid w:val="00975866"/>
    <w:rsid w:val="00976098"/>
    <w:rsid w:val="009765BC"/>
    <w:rsid w:val="0097678D"/>
    <w:rsid w:val="00976847"/>
    <w:rsid w:val="0097689F"/>
    <w:rsid w:val="00976DB3"/>
    <w:rsid w:val="00976F10"/>
    <w:rsid w:val="00977371"/>
    <w:rsid w:val="00977503"/>
    <w:rsid w:val="0097783B"/>
    <w:rsid w:val="00977975"/>
    <w:rsid w:val="009779A0"/>
    <w:rsid w:val="00977B72"/>
    <w:rsid w:val="00977C3E"/>
    <w:rsid w:val="00977CC1"/>
    <w:rsid w:val="009800E0"/>
    <w:rsid w:val="0098013F"/>
    <w:rsid w:val="00980267"/>
    <w:rsid w:val="00980343"/>
    <w:rsid w:val="00980440"/>
    <w:rsid w:val="00980A65"/>
    <w:rsid w:val="00980C96"/>
    <w:rsid w:val="00980CC2"/>
    <w:rsid w:val="00980DCF"/>
    <w:rsid w:val="00980DDD"/>
    <w:rsid w:val="0098102B"/>
    <w:rsid w:val="009810AA"/>
    <w:rsid w:val="00981463"/>
    <w:rsid w:val="0098160A"/>
    <w:rsid w:val="009816E4"/>
    <w:rsid w:val="00981923"/>
    <w:rsid w:val="00982015"/>
    <w:rsid w:val="0098225C"/>
    <w:rsid w:val="0098230E"/>
    <w:rsid w:val="00982EF2"/>
    <w:rsid w:val="009834F0"/>
    <w:rsid w:val="00983642"/>
    <w:rsid w:val="00983896"/>
    <w:rsid w:val="009839EC"/>
    <w:rsid w:val="00983F8F"/>
    <w:rsid w:val="009843F3"/>
    <w:rsid w:val="00984959"/>
    <w:rsid w:val="00984C5A"/>
    <w:rsid w:val="00984D67"/>
    <w:rsid w:val="00984EC8"/>
    <w:rsid w:val="0098546B"/>
    <w:rsid w:val="009854AA"/>
    <w:rsid w:val="0098567C"/>
    <w:rsid w:val="009856FD"/>
    <w:rsid w:val="009861A9"/>
    <w:rsid w:val="009865E7"/>
    <w:rsid w:val="00986F7C"/>
    <w:rsid w:val="00986FFC"/>
    <w:rsid w:val="00987074"/>
    <w:rsid w:val="00987142"/>
    <w:rsid w:val="00987816"/>
    <w:rsid w:val="00987E85"/>
    <w:rsid w:val="00990037"/>
    <w:rsid w:val="009900F4"/>
    <w:rsid w:val="00990251"/>
    <w:rsid w:val="009906B5"/>
    <w:rsid w:val="00990C4A"/>
    <w:rsid w:val="00990CFB"/>
    <w:rsid w:val="009910C5"/>
    <w:rsid w:val="00991128"/>
    <w:rsid w:val="0099140B"/>
    <w:rsid w:val="0099190C"/>
    <w:rsid w:val="00991C3C"/>
    <w:rsid w:val="00991DC3"/>
    <w:rsid w:val="0099223D"/>
    <w:rsid w:val="0099285F"/>
    <w:rsid w:val="00992F01"/>
    <w:rsid w:val="00993142"/>
    <w:rsid w:val="009939B3"/>
    <w:rsid w:val="0099403D"/>
    <w:rsid w:val="00994391"/>
    <w:rsid w:val="009945B6"/>
    <w:rsid w:val="009949FD"/>
    <w:rsid w:val="00994B5F"/>
    <w:rsid w:val="00994F54"/>
    <w:rsid w:val="009951F8"/>
    <w:rsid w:val="00995358"/>
    <w:rsid w:val="0099542F"/>
    <w:rsid w:val="00995472"/>
    <w:rsid w:val="0099598B"/>
    <w:rsid w:val="00995FC6"/>
    <w:rsid w:val="00996401"/>
    <w:rsid w:val="00996496"/>
    <w:rsid w:val="009964EE"/>
    <w:rsid w:val="00996876"/>
    <w:rsid w:val="00996ED8"/>
    <w:rsid w:val="00997406"/>
    <w:rsid w:val="0099770C"/>
    <w:rsid w:val="00997A11"/>
    <w:rsid w:val="00997C28"/>
    <w:rsid w:val="00997F96"/>
    <w:rsid w:val="009A03C9"/>
    <w:rsid w:val="009A05BA"/>
    <w:rsid w:val="009A0892"/>
    <w:rsid w:val="009A09E6"/>
    <w:rsid w:val="009A0BC4"/>
    <w:rsid w:val="009A0C0B"/>
    <w:rsid w:val="009A0F24"/>
    <w:rsid w:val="009A0F68"/>
    <w:rsid w:val="009A12AB"/>
    <w:rsid w:val="009A1391"/>
    <w:rsid w:val="009A18D5"/>
    <w:rsid w:val="009A2D4F"/>
    <w:rsid w:val="009A31BC"/>
    <w:rsid w:val="009A36D1"/>
    <w:rsid w:val="009A3979"/>
    <w:rsid w:val="009A408D"/>
    <w:rsid w:val="009A4240"/>
    <w:rsid w:val="009A4697"/>
    <w:rsid w:val="009A4D9B"/>
    <w:rsid w:val="009A4F42"/>
    <w:rsid w:val="009A5576"/>
    <w:rsid w:val="009A5870"/>
    <w:rsid w:val="009A5945"/>
    <w:rsid w:val="009A59A5"/>
    <w:rsid w:val="009A5D8A"/>
    <w:rsid w:val="009A60B0"/>
    <w:rsid w:val="009A6205"/>
    <w:rsid w:val="009A680A"/>
    <w:rsid w:val="009A692D"/>
    <w:rsid w:val="009A6F13"/>
    <w:rsid w:val="009A6F2A"/>
    <w:rsid w:val="009A70DB"/>
    <w:rsid w:val="009A7111"/>
    <w:rsid w:val="009A71D8"/>
    <w:rsid w:val="009A72C4"/>
    <w:rsid w:val="009A777F"/>
    <w:rsid w:val="009A78FE"/>
    <w:rsid w:val="009AF0A0"/>
    <w:rsid w:val="009AFE32"/>
    <w:rsid w:val="009B0068"/>
    <w:rsid w:val="009B00B2"/>
    <w:rsid w:val="009B017F"/>
    <w:rsid w:val="009B01A4"/>
    <w:rsid w:val="009B04DC"/>
    <w:rsid w:val="009B082E"/>
    <w:rsid w:val="009B099F"/>
    <w:rsid w:val="009B09F8"/>
    <w:rsid w:val="009B0C00"/>
    <w:rsid w:val="009B0C98"/>
    <w:rsid w:val="009B0E6E"/>
    <w:rsid w:val="009B0F13"/>
    <w:rsid w:val="009B1601"/>
    <w:rsid w:val="009B18D3"/>
    <w:rsid w:val="009B21B3"/>
    <w:rsid w:val="009B23BC"/>
    <w:rsid w:val="009B2467"/>
    <w:rsid w:val="009B33FD"/>
    <w:rsid w:val="009B352F"/>
    <w:rsid w:val="009B3743"/>
    <w:rsid w:val="009B3C58"/>
    <w:rsid w:val="009B3D47"/>
    <w:rsid w:val="009B4820"/>
    <w:rsid w:val="009B49E1"/>
    <w:rsid w:val="009B4EA1"/>
    <w:rsid w:val="009B4EEF"/>
    <w:rsid w:val="009B4F30"/>
    <w:rsid w:val="009B5095"/>
    <w:rsid w:val="009B55ED"/>
    <w:rsid w:val="009B58CA"/>
    <w:rsid w:val="009B5F82"/>
    <w:rsid w:val="009B60A2"/>
    <w:rsid w:val="009B61D8"/>
    <w:rsid w:val="009B6769"/>
    <w:rsid w:val="009B6B9B"/>
    <w:rsid w:val="009B6DFD"/>
    <w:rsid w:val="009B6F30"/>
    <w:rsid w:val="009B70FB"/>
    <w:rsid w:val="009B79D0"/>
    <w:rsid w:val="009B7AEB"/>
    <w:rsid w:val="009C00CE"/>
    <w:rsid w:val="009C01AB"/>
    <w:rsid w:val="009C0241"/>
    <w:rsid w:val="009C058F"/>
    <w:rsid w:val="009C05E8"/>
    <w:rsid w:val="009C0854"/>
    <w:rsid w:val="009C0ECB"/>
    <w:rsid w:val="009C0F1A"/>
    <w:rsid w:val="009C0F39"/>
    <w:rsid w:val="009C1872"/>
    <w:rsid w:val="009C1D4D"/>
    <w:rsid w:val="009C1EB2"/>
    <w:rsid w:val="009C22A0"/>
    <w:rsid w:val="009C25CE"/>
    <w:rsid w:val="009C2883"/>
    <w:rsid w:val="009C28BC"/>
    <w:rsid w:val="009C30BC"/>
    <w:rsid w:val="009C3100"/>
    <w:rsid w:val="009C3214"/>
    <w:rsid w:val="009C3484"/>
    <w:rsid w:val="009C38BA"/>
    <w:rsid w:val="009C39EE"/>
    <w:rsid w:val="009C3C49"/>
    <w:rsid w:val="009C4334"/>
    <w:rsid w:val="009C4532"/>
    <w:rsid w:val="009C459B"/>
    <w:rsid w:val="009C45B1"/>
    <w:rsid w:val="009C52ED"/>
    <w:rsid w:val="009C53B0"/>
    <w:rsid w:val="009C5411"/>
    <w:rsid w:val="009C5A07"/>
    <w:rsid w:val="009C5AC6"/>
    <w:rsid w:val="009C5C32"/>
    <w:rsid w:val="009C5EF2"/>
    <w:rsid w:val="009C675A"/>
    <w:rsid w:val="009C6AA2"/>
    <w:rsid w:val="009C71D8"/>
    <w:rsid w:val="009C73F9"/>
    <w:rsid w:val="009C750F"/>
    <w:rsid w:val="009C79CA"/>
    <w:rsid w:val="009D05E0"/>
    <w:rsid w:val="009D0774"/>
    <w:rsid w:val="009D0BDF"/>
    <w:rsid w:val="009D0C0E"/>
    <w:rsid w:val="009D0C9D"/>
    <w:rsid w:val="009D0F8B"/>
    <w:rsid w:val="009D1173"/>
    <w:rsid w:val="009D1488"/>
    <w:rsid w:val="009D1756"/>
    <w:rsid w:val="009D1781"/>
    <w:rsid w:val="009D1DD7"/>
    <w:rsid w:val="009D1FD3"/>
    <w:rsid w:val="009D20FF"/>
    <w:rsid w:val="009D25FD"/>
    <w:rsid w:val="009D2758"/>
    <w:rsid w:val="009D2811"/>
    <w:rsid w:val="009D2DF3"/>
    <w:rsid w:val="009D2E37"/>
    <w:rsid w:val="009D322E"/>
    <w:rsid w:val="009D3454"/>
    <w:rsid w:val="009D3606"/>
    <w:rsid w:val="009D3690"/>
    <w:rsid w:val="009D3954"/>
    <w:rsid w:val="009D3A07"/>
    <w:rsid w:val="009D3E3D"/>
    <w:rsid w:val="009D42E2"/>
    <w:rsid w:val="009D4C1F"/>
    <w:rsid w:val="009D51B1"/>
    <w:rsid w:val="009D551C"/>
    <w:rsid w:val="009D5D81"/>
    <w:rsid w:val="009D5F14"/>
    <w:rsid w:val="009D617B"/>
    <w:rsid w:val="009D6278"/>
    <w:rsid w:val="009D6334"/>
    <w:rsid w:val="009D6D10"/>
    <w:rsid w:val="009D6E6A"/>
    <w:rsid w:val="009D731A"/>
    <w:rsid w:val="009D76B3"/>
    <w:rsid w:val="009D76CB"/>
    <w:rsid w:val="009D7817"/>
    <w:rsid w:val="009D7BB9"/>
    <w:rsid w:val="009D7D98"/>
    <w:rsid w:val="009E0269"/>
    <w:rsid w:val="009E0477"/>
    <w:rsid w:val="009E04C1"/>
    <w:rsid w:val="009E06BC"/>
    <w:rsid w:val="009E0D41"/>
    <w:rsid w:val="009E149A"/>
    <w:rsid w:val="009E14BA"/>
    <w:rsid w:val="009E16AC"/>
    <w:rsid w:val="009E1884"/>
    <w:rsid w:val="009E1A10"/>
    <w:rsid w:val="009E229F"/>
    <w:rsid w:val="009E24D6"/>
    <w:rsid w:val="009E26C6"/>
    <w:rsid w:val="009E2993"/>
    <w:rsid w:val="009E3267"/>
    <w:rsid w:val="009E3AA6"/>
    <w:rsid w:val="009E3F85"/>
    <w:rsid w:val="009E42C8"/>
    <w:rsid w:val="009E43A4"/>
    <w:rsid w:val="009E4A93"/>
    <w:rsid w:val="009E4BE2"/>
    <w:rsid w:val="009E4EDF"/>
    <w:rsid w:val="009E504D"/>
    <w:rsid w:val="009E5213"/>
    <w:rsid w:val="009E52B7"/>
    <w:rsid w:val="009E5757"/>
    <w:rsid w:val="009E5851"/>
    <w:rsid w:val="009E5D40"/>
    <w:rsid w:val="009E6102"/>
    <w:rsid w:val="009E6909"/>
    <w:rsid w:val="009E6B33"/>
    <w:rsid w:val="009E7498"/>
    <w:rsid w:val="009E7551"/>
    <w:rsid w:val="009E7B9A"/>
    <w:rsid w:val="009E7BCA"/>
    <w:rsid w:val="009E7DDF"/>
    <w:rsid w:val="009F04DD"/>
    <w:rsid w:val="009F0C65"/>
    <w:rsid w:val="009F0D0E"/>
    <w:rsid w:val="009F0D43"/>
    <w:rsid w:val="009F115B"/>
    <w:rsid w:val="009F115D"/>
    <w:rsid w:val="009F11F1"/>
    <w:rsid w:val="009F1537"/>
    <w:rsid w:val="009F1967"/>
    <w:rsid w:val="009F1FAC"/>
    <w:rsid w:val="009F2773"/>
    <w:rsid w:val="009F2798"/>
    <w:rsid w:val="009F2820"/>
    <w:rsid w:val="009F286A"/>
    <w:rsid w:val="009F2DC3"/>
    <w:rsid w:val="009F3007"/>
    <w:rsid w:val="009F31B6"/>
    <w:rsid w:val="009F37B6"/>
    <w:rsid w:val="009F3C1E"/>
    <w:rsid w:val="009F3DF6"/>
    <w:rsid w:val="009F407A"/>
    <w:rsid w:val="009F47D1"/>
    <w:rsid w:val="009F4AD9"/>
    <w:rsid w:val="009F4B17"/>
    <w:rsid w:val="009F4F2A"/>
    <w:rsid w:val="009F51A2"/>
    <w:rsid w:val="009F52CE"/>
    <w:rsid w:val="009F5EED"/>
    <w:rsid w:val="009F62CD"/>
    <w:rsid w:val="009F664E"/>
    <w:rsid w:val="009F667A"/>
    <w:rsid w:val="009F6862"/>
    <w:rsid w:val="009F6966"/>
    <w:rsid w:val="009F6B72"/>
    <w:rsid w:val="009F6CB9"/>
    <w:rsid w:val="009F6D56"/>
    <w:rsid w:val="009F6EA9"/>
    <w:rsid w:val="009F6F70"/>
    <w:rsid w:val="009F70A4"/>
    <w:rsid w:val="009F7406"/>
    <w:rsid w:val="009F7894"/>
    <w:rsid w:val="009F790E"/>
    <w:rsid w:val="009F7927"/>
    <w:rsid w:val="00A00603"/>
    <w:rsid w:val="00A011AD"/>
    <w:rsid w:val="00A0145E"/>
    <w:rsid w:val="00A01937"/>
    <w:rsid w:val="00A01A38"/>
    <w:rsid w:val="00A01B66"/>
    <w:rsid w:val="00A0223E"/>
    <w:rsid w:val="00A0226C"/>
    <w:rsid w:val="00A02319"/>
    <w:rsid w:val="00A02389"/>
    <w:rsid w:val="00A0272B"/>
    <w:rsid w:val="00A02C2E"/>
    <w:rsid w:val="00A02DBB"/>
    <w:rsid w:val="00A03678"/>
    <w:rsid w:val="00A0370F"/>
    <w:rsid w:val="00A03A69"/>
    <w:rsid w:val="00A03BD0"/>
    <w:rsid w:val="00A03EAF"/>
    <w:rsid w:val="00A04087"/>
    <w:rsid w:val="00A04397"/>
    <w:rsid w:val="00A0484C"/>
    <w:rsid w:val="00A048AE"/>
    <w:rsid w:val="00A04AF3"/>
    <w:rsid w:val="00A05457"/>
    <w:rsid w:val="00A054B7"/>
    <w:rsid w:val="00A05572"/>
    <w:rsid w:val="00A05649"/>
    <w:rsid w:val="00A0592B"/>
    <w:rsid w:val="00A05F22"/>
    <w:rsid w:val="00A05FC0"/>
    <w:rsid w:val="00A06530"/>
    <w:rsid w:val="00A0682A"/>
    <w:rsid w:val="00A078EE"/>
    <w:rsid w:val="00A07940"/>
    <w:rsid w:val="00A07F04"/>
    <w:rsid w:val="00A1001A"/>
    <w:rsid w:val="00A10458"/>
    <w:rsid w:val="00A11038"/>
    <w:rsid w:val="00A111DD"/>
    <w:rsid w:val="00A11838"/>
    <w:rsid w:val="00A11A1D"/>
    <w:rsid w:val="00A11B50"/>
    <w:rsid w:val="00A11B8A"/>
    <w:rsid w:val="00A11BD1"/>
    <w:rsid w:val="00A11CDB"/>
    <w:rsid w:val="00A11CE2"/>
    <w:rsid w:val="00A1221E"/>
    <w:rsid w:val="00A1275C"/>
    <w:rsid w:val="00A12AC3"/>
    <w:rsid w:val="00A12D7E"/>
    <w:rsid w:val="00A130C9"/>
    <w:rsid w:val="00A1339F"/>
    <w:rsid w:val="00A1357A"/>
    <w:rsid w:val="00A135AF"/>
    <w:rsid w:val="00A135B0"/>
    <w:rsid w:val="00A13DCB"/>
    <w:rsid w:val="00A14002"/>
    <w:rsid w:val="00A14006"/>
    <w:rsid w:val="00A141E4"/>
    <w:rsid w:val="00A14204"/>
    <w:rsid w:val="00A144FE"/>
    <w:rsid w:val="00A14A4E"/>
    <w:rsid w:val="00A14A55"/>
    <w:rsid w:val="00A14F01"/>
    <w:rsid w:val="00A152A7"/>
    <w:rsid w:val="00A15391"/>
    <w:rsid w:val="00A15442"/>
    <w:rsid w:val="00A158C7"/>
    <w:rsid w:val="00A15B96"/>
    <w:rsid w:val="00A15DD0"/>
    <w:rsid w:val="00A15E3F"/>
    <w:rsid w:val="00A15E83"/>
    <w:rsid w:val="00A15ED8"/>
    <w:rsid w:val="00A161D4"/>
    <w:rsid w:val="00A16504"/>
    <w:rsid w:val="00A16BF8"/>
    <w:rsid w:val="00A16BFF"/>
    <w:rsid w:val="00A17574"/>
    <w:rsid w:val="00A1771C"/>
    <w:rsid w:val="00A17D72"/>
    <w:rsid w:val="00A20379"/>
    <w:rsid w:val="00A20F69"/>
    <w:rsid w:val="00A2110C"/>
    <w:rsid w:val="00A212C1"/>
    <w:rsid w:val="00A21EFF"/>
    <w:rsid w:val="00A22E00"/>
    <w:rsid w:val="00A22F1A"/>
    <w:rsid w:val="00A230D6"/>
    <w:rsid w:val="00A2358A"/>
    <w:rsid w:val="00A2376A"/>
    <w:rsid w:val="00A23A46"/>
    <w:rsid w:val="00A23A8C"/>
    <w:rsid w:val="00A23C7A"/>
    <w:rsid w:val="00A23F2D"/>
    <w:rsid w:val="00A242DC"/>
    <w:rsid w:val="00A246B6"/>
    <w:rsid w:val="00A2497C"/>
    <w:rsid w:val="00A249EB"/>
    <w:rsid w:val="00A24AE9"/>
    <w:rsid w:val="00A24C06"/>
    <w:rsid w:val="00A25042"/>
    <w:rsid w:val="00A251CB"/>
    <w:rsid w:val="00A25595"/>
    <w:rsid w:val="00A255C4"/>
    <w:rsid w:val="00A256E5"/>
    <w:rsid w:val="00A25C51"/>
    <w:rsid w:val="00A25CE6"/>
    <w:rsid w:val="00A25E46"/>
    <w:rsid w:val="00A25E82"/>
    <w:rsid w:val="00A26785"/>
    <w:rsid w:val="00A26ADB"/>
    <w:rsid w:val="00A26BCE"/>
    <w:rsid w:val="00A26F8E"/>
    <w:rsid w:val="00A26F97"/>
    <w:rsid w:val="00A2701E"/>
    <w:rsid w:val="00A2721B"/>
    <w:rsid w:val="00A272CE"/>
    <w:rsid w:val="00A27433"/>
    <w:rsid w:val="00A274C2"/>
    <w:rsid w:val="00A27530"/>
    <w:rsid w:val="00A27630"/>
    <w:rsid w:val="00A276B0"/>
    <w:rsid w:val="00A302E0"/>
    <w:rsid w:val="00A3035E"/>
    <w:rsid w:val="00A3036A"/>
    <w:rsid w:val="00A3057B"/>
    <w:rsid w:val="00A30A2E"/>
    <w:rsid w:val="00A30A7C"/>
    <w:rsid w:val="00A30B65"/>
    <w:rsid w:val="00A30C27"/>
    <w:rsid w:val="00A31872"/>
    <w:rsid w:val="00A3194B"/>
    <w:rsid w:val="00A31B68"/>
    <w:rsid w:val="00A31FD7"/>
    <w:rsid w:val="00A32385"/>
    <w:rsid w:val="00A326D9"/>
    <w:rsid w:val="00A32842"/>
    <w:rsid w:val="00A328FB"/>
    <w:rsid w:val="00A32F48"/>
    <w:rsid w:val="00A333A5"/>
    <w:rsid w:val="00A337E0"/>
    <w:rsid w:val="00A33B21"/>
    <w:rsid w:val="00A33D94"/>
    <w:rsid w:val="00A33F74"/>
    <w:rsid w:val="00A34695"/>
    <w:rsid w:val="00A347BE"/>
    <w:rsid w:val="00A3493D"/>
    <w:rsid w:val="00A34AFF"/>
    <w:rsid w:val="00A3509D"/>
    <w:rsid w:val="00A35843"/>
    <w:rsid w:val="00A36067"/>
    <w:rsid w:val="00A360D0"/>
    <w:rsid w:val="00A364AD"/>
    <w:rsid w:val="00A364AE"/>
    <w:rsid w:val="00A371EB"/>
    <w:rsid w:val="00A37949"/>
    <w:rsid w:val="00A400A6"/>
    <w:rsid w:val="00A400C4"/>
    <w:rsid w:val="00A40287"/>
    <w:rsid w:val="00A402A9"/>
    <w:rsid w:val="00A4037E"/>
    <w:rsid w:val="00A404CB"/>
    <w:rsid w:val="00A406A9"/>
    <w:rsid w:val="00A406F0"/>
    <w:rsid w:val="00A40708"/>
    <w:rsid w:val="00A4091B"/>
    <w:rsid w:val="00A4097B"/>
    <w:rsid w:val="00A409A1"/>
    <w:rsid w:val="00A40B28"/>
    <w:rsid w:val="00A41B20"/>
    <w:rsid w:val="00A41C54"/>
    <w:rsid w:val="00A41E00"/>
    <w:rsid w:val="00A4226F"/>
    <w:rsid w:val="00A424F4"/>
    <w:rsid w:val="00A4268A"/>
    <w:rsid w:val="00A426B6"/>
    <w:rsid w:val="00A42952"/>
    <w:rsid w:val="00A42BA9"/>
    <w:rsid w:val="00A42C0D"/>
    <w:rsid w:val="00A43271"/>
    <w:rsid w:val="00A43604"/>
    <w:rsid w:val="00A43F4C"/>
    <w:rsid w:val="00A4423A"/>
    <w:rsid w:val="00A4455E"/>
    <w:rsid w:val="00A44E1E"/>
    <w:rsid w:val="00A44F15"/>
    <w:rsid w:val="00A4569D"/>
    <w:rsid w:val="00A457BB"/>
    <w:rsid w:val="00A4599C"/>
    <w:rsid w:val="00A45A25"/>
    <w:rsid w:val="00A45F0A"/>
    <w:rsid w:val="00A461C0"/>
    <w:rsid w:val="00A462B3"/>
    <w:rsid w:val="00A46413"/>
    <w:rsid w:val="00A46553"/>
    <w:rsid w:val="00A46939"/>
    <w:rsid w:val="00A46C56"/>
    <w:rsid w:val="00A46FF3"/>
    <w:rsid w:val="00A47318"/>
    <w:rsid w:val="00A477DF"/>
    <w:rsid w:val="00A4780A"/>
    <w:rsid w:val="00A47FAF"/>
    <w:rsid w:val="00A50234"/>
    <w:rsid w:val="00A503FD"/>
    <w:rsid w:val="00A50B16"/>
    <w:rsid w:val="00A50B95"/>
    <w:rsid w:val="00A513A8"/>
    <w:rsid w:val="00A51597"/>
    <w:rsid w:val="00A5168F"/>
    <w:rsid w:val="00A5179C"/>
    <w:rsid w:val="00A51813"/>
    <w:rsid w:val="00A51FB3"/>
    <w:rsid w:val="00A51FBC"/>
    <w:rsid w:val="00A520F4"/>
    <w:rsid w:val="00A52952"/>
    <w:rsid w:val="00A52A4B"/>
    <w:rsid w:val="00A52B82"/>
    <w:rsid w:val="00A52BAE"/>
    <w:rsid w:val="00A531A2"/>
    <w:rsid w:val="00A533B0"/>
    <w:rsid w:val="00A533EB"/>
    <w:rsid w:val="00A5344C"/>
    <w:rsid w:val="00A53457"/>
    <w:rsid w:val="00A53661"/>
    <w:rsid w:val="00A5386A"/>
    <w:rsid w:val="00A539F9"/>
    <w:rsid w:val="00A54069"/>
    <w:rsid w:val="00A54283"/>
    <w:rsid w:val="00A54C80"/>
    <w:rsid w:val="00A554CC"/>
    <w:rsid w:val="00A55879"/>
    <w:rsid w:val="00A55936"/>
    <w:rsid w:val="00A55F90"/>
    <w:rsid w:val="00A56127"/>
    <w:rsid w:val="00A565BC"/>
    <w:rsid w:val="00A56C31"/>
    <w:rsid w:val="00A56E5F"/>
    <w:rsid w:val="00A571B4"/>
    <w:rsid w:val="00A577BD"/>
    <w:rsid w:val="00A577C7"/>
    <w:rsid w:val="00A57839"/>
    <w:rsid w:val="00A57AE6"/>
    <w:rsid w:val="00A57D50"/>
    <w:rsid w:val="00A57F62"/>
    <w:rsid w:val="00A6005B"/>
    <w:rsid w:val="00A60081"/>
    <w:rsid w:val="00A60108"/>
    <w:rsid w:val="00A60217"/>
    <w:rsid w:val="00A605CD"/>
    <w:rsid w:val="00A6098D"/>
    <w:rsid w:val="00A60ADB"/>
    <w:rsid w:val="00A613FA"/>
    <w:rsid w:val="00A61C35"/>
    <w:rsid w:val="00A61C9E"/>
    <w:rsid w:val="00A61FB6"/>
    <w:rsid w:val="00A6209C"/>
    <w:rsid w:val="00A620F5"/>
    <w:rsid w:val="00A62D54"/>
    <w:rsid w:val="00A63019"/>
    <w:rsid w:val="00A63256"/>
    <w:rsid w:val="00A63332"/>
    <w:rsid w:val="00A63DC7"/>
    <w:rsid w:val="00A64B1A"/>
    <w:rsid w:val="00A656E5"/>
    <w:rsid w:val="00A65816"/>
    <w:rsid w:val="00A66133"/>
    <w:rsid w:val="00A661D5"/>
    <w:rsid w:val="00A66644"/>
    <w:rsid w:val="00A667C8"/>
    <w:rsid w:val="00A669C1"/>
    <w:rsid w:val="00A67100"/>
    <w:rsid w:val="00A678FF"/>
    <w:rsid w:val="00A679B0"/>
    <w:rsid w:val="00A67E82"/>
    <w:rsid w:val="00A70129"/>
    <w:rsid w:val="00A70C99"/>
    <w:rsid w:val="00A70F4E"/>
    <w:rsid w:val="00A70FB3"/>
    <w:rsid w:val="00A71163"/>
    <w:rsid w:val="00A711B4"/>
    <w:rsid w:val="00A7155C"/>
    <w:rsid w:val="00A71645"/>
    <w:rsid w:val="00A71AB4"/>
    <w:rsid w:val="00A71D06"/>
    <w:rsid w:val="00A7214D"/>
    <w:rsid w:val="00A72400"/>
    <w:rsid w:val="00A724C2"/>
    <w:rsid w:val="00A72A80"/>
    <w:rsid w:val="00A72EFE"/>
    <w:rsid w:val="00A73344"/>
    <w:rsid w:val="00A73A6F"/>
    <w:rsid w:val="00A73DF5"/>
    <w:rsid w:val="00A73F26"/>
    <w:rsid w:val="00A73F93"/>
    <w:rsid w:val="00A7403A"/>
    <w:rsid w:val="00A74066"/>
    <w:rsid w:val="00A741BD"/>
    <w:rsid w:val="00A74461"/>
    <w:rsid w:val="00A74625"/>
    <w:rsid w:val="00A74679"/>
    <w:rsid w:val="00A74781"/>
    <w:rsid w:val="00A74833"/>
    <w:rsid w:val="00A74A28"/>
    <w:rsid w:val="00A75527"/>
    <w:rsid w:val="00A75972"/>
    <w:rsid w:val="00A75D56"/>
    <w:rsid w:val="00A75EEF"/>
    <w:rsid w:val="00A75F2E"/>
    <w:rsid w:val="00A76601"/>
    <w:rsid w:val="00A767FB"/>
    <w:rsid w:val="00A76961"/>
    <w:rsid w:val="00A76AFC"/>
    <w:rsid w:val="00A7709E"/>
    <w:rsid w:val="00A77627"/>
    <w:rsid w:val="00A777B7"/>
    <w:rsid w:val="00A77AD2"/>
    <w:rsid w:val="00A77BCD"/>
    <w:rsid w:val="00A77D67"/>
    <w:rsid w:val="00A80318"/>
    <w:rsid w:val="00A8107B"/>
    <w:rsid w:val="00A815E4"/>
    <w:rsid w:val="00A81824"/>
    <w:rsid w:val="00A819E8"/>
    <w:rsid w:val="00A82594"/>
    <w:rsid w:val="00A8266A"/>
    <w:rsid w:val="00A8314F"/>
    <w:rsid w:val="00A8321C"/>
    <w:rsid w:val="00A83305"/>
    <w:rsid w:val="00A8336D"/>
    <w:rsid w:val="00A8365F"/>
    <w:rsid w:val="00A83A59"/>
    <w:rsid w:val="00A83C4F"/>
    <w:rsid w:val="00A83F80"/>
    <w:rsid w:val="00A83FAA"/>
    <w:rsid w:val="00A84390"/>
    <w:rsid w:val="00A843FA"/>
    <w:rsid w:val="00A84725"/>
    <w:rsid w:val="00A84C35"/>
    <w:rsid w:val="00A8522C"/>
    <w:rsid w:val="00A85650"/>
    <w:rsid w:val="00A85F6C"/>
    <w:rsid w:val="00A861E9"/>
    <w:rsid w:val="00A866FE"/>
    <w:rsid w:val="00A87812"/>
    <w:rsid w:val="00A87A53"/>
    <w:rsid w:val="00A87E7B"/>
    <w:rsid w:val="00A9012A"/>
    <w:rsid w:val="00A904EA"/>
    <w:rsid w:val="00A90814"/>
    <w:rsid w:val="00A90FEF"/>
    <w:rsid w:val="00A9150C"/>
    <w:rsid w:val="00A91B31"/>
    <w:rsid w:val="00A91B83"/>
    <w:rsid w:val="00A91CCA"/>
    <w:rsid w:val="00A921E6"/>
    <w:rsid w:val="00A92290"/>
    <w:rsid w:val="00A924E1"/>
    <w:rsid w:val="00A926EB"/>
    <w:rsid w:val="00A92B19"/>
    <w:rsid w:val="00A92C7E"/>
    <w:rsid w:val="00A92FA0"/>
    <w:rsid w:val="00A93023"/>
    <w:rsid w:val="00A93BCB"/>
    <w:rsid w:val="00A942DE"/>
    <w:rsid w:val="00A942EB"/>
    <w:rsid w:val="00A945E2"/>
    <w:rsid w:val="00A94667"/>
    <w:rsid w:val="00A94B93"/>
    <w:rsid w:val="00A94C9B"/>
    <w:rsid w:val="00A9522D"/>
    <w:rsid w:val="00A95620"/>
    <w:rsid w:val="00A95D54"/>
    <w:rsid w:val="00A96093"/>
    <w:rsid w:val="00A9646C"/>
    <w:rsid w:val="00A968FF"/>
    <w:rsid w:val="00A96BCA"/>
    <w:rsid w:val="00A96BF9"/>
    <w:rsid w:val="00A970E5"/>
    <w:rsid w:val="00A975CD"/>
    <w:rsid w:val="00A97649"/>
    <w:rsid w:val="00A976F5"/>
    <w:rsid w:val="00A978AE"/>
    <w:rsid w:val="00A97AA3"/>
    <w:rsid w:val="00AA0408"/>
    <w:rsid w:val="00AA05B9"/>
    <w:rsid w:val="00AA0A91"/>
    <w:rsid w:val="00AA0BD1"/>
    <w:rsid w:val="00AA0C0C"/>
    <w:rsid w:val="00AA108F"/>
    <w:rsid w:val="00AA1974"/>
    <w:rsid w:val="00AA1B4B"/>
    <w:rsid w:val="00AA1CA8"/>
    <w:rsid w:val="00AA2026"/>
    <w:rsid w:val="00AA22F7"/>
    <w:rsid w:val="00AA27A3"/>
    <w:rsid w:val="00AA30C1"/>
    <w:rsid w:val="00AA3311"/>
    <w:rsid w:val="00AA3AEF"/>
    <w:rsid w:val="00AA3B15"/>
    <w:rsid w:val="00AA3D61"/>
    <w:rsid w:val="00AA3DDE"/>
    <w:rsid w:val="00AA4005"/>
    <w:rsid w:val="00AA41B2"/>
    <w:rsid w:val="00AA444E"/>
    <w:rsid w:val="00AA4477"/>
    <w:rsid w:val="00AA451C"/>
    <w:rsid w:val="00AA467F"/>
    <w:rsid w:val="00AA4CD9"/>
    <w:rsid w:val="00AA4EDE"/>
    <w:rsid w:val="00AA4EED"/>
    <w:rsid w:val="00AA509B"/>
    <w:rsid w:val="00AA5124"/>
    <w:rsid w:val="00AA527C"/>
    <w:rsid w:val="00AA5414"/>
    <w:rsid w:val="00AA569C"/>
    <w:rsid w:val="00AA56CE"/>
    <w:rsid w:val="00AA59C7"/>
    <w:rsid w:val="00AA5D3F"/>
    <w:rsid w:val="00AA5E71"/>
    <w:rsid w:val="00AA5F4E"/>
    <w:rsid w:val="00AA5F7C"/>
    <w:rsid w:val="00AA5F9B"/>
    <w:rsid w:val="00AA616B"/>
    <w:rsid w:val="00AA6217"/>
    <w:rsid w:val="00AA622D"/>
    <w:rsid w:val="00AA6607"/>
    <w:rsid w:val="00AA671F"/>
    <w:rsid w:val="00AA6FC9"/>
    <w:rsid w:val="00AA7050"/>
    <w:rsid w:val="00AA7B3C"/>
    <w:rsid w:val="00AA7DEA"/>
    <w:rsid w:val="00AA7E10"/>
    <w:rsid w:val="00AA7E95"/>
    <w:rsid w:val="00AB0040"/>
    <w:rsid w:val="00AB05D5"/>
    <w:rsid w:val="00AB0746"/>
    <w:rsid w:val="00AB0B3D"/>
    <w:rsid w:val="00AB1847"/>
    <w:rsid w:val="00AB18AC"/>
    <w:rsid w:val="00AB1B5A"/>
    <w:rsid w:val="00AB1B80"/>
    <w:rsid w:val="00AB1BB8"/>
    <w:rsid w:val="00AB1F25"/>
    <w:rsid w:val="00AB1FBF"/>
    <w:rsid w:val="00AB203D"/>
    <w:rsid w:val="00AB2AB6"/>
    <w:rsid w:val="00AB2BCF"/>
    <w:rsid w:val="00AB2C4C"/>
    <w:rsid w:val="00AB2C93"/>
    <w:rsid w:val="00AB2DB7"/>
    <w:rsid w:val="00AB3054"/>
    <w:rsid w:val="00AB3115"/>
    <w:rsid w:val="00AB374A"/>
    <w:rsid w:val="00AB38B2"/>
    <w:rsid w:val="00AB3B0E"/>
    <w:rsid w:val="00AB3B8E"/>
    <w:rsid w:val="00AB3BDD"/>
    <w:rsid w:val="00AB3DAE"/>
    <w:rsid w:val="00AB3FA9"/>
    <w:rsid w:val="00AB3FE4"/>
    <w:rsid w:val="00AB4050"/>
    <w:rsid w:val="00AB458D"/>
    <w:rsid w:val="00AB4AE7"/>
    <w:rsid w:val="00AB5832"/>
    <w:rsid w:val="00AB590D"/>
    <w:rsid w:val="00AB5A13"/>
    <w:rsid w:val="00AB5C8F"/>
    <w:rsid w:val="00AB602C"/>
    <w:rsid w:val="00AB6156"/>
    <w:rsid w:val="00AB635F"/>
    <w:rsid w:val="00AB66CA"/>
    <w:rsid w:val="00AB6A6B"/>
    <w:rsid w:val="00AB7311"/>
    <w:rsid w:val="00AB77CE"/>
    <w:rsid w:val="00AB78F8"/>
    <w:rsid w:val="00AB795E"/>
    <w:rsid w:val="00AB7C2D"/>
    <w:rsid w:val="00AB7E31"/>
    <w:rsid w:val="00AB7E7C"/>
    <w:rsid w:val="00AB7EE8"/>
    <w:rsid w:val="00AC014C"/>
    <w:rsid w:val="00AC034C"/>
    <w:rsid w:val="00AC0496"/>
    <w:rsid w:val="00AC04B1"/>
    <w:rsid w:val="00AC0630"/>
    <w:rsid w:val="00AC096A"/>
    <w:rsid w:val="00AC09C6"/>
    <w:rsid w:val="00AC0B24"/>
    <w:rsid w:val="00AC1194"/>
    <w:rsid w:val="00AC1219"/>
    <w:rsid w:val="00AC1839"/>
    <w:rsid w:val="00AC1949"/>
    <w:rsid w:val="00AC19D9"/>
    <w:rsid w:val="00AC1A0F"/>
    <w:rsid w:val="00AC1B0D"/>
    <w:rsid w:val="00AC1B2D"/>
    <w:rsid w:val="00AC1D13"/>
    <w:rsid w:val="00AC1D3B"/>
    <w:rsid w:val="00AC245A"/>
    <w:rsid w:val="00AC28BB"/>
    <w:rsid w:val="00AC2C28"/>
    <w:rsid w:val="00AC2CC9"/>
    <w:rsid w:val="00AC2D34"/>
    <w:rsid w:val="00AC2D43"/>
    <w:rsid w:val="00AC2DBD"/>
    <w:rsid w:val="00AC2DCA"/>
    <w:rsid w:val="00AC3112"/>
    <w:rsid w:val="00AC318E"/>
    <w:rsid w:val="00AC384F"/>
    <w:rsid w:val="00AC4088"/>
    <w:rsid w:val="00AC40AD"/>
    <w:rsid w:val="00AC4102"/>
    <w:rsid w:val="00AC4156"/>
    <w:rsid w:val="00AC4400"/>
    <w:rsid w:val="00AC440A"/>
    <w:rsid w:val="00AC44D8"/>
    <w:rsid w:val="00AC44DC"/>
    <w:rsid w:val="00AC46F4"/>
    <w:rsid w:val="00AC488A"/>
    <w:rsid w:val="00AC48B3"/>
    <w:rsid w:val="00AC4EB2"/>
    <w:rsid w:val="00AC513E"/>
    <w:rsid w:val="00AC5507"/>
    <w:rsid w:val="00AC565C"/>
    <w:rsid w:val="00AC568F"/>
    <w:rsid w:val="00AC56C0"/>
    <w:rsid w:val="00AC5752"/>
    <w:rsid w:val="00AC58FE"/>
    <w:rsid w:val="00AC5946"/>
    <w:rsid w:val="00AC5978"/>
    <w:rsid w:val="00AC5AD7"/>
    <w:rsid w:val="00AC5CF6"/>
    <w:rsid w:val="00AC5D88"/>
    <w:rsid w:val="00AC64B0"/>
    <w:rsid w:val="00AC69BC"/>
    <w:rsid w:val="00AC6B04"/>
    <w:rsid w:val="00AC6BC2"/>
    <w:rsid w:val="00AC6D6E"/>
    <w:rsid w:val="00AC6DF7"/>
    <w:rsid w:val="00AC6E16"/>
    <w:rsid w:val="00AC724F"/>
    <w:rsid w:val="00AC7CCF"/>
    <w:rsid w:val="00AC7E48"/>
    <w:rsid w:val="00AD05AF"/>
    <w:rsid w:val="00AD082F"/>
    <w:rsid w:val="00AD09F1"/>
    <w:rsid w:val="00AD0CC4"/>
    <w:rsid w:val="00AD14D2"/>
    <w:rsid w:val="00AD189F"/>
    <w:rsid w:val="00AD1B74"/>
    <w:rsid w:val="00AD1D90"/>
    <w:rsid w:val="00AD1DFE"/>
    <w:rsid w:val="00AD2491"/>
    <w:rsid w:val="00AD2C11"/>
    <w:rsid w:val="00AD3414"/>
    <w:rsid w:val="00AD35B8"/>
    <w:rsid w:val="00AD4277"/>
    <w:rsid w:val="00AD4535"/>
    <w:rsid w:val="00AD4A7D"/>
    <w:rsid w:val="00AD4B39"/>
    <w:rsid w:val="00AD4B94"/>
    <w:rsid w:val="00AD4D97"/>
    <w:rsid w:val="00AD5E0F"/>
    <w:rsid w:val="00AD5E53"/>
    <w:rsid w:val="00AD6013"/>
    <w:rsid w:val="00AD6026"/>
    <w:rsid w:val="00AD6086"/>
    <w:rsid w:val="00AD638E"/>
    <w:rsid w:val="00AD66DD"/>
    <w:rsid w:val="00AD6B39"/>
    <w:rsid w:val="00AD6D06"/>
    <w:rsid w:val="00AD72F0"/>
    <w:rsid w:val="00AD75F3"/>
    <w:rsid w:val="00AD779E"/>
    <w:rsid w:val="00AE0041"/>
    <w:rsid w:val="00AE00F4"/>
    <w:rsid w:val="00AE01C4"/>
    <w:rsid w:val="00AE0236"/>
    <w:rsid w:val="00AE097F"/>
    <w:rsid w:val="00AE09DE"/>
    <w:rsid w:val="00AE0B12"/>
    <w:rsid w:val="00AE0F07"/>
    <w:rsid w:val="00AE0FB9"/>
    <w:rsid w:val="00AE1689"/>
    <w:rsid w:val="00AE182D"/>
    <w:rsid w:val="00AE18A2"/>
    <w:rsid w:val="00AE19B0"/>
    <w:rsid w:val="00AE1A30"/>
    <w:rsid w:val="00AE1A4A"/>
    <w:rsid w:val="00AE1AB3"/>
    <w:rsid w:val="00AE1B82"/>
    <w:rsid w:val="00AE2259"/>
    <w:rsid w:val="00AE2380"/>
    <w:rsid w:val="00AE269A"/>
    <w:rsid w:val="00AE2836"/>
    <w:rsid w:val="00AE3939"/>
    <w:rsid w:val="00AE3B8F"/>
    <w:rsid w:val="00AE3D1A"/>
    <w:rsid w:val="00AE3F20"/>
    <w:rsid w:val="00AE4410"/>
    <w:rsid w:val="00AE45F4"/>
    <w:rsid w:val="00AE4773"/>
    <w:rsid w:val="00AE5135"/>
    <w:rsid w:val="00AE53D7"/>
    <w:rsid w:val="00AE57C1"/>
    <w:rsid w:val="00AE5B4B"/>
    <w:rsid w:val="00AE5FE0"/>
    <w:rsid w:val="00AE626D"/>
    <w:rsid w:val="00AE6612"/>
    <w:rsid w:val="00AE6871"/>
    <w:rsid w:val="00AE68DE"/>
    <w:rsid w:val="00AE68EF"/>
    <w:rsid w:val="00AE6925"/>
    <w:rsid w:val="00AE6C43"/>
    <w:rsid w:val="00AE71DD"/>
    <w:rsid w:val="00AE7331"/>
    <w:rsid w:val="00AE743B"/>
    <w:rsid w:val="00AE74A4"/>
    <w:rsid w:val="00AE7944"/>
    <w:rsid w:val="00AF07D1"/>
    <w:rsid w:val="00AF0DCD"/>
    <w:rsid w:val="00AF0F0E"/>
    <w:rsid w:val="00AF1EE5"/>
    <w:rsid w:val="00AF1F08"/>
    <w:rsid w:val="00AF2094"/>
    <w:rsid w:val="00AF2510"/>
    <w:rsid w:val="00AF2721"/>
    <w:rsid w:val="00AF27AE"/>
    <w:rsid w:val="00AF2EC8"/>
    <w:rsid w:val="00AF3694"/>
    <w:rsid w:val="00AF374B"/>
    <w:rsid w:val="00AF3992"/>
    <w:rsid w:val="00AF3E7B"/>
    <w:rsid w:val="00AF4953"/>
    <w:rsid w:val="00AF4AB4"/>
    <w:rsid w:val="00AF4EE1"/>
    <w:rsid w:val="00AF4FE4"/>
    <w:rsid w:val="00AF569C"/>
    <w:rsid w:val="00AF5900"/>
    <w:rsid w:val="00AF590A"/>
    <w:rsid w:val="00AF59B3"/>
    <w:rsid w:val="00AF5F6C"/>
    <w:rsid w:val="00AF5FF3"/>
    <w:rsid w:val="00AF7144"/>
    <w:rsid w:val="00AF74C4"/>
    <w:rsid w:val="00AF7529"/>
    <w:rsid w:val="00AFCF60"/>
    <w:rsid w:val="00B002F3"/>
    <w:rsid w:val="00B007FE"/>
    <w:rsid w:val="00B00945"/>
    <w:rsid w:val="00B01376"/>
    <w:rsid w:val="00B017EB"/>
    <w:rsid w:val="00B01B56"/>
    <w:rsid w:val="00B01DF8"/>
    <w:rsid w:val="00B01F81"/>
    <w:rsid w:val="00B02577"/>
    <w:rsid w:val="00B02AF6"/>
    <w:rsid w:val="00B02C86"/>
    <w:rsid w:val="00B02F37"/>
    <w:rsid w:val="00B03165"/>
    <w:rsid w:val="00B034A3"/>
    <w:rsid w:val="00B035F7"/>
    <w:rsid w:val="00B0380A"/>
    <w:rsid w:val="00B03C5D"/>
    <w:rsid w:val="00B03EE3"/>
    <w:rsid w:val="00B04C4A"/>
    <w:rsid w:val="00B04F4C"/>
    <w:rsid w:val="00B0503E"/>
    <w:rsid w:val="00B05097"/>
    <w:rsid w:val="00B052C7"/>
    <w:rsid w:val="00B05AB6"/>
    <w:rsid w:val="00B05F44"/>
    <w:rsid w:val="00B061C5"/>
    <w:rsid w:val="00B0658C"/>
    <w:rsid w:val="00B06708"/>
    <w:rsid w:val="00B0719E"/>
    <w:rsid w:val="00B074ED"/>
    <w:rsid w:val="00B07827"/>
    <w:rsid w:val="00B07B02"/>
    <w:rsid w:val="00B07C66"/>
    <w:rsid w:val="00B10181"/>
    <w:rsid w:val="00B1052E"/>
    <w:rsid w:val="00B10730"/>
    <w:rsid w:val="00B10A73"/>
    <w:rsid w:val="00B1104D"/>
    <w:rsid w:val="00B111C9"/>
    <w:rsid w:val="00B111EE"/>
    <w:rsid w:val="00B11244"/>
    <w:rsid w:val="00B11EA7"/>
    <w:rsid w:val="00B12088"/>
    <w:rsid w:val="00B121AC"/>
    <w:rsid w:val="00B124AC"/>
    <w:rsid w:val="00B129A6"/>
    <w:rsid w:val="00B129FF"/>
    <w:rsid w:val="00B12BC7"/>
    <w:rsid w:val="00B12EA3"/>
    <w:rsid w:val="00B131CF"/>
    <w:rsid w:val="00B132F1"/>
    <w:rsid w:val="00B136E4"/>
    <w:rsid w:val="00B138BE"/>
    <w:rsid w:val="00B13A17"/>
    <w:rsid w:val="00B13B3D"/>
    <w:rsid w:val="00B13EE4"/>
    <w:rsid w:val="00B14648"/>
    <w:rsid w:val="00B1492C"/>
    <w:rsid w:val="00B149B6"/>
    <w:rsid w:val="00B14C4D"/>
    <w:rsid w:val="00B14CB5"/>
    <w:rsid w:val="00B1527F"/>
    <w:rsid w:val="00B154AE"/>
    <w:rsid w:val="00B15574"/>
    <w:rsid w:val="00B15613"/>
    <w:rsid w:val="00B160D3"/>
    <w:rsid w:val="00B16871"/>
    <w:rsid w:val="00B16A3D"/>
    <w:rsid w:val="00B16BD7"/>
    <w:rsid w:val="00B17365"/>
    <w:rsid w:val="00B17836"/>
    <w:rsid w:val="00B202CC"/>
    <w:rsid w:val="00B2075F"/>
    <w:rsid w:val="00B20A82"/>
    <w:rsid w:val="00B20CA4"/>
    <w:rsid w:val="00B20E54"/>
    <w:rsid w:val="00B20E7F"/>
    <w:rsid w:val="00B21325"/>
    <w:rsid w:val="00B215B1"/>
    <w:rsid w:val="00B219D7"/>
    <w:rsid w:val="00B219ED"/>
    <w:rsid w:val="00B21B67"/>
    <w:rsid w:val="00B21C28"/>
    <w:rsid w:val="00B21E65"/>
    <w:rsid w:val="00B22654"/>
    <w:rsid w:val="00B2269A"/>
    <w:rsid w:val="00B226A5"/>
    <w:rsid w:val="00B231E6"/>
    <w:rsid w:val="00B23429"/>
    <w:rsid w:val="00B2345B"/>
    <w:rsid w:val="00B2369C"/>
    <w:rsid w:val="00B2376D"/>
    <w:rsid w:val="00B237BF"/>
    <w:rsid w:val="00B23B47"/>
    <w:rsid w:val="00B23CBE"/>
    <w:rsid w:val="00B23F0D"/>
    <w:rsid w:val="00B24264"/>
    <w:rsid w:val="00B24329"/>
    <w:rsid w:val="00B2443E"/>
    <w:rsid w:val="00B24724"/>
    <w:rsid w:val="00B24F5D"/>
    <w:rsid w:val="00B2535F"/>
    <w:rsid w:val="00B25B14"/>
    <w:rsid w:val="00B25BE4"/>
    <w:rsid w:val="00B25BEE"/>
    <w:rsid w:val="00B25EB2"/>
    <w:rsid w:val="00B25F77"/>
    <w:rsid w:val="00B26079"/>
    <w:rsid w:val="00B2641D"/>
    <w:rsid w:val="00B269C1"/>
    <w:rsid w:val="00B26BA7"/>
    <w:rsid w:val="00B27238"/>
    <w:rsid w:val="00B2732A"/>
    <w:rsid w:val="00B275E4"/>
    <w:rsid w:val="00B275F6"/>
    <w:rsid w:val="00B277EE"/>
    <w:rsid w:val="00B278AB"/>
    <w:rsid w:val="00B27A67"/>
    <w:rsid w:val="00B27F97"/>
    <w:rsid w:val="00B30263"/>
    <w:rsid w:val="00B3058D"/>
    <w:rsid w:val="00B3060D"/>
    <w:rsid w:val="00B3071E"/>
    <w:rsid w:val="00B30870"/>
    <w:rsid w:val="00B30A0F"/>
    <w:rsid w:val="00B30C75"/>
    <w:rsid w:val="00B30F74"/>
    <w:rsid w:val="00B3165F"/>
    <w:rsid w:val="00B316E1"/>
    <w:rsid w:val="00B316EA"/>
    <w:rsid w:val="00B31AC9"/>
    <w:rsid w:val="00B31BC1"/>
    <w:rsid w:val="00B32270"/>
    <w:rsid w:val="00B3251B"/>
    <w:rsid w:val="00B32EF5"/>
    <w:rsid w:val="00B330B1"/>
    <w:rsid w:val="00B3370C"/>
    <w:rsid w:val="00B33932"/>
    <w:rsid w:val="00B33958"/>
    <w:rsid w:val="00B33D58"/>
    <w:rsid w:val="00B33E54"/>
    <w:rsid w:val="00B33F3F"/>
    <w:rsid w:val="00B34499"/>
    <w:rsid w:val="00B34AC6"/>
    <w:rsid w:val="00B34BFF"/>
    <w:rsid w:val="00B34CF7"/>
    <w:rsid w:val="00B34CFB"/>
    <w:rsid w:val="00B34DCA"/>
    <w:rsid w:val="00B35349"/>
    <w:rsid w:val="00B3576A"/>
    <w:rsid w:val="00B3576E"/>
    <w:rsid w:val="00B358B5"/>
    <w:rsid w:val="00B36A1E"/>
    <w:rsid w:val="00B36B72"/>
    <w:rsid w:val="00B36FBA"/>
    <w:rsid w:val="00B37000"/>
    <w:rsid w:val="00B374C8"/>
    <w:rsid w:val="00B37F6C"/>
    <w:rsid w:val="00B40379"/>
    <w:rsid w:val="00B4056C"/>
    <w:rsid w:val="00B40E64"/>
    <w:rsid w:val="00B410B5"/>
    <w:rsid w:val="00B41360"/>
    <w:rsid w:val="00B41946"/>
    <w:rsid w:val="00B41B0B"/>
    <w:rsid w:val="00B41FB6"/>
    <w:rsid w:val="00B42216"/>
    <w:rsid w:val="00B4246F"/>
    <w:rsid w:val="00B4251F"/>
    <w:rsid w:val="00B4284A"/>
    <w:rsid w:val="00B42E1F"/>
    <w:rsid w:val="00B42F68"/>
    <w:rsid w:val="00B4337F"/>
    <w:rsid w:val="00B437D9"/>
    <w:rsid w:val="00B438D5"/>
    <w:rsid w:val="00B43950"/>
    <w:rsid w:val="00B43A88"/>
    <w:rsid w:val="00B43B07"/>
    <w:rsid w:val="00B44260"/>
    <w:rsid w:val="00B442EB"/>
    <w:rsid w:val="00B44355"/>
    <w:rsid w:val="00B447A9"/>
    <w:rsid w:val="00B448FB"/>
    <w:rsid w:val="00B44A7F"/>
    <w:rsid w:val="00B450BF"/>
    <w:rsid w:val="00B451C1"/>
    <w:rsid w:val="00B458AF"/>
    <w:rsid w:val="00B459BA"/>
    <w:rsid w:val="00B460EC"/>
    <w:rsid w:val="00B462F8"/>
    <w:rsid w:val="00B466CE"/>
    <w:rsid w:val="00B46AEE"/>
    <w:rsid w:val="00B470BD"/>
    <w:rsid w:val="00B47879"/>
    <w:rsid w:val="00B47959"/>
    <w:rsid w:val="00B47971"/>
    <w:rsid w:val="00B47B5F"/>
    <w:rsid w:val="00B47D46"/>
    <w:rsid w:val="00B47E58"/>
    <w:rsid w:val="00B500BA"/>
    <w:rsid w:val="00B50432"/>
    <w:rsid w:val="00B50648"/>
    <w:rsid w:val="00B50C66"/>
    <w:rsid w:val="00B50D24"/>
    <w:rsid w:val="00B50DAC"/>
    <w:rsid w:val="00B50F08"/>
    <w:rsid w:val="00B51105"/>
    <w:rsid w:val="00B5125B"/>
    <w:rsid w:val="00B513BF"/>
    <w:rsid w:val="00B51734"/>
    <w:rsid w:val="00B51ACA"/>
    <w:rsid w:val="00B51D8B"/>
    <w:rsid w:val="00B51E30"/>
    <w:rsid w:val="00B522D9"/>
    <w:rsid w:val="00B52764"/>
    <w:rsid w:val="00B5280F"/>
    <w:rsid w:val="00B52941"/>
    <w:rsid w:val="00B52956"/>
    <w:rsid w:val="00B529C9"/>
    <w:rsid w:val="00B52B1C"/>
    <w:rsid w:val="00B52CD4"/>
    <w:rsid w:val="00B52CE0"/>
    <w:rsid w:val="00B52F4E"/>
    <w:rsid w:val="00B532C1"/>
    <w:rsid w:val="00B534E8"/>
    <w:rsid w:val="00B53D41"/>
    <w:rsid w:val="00B53EE7"/>
    <w:rsid w:val="00B53F19"/>
    <w:rsid w:val="00B54AD7"/>
    <w:rsid w:val="00B54BE3"/>
    <w:rsid w:val="00B55106"/>
    <w:rsid w:val="00B55456"/>
    <w:rsid w:val="00B55673"/>
    <w:rsid w:val="00B55A0E"/>
    <w:rsid w:val="00B5619E"/>
    <w:rsid w:val="00B56247"/>
    <w:rsid w:val="00B56AB0"/>
    <w:rsid w:val="00B56AD4"/>
    <w:rsid w:val="00B570A3"/>
    <w:rsid w:val="00B5710D"/>
    <w:rsid w:val="00B57357"/>
    <w:rsid w:val="00B5754B"/>
    <w:rsid w:val="00B57602"/>
    <w:rsid w:val="00B578C6"/>
    <w:rsid w:val="00B57949"/>
    <w:rsid w:val="00B57E31"/>
    <w:rsid w:val="00B601A7"/>
    <w:rsid w:val="00B60611"/>
    <w:rsid w:val="00B60A79"/>
    <w:rsid w:val="00B614CB"/>
    <w:rsid w:val="00B6187D"/>
    <w:rsid w:val="00B61B9C"/>
    <w:rsid w:val="00B61CFC"/>
    <w:rsid w:val="00B62411"/>
    <w:rsid w:val="00B62713"/>
    <w:rsid w:val="00B62F0A"/>
    <w:rsid w:val="00B630A8"/>
    <w:rsid w:val="00B6356C"/>
    <w:rsid w:val="00B636DF"/>
    <w:rsid w:val="00B636FB"/>
    <w:rsid w:val="00B63B90"/>
    <w:rsid w:val="00B6420E"/>
    <w:rsid w:val="00B64382"/>
    <w:rsid w:val="00B64480"/>
    <w:rsid w:val="00B647C3"/>
    <w:rsid w:val="00B64FC5"/>
    <w:rsid w:val="00B65411"/>
    <w:rsid w:val="00B65DA0"/>
    <w:rsid w:val="00B6689D"/>
    <w:rsid w:val="00B66981"/>
    <w:rsid w:val="00B67151"/>
    <w:rsid w:val="00B67210"/>
    <w:rsid w:val="00B67700"/>
    <w:rsid w:val="00B67ADC"/>
    <w:rsid w:val="00B67B87"/>
    <w:rsid w:val="00B67C1A"/>
    <w:rsid w:val="00B67E39"/>
    <w:rsid w:val="00B67FB2"/>
    <w:rsid w:val="00B703C6"/>
    <w:rsid w:val="00B703EA"/>
    <w:rsid w:val="00B70591"/>
    <w:rsid w:val="00B707CA"/>
    <w:rsid w:val="00B70850"/>
    <w:rsid w:val="00B70A6C"/>
    <w:rsid w:val="00B70C4D"/>
    <w:rsid w:val="00B70F2D"/>
    <w:rsid w:val="00B71259"/>
    <w:rsid w:val="00B71738"/>
    <w:rsid w:val="00B7195B"/>
    <w:rsid w:val="00B71BCE"/>
    <w:rsid w:val="00B71FB7"/>
    <w:rsid w:val="00B72492"/>
    <w:rsid w:val="00B72649"/>
    <w:rsid w:val="00B72833"/>
    <w:rsid w:val="00B72925"/>
    <w:rsid w:val="00B7338B"/>
    <w:rsid w:val="00B7366E"/>
    <w:rsid w:val="00B7368E"/>
    <w:rsid w:val="00B737DF"/>
    <w:rsid w:val="00B738CA"/>
    <w:rsid w:val="00B73952"/>
    <w:rsid w:val="00B739CE"/>
    <w:rsid w:val="00B73F24"/>
    <w:rsid w:val="00B742B2"/>
    <w:rsid w:val="00B753AB"/>
    <w:rsid w:val="00B75767"/>
    <w:rsid w:val="00B757D2"/>
    <w:rsid w:val="00B75C29"/>
    <w:rsid w:val="00B75D76"/>
    <w:rsid w:val="00B75FE9"/>
    <w:rsid w:val="00B76066"/>
    <w:rsid w:val="00B76070"/>
    <w:rsid w:val="00B762C3"/>
    <w:rsid w:val="00B76500"/>
    <w:rsid w:val="00B7661C"/>
    <w:rsid w:val="00B76EFB"/>
    <w:rsid w:val="00B770C6"/>
    <w:rsid w:val="00B7737D"/>
    <w:rsid w:val="00B77468"/>
    <w:rsid w:val="00B77489"/>
    <w:rsid w:val="00B77663"/>
    <w:rsid w:val="00B77785"/>
    <w:rsid w:val="00B777A5"/>
    <w:rsid w:val="00B77E64"/>
    <w:rsid w:val="00B80041"/>
    <w:rsid w:val="00B804C3"/>
    <w:rsid w:val="00B806CE"/>
    <w:rsid w:val="00B80730"/>
    <w:rsid w:val="00B8084C"/>
    <w:rsid w:val="00B80A34"/>
    <w:rsid w:val="00B80BB3"/>
    <w:rsid w:val="00B80D48"/>
    <w:rsid w:val="00B8126E"/>
    <w:rsid w:val="00B81765"/>
    <w:rsid w:val="00B8182B"/>
    <w:rsid w:val="00B82636"/>
    <w:rsid w:val="00B837C1"/>
    <w:rsid w:val="00B838F7"/>
    <w:rsid w:val="00B8399F"/>
    <w:rsid w:val="00B83C1B"/>
    <w:rsid w:val="00B84C54"/>
    <w:rsid w:val="00B85370"/>
    <w:rsid w:val="00B85FE8"/>
    <w:rsid w:val="00B8628E"/>
    <w:rsid w:val="00B86540"/>
    <w:rsid w:val="00B86682"/>
    <w:rsid w:val="00B86C06"/>
    <w:rsid w:val="00B86EF5"/>
    <w:rsid w:val="00B87651"/>
    <w:rsid w:val="00B90CC3"/>
    <w:rsid w:val="00B90CF1"/>
    <w:rsid w:val="00B90EAB"/>
    <w:rsid w:val="00B90FB9"/>
    <w:rsid w:val="00B90FE3"/>
    <w:rsid w:val="00B91096"/>
    <w:rsid w:val="00B9122E"/>
    <w:rsid w:val="00B91533"/>
    <w:rsid w:val="00B91C27"/>
    <w:rsid w:val="00B91C6A"/>
    <w:rsid w:val="00B927E6"/>
    <w:rsid w:val="00B92869"/>
    <w:rsid w:val="00B92A91"/>
    <w:rsid w:val="00B92B7D"/>
    <w:rsid w:val="00B93061"/>
    <w:rsid w:val="00B930C5"/>
    <w:rsid w:val="00B9313E"/>
    <w:rsid w:val="00B93206"/>
    <w:rsid w:val="00B934F2"/>
    <w:rsid w:val="00B9399D"/>
    <w:rsid w:val="00B93D63"/>
    <w:rsid w:val="00B93F56"/>
    <w:rsid w:val="00B93FB0"/>
    <w:rsid w:val="00B9439E"/>
    <w:rsid w:val="00B949F1"/>
    <w:rsid w:val="00B94A85"/>
    <w:rsid w:val="00B94FAC"/>
    <w:rsid w:val="00B957F8"/>
    <w:rsid w:val="00B95911"/>
    <w:rsid w:val="00B95917"/>
    <w:rsid w:val="00B9593E"/>
    <w:rsid w:val="00B95C11"/>
    <w:rsid w:val="00B95C31"/>
    <w:rsid w:val="00B95E64"/>
    <w:rsid w:val="00B95F0C"/>
    <w:rsid w:val="00B95F3B"/>
    <w:rsid w:val="00B963D8"/>
    <w:rsid w:val="00B9659A"/>
    <w:rsid w:val="00B9696B"/>
    <w:rsid w:val="00B96AA7"/>
    <w:rsid w:val="00B96BE9"/>
    <w:rsid w:val="00B96E8E"/>
    <w:rsid w:val="00B97152"/>
    <w:rsid w:val="00B973DE"/>
    <w:rsid w:val="00B975E9"/>
    <w:rsid w:val="00B97FA7"/>
    <w:rsid w:val="00BA06BF"/>
    <w:rsid w:val="00BA07C7"/>
    <w:rsid w:val="00BA0813"/>
    <w:rsid w:val="00BA0A65"/>
    <w:rsid w:val="00BA0A9A"/>
    <w:rsid w:val="00BA131F"/>
    <w:rsid w:val="00BA1357"/>
    <w:rsid w:val="00BA157F"/>
    <w:rsid w:val="00BA1582"/>
    <w:rsid w:val="00BA15F9"/>
    <w:rsid w:val="00BA1B8B"/>
    <w:rsid w:val="00BA237F"/>
    <w:rsid w:val="00BA23B7"/>
    <w:rsid w:val="00BA246A"/>
    <w:rsid w:val="00BA27FE"/>
    <w:rsid w:val="00BA2AAF"/>
    <w:rsid w:val="00BA32C7"/>
    <w:rsid w:val="00BA34EB"/>
    <w:rsid w:val="00BA3862"/>
    <w:rsid w:val="00BA3946"/>
    <w:rsid w:val="00BA3A29"/>
    <w:rsid w:val="00BA3F2B"/>
    <w:rsid w:val="00BA4051"/>
    <w:rsid w:val="00BA42F5"/>
    <w:rsid w:val="00BA44C0"/>
    <w:rsid w:val="00BA44DB"/>
    <w:rsid w:val="00BA4909"/>
    <w:rsid w:val="00BA4CC6"/>
    <w:rsid w:val="00BA4D3F"/>
    <w:rsid w:val="00BA508B"/>
    <w:rsid w:val="00BA5235"/>
    <w:rsid w:val="00BA541D"/>
    <w:rsid w:val="00BA585D"/>
    <w:rsid w:val="00BA5861"/>
    <w:rsid w:val="00BA5967"/>
    <w:rsid w:val="00BA597E"/>
    <w:rsid w:val="00BA5D04"/>
    <w:rsid w:val="00BA6005"/>
    <w:rsid w:val="00BA6166"/>
    <w:rsid w:val="00BA62B7"/>
    <w:rsid w:val="00BA672E"/>
    <w:rsid w:val="00BA674A"/>
    <w:rsid w:val="00BA67A9"/>
    <w:rsid w:val="00BA684D"/>
    <w:rsid w:val="00BA6DA0"/>
    <w:rsid w:val="00BA7470"/>
    <w:rsid w:val="00BA76FE"/>
    <w:rsid w:val="00BA7763"/>
    <w:rsid w:val="00BA792C"/>
    <w:rsid w:val="00BB0096"/>
    <w:rsid w:val="00BB00D0"/>
    <w:rsid w:val="00BB0491"/>
    <w:rsid w:val="00BB06D5"/>
    <w:rsid w:val="00BB07E9"/>
    <w:rsid w:val="00BB12BA"/>
    <w:rsid w:val="00BB17A6"/>
    <w:rsid w:val="00BB1D86"/>
    <w:rsid w:val="00BB21E3"/>
    <w:rsid w:val="00BB23D0"/>
    <w:rsid w:val="00BB2515"/>
    <w:rsid w:val="00BB2610"/>
    <w:rsid w:val="00BB27A4"/>
    <w:rsid w:val="00BB2826"/>
    <w:rsid w:val="00BB33FA"/>
    <w:rsid w:val="00BB351A"/>
    <w:rsid w:val="00BB361C"/>
    <w:rsid w:val="00BB3A2A"/>
    <w:rsid w:val="00BB3A8A"/>
    <w:rsid w:val="00BB3AC8"/>
    <w:rsid w:val="00BB3FC7"/>
    <w:rsid w:val="00BB41CB"/>
    <w:rsid w:val="00BB4525"/>
    <w:rsid w:val="00BB469E"/>
    <w:rsid w:val="00BB46E3"/>
    <w:rsid w:val="00BB483E"/>
    <w:rsid w:val="00BB4C93"/>
    <w:rsid w:val="00BB5181"/>
    <w:rsid w:val="00BB535F"/>
    <w:rsid w:val="00BB5487"/>
    <w:rsid w:val="00BB568D"/>
    <w:rsid w:val="00BB5914"/>
    <w:rsid w:val="00BB5A66"/>
    <w:rsid w:val="00BB5BE7"/>
    <w:rsid w:val="00BB6BF8"/>
    <w:rsid w:val="00BB6D31"/>
    <w:rsid w:val="00BB7017"/>
    <w:rsid w:val="00BB723C"/>
    <w:rsid w:val="00BB7D34"/>
    <w:rsid w:val="00BB7DEB"/>
    <w:rsid w:val="00BB7E89"/>
    <w:rsid w:val="00BC0156"/>
    <w:rsid w:val="00BC0730"/>
    <w:rsid w:val="00BC0949"/>
    <w:rsid w:val="00BC0B99"/>
    <w:rsid w:val="00BC1A69"/>
    <w:rsid w:val="00BC1EF4"/>
    <w:rsid w:val="00BC24E6"/>
    <w:rsid w:val="00BC2952"/>
    <w:rsid w:val="00BC2E45"/>
    <w:rsid w:val="00BC358B"/>
    <w:rsid w:val="00BC3FA0"/>
    <w:rsid w:val="00BC4095"/>
    <w:rsid w:val="00BC40A9"/>
    <w:rsid w:val="00BC435D"/>
    <w:rsid w:val="00BC44A3"/>
    <w:rsid w:val="00BC4E22"/>
    <w:rsid w:val="00BC50ED"/>
    <w:rsid w:val="00BC52AC"/>
    <w:rsid w:val="00BC53F5"/>
    <w:rsid w:val="00BC5657"/>
    <w:rsid w:val="00BC57D4"/>
    <w:rsid w:val="00BC5C3A"/>
    <w:rsid w:val="00BC5E46"/>
    <w:rsid w:val="00BC6239"/>
    <w:rsid w:val="00BC701B"/>
    <w:rsid w:val="00BC7211"/>
    <w:rsid w:val="00BC7222"/>
    <w:rsid w:val="00BC74B2"/>
    <w:rsid w:val="00BC7548"/>
    <w:rsid w:val="00BC769B"/>
    <w:rsid w:val="00BC7A57"/>
    <w:rsid w:val="00BC7CBB"/>
    <w:rsid w:val="00BC7D2A"/>
    <w:rsid w:val="00BC7F8D"/>
    <w:rsid w:val="00BC7F95"/>
    <w:rsid w:val="00BD07C9"/>
    <w:rsid w:val="00BD0AD3"/>
    <w:rsid w:val="00BD0D92"/>
    <w:rsid w:val="00BD111B"/>
    <w:rsid w:val="00BD19E3"/>
    <w:rsid w:val="00BD1C8F"/>
    <w:rsid w:val="00BD1F48"/>
    <w:rsid w:val="00BD1F84"/>
    <w:rsid w:val="00BD28CB"/>
    <w:rsid w:val="00BD2A97"/>
    <w:rsid w:val="00BD2CAF"/>
    <w:rsid w:val="00BD3214"/>
    <w:rsid w:val="00BD38D3"/>
    <w:rsid w:val="00BD3AD2"/>
    <w:rsid w:val="00BD3B8C"/>
    <w:rsid w:val="00BD3BDF"/>
    <w:rsid w:val="00BD43DC"/>
    <w:rsid w:val="00BD4550"/>
    <w:rsid w:val="00BD460A"/>
    <w:rsid w:val="00BD48E0"/>
    <w:rsid w:val="00BD4A20"/>
    <w:rsid w:val="00BD4A3E"/>
    <w:rsid w:val="00BD4C52"/>
    <w:rsid w:val="00BD4C93"/>
    <w:rsid w:val="00BD4D9F"/>
    <w:rsid w:val="00BD4E2F"/>
    <w:rsid w:val="00BD4E73"/>
    <w:rsid w:val="00BD5298"/>
    <w:rsid w:val="00BD5493"/>
    <w:rsid w:val="00BD5619"/>
    <w:rsid w:val="00BD5637"/>
    <w:rsid w:val="00BD5C8B"/>
    <w:rsid w:val="00BD5E34"/>
    <w:rsid w:val="00BD5E6A"/>
    <w:rsid w:val="00BD5EBB"/>
    <w:rsid w:val="00BD5F3D"/>
    <w:rsid w:val="00BD601B"/>
    <w:rsid w:val="00BD60A6"/>
    <w:rsid w:val="00BD60B1"/>
    <w:rsid w:val="00BD6360"/>
    <w:rsid w:val="00BD6675"/>
    <w:rsid w:val="00BD6722"/>
    <w:rsid w:val="00BD6B31"/>
    <w:rsid w:val="00BD6FF3"/>
    <w:rsid w:val="00BD719C"/>
    <w:rsid w:val="00BD7394"/>
    <w:rsid w:val="00BD7CBA"/>
    <w:rsid w:val="00BD7DF8"/>
    <w:rsid w:val="00BD7E86"/>
    <w:rsid w:val="00BE00D0"/>
    <w:rsid w:val="00BE02B0"/>
    <w:rsid w:val="00BE02D2"/>
    <w:rsid w:val="00BE0591"/>
    <w:rsid w:val="00BE05EF"/>
    <w:rsid w:val="00BE082C"/>
    <w:rsid w:val="00BE0945"/>
    <w:rsid w:val="00BE1249"/>
    <w:rsid w:val="00BE132E"/>
    <w:rsid w:val="00BE13D1"/>
    <w:rsid w:val="00BE16AA"/>
    <w:rsid w:val="00BE1771"/>
    <w:rsid w:val="00BE1868"/>
    <w:rsid w:val="00BE1C51"/>
    <w:rsid w:val="00BE202B"/>
    <w:rsid w:val="00BE22B2"/>
    <w:rsid w:val="00BE233E"/>
    <w:rsid w:val="00BE247F"/>
    <w:rsid w:val="00BE2608"/>
    <w:rsid w:val="00BE2B5E"/>
    <w:rsid w:val="00BE2DA5"/>
    <w:rsid w:val="00BE2E56"/>
    <w:rsid w:val="00BE2FD2"/>
    <w:rsid w:val="00BE31A9"/>
    <w:rsid w:val="00BE31B8"/>
    <w:rsid w:val="00BE31C9"/>
    <w:rsid w:val="00BE3877"/>
    <w:rsid w:val="00BE3A01"/>
    <w:rsid w:val="00BE3A4D"/>
    <w:rsid w:val="00BE3D00"/>
    <w:rsid w:val="00BE3DEE"/>
    <w:rsid w:val="00BE428E"/>
    <w:rsid w:val="00BE4328"/>
    <w:rsid w:val="00BE4590"/>
    <w:rsid w:val="00BE4640"/>
    <w:rsid w:val="00BE4A4B"/>
    <w:rsid w:val="00BE530E"/>
    <w:rsid w:val="00BE54BF"/>
    <w:rsid w:val="00BE56EB"/>
    <w:rsid w:val="00BE59C9"/>
    <w:rsid w:val="00BE5DA7"/>
    <w:rsid w:val="00BE6144"/>
    <w:rsid w:val="00BE6B52"/>
    <w:rsid w:val="00BE758D"/>
    <w:rsid w:val="00BE76F9"/>
    <w:rsid w:val="00BE7ABE"/>
    <w:rsid w:val="00BE7CE1"/>
    <w:rsid w:val="00BEE75E"/>
    <w:rsid w:val="00BF0081"/>
    <w:rsid w:val="00BF033F"/>
    <w:rsid w:val="00BF05DD"/>
    <w:rsid w:val="00BF0C22"/>
    <w:rsid w:val="00BF0CD1"/>
    <w:rsid w:val="00BF0CE8"/>
    <w:rsid w:val="00BF0EAD"/>
    <w:rsid w:val="00BF107C"/>
    <w:rsid w:val="00BF1442"/>
    <w:rsid w:val="00BF17AF"/>
    <w:rsid w:val="00BF1C6C"/>
    <w:rsid w:val="00BF212D"/>
    <w:rsid w:val="00BF258D"/>
    <w:rsid w:val="00BF29AD"/>
    <w:rsid w:val="00BF2A87"/>
    <w:rsid w:val="00BF2DD7"/>
    <w:rsid w:val="00BF2E4C"/>
    <w:rsid w:val="00BF2FB7"/>
    <w:rsid w:val="00BF3247"/>
    <w:rsid w:val="00BF3433"/>
    <w:rsid w:val="00BF346F"/>
    <w:rsid w:val="00BF3642"/>
    <w:rsid w:val="00BF394F"/>
    <w:rsid w:val="00BF3AA9"/>
    <w:rsid w:val="00BF3D28"/>
    <w:rsid w:val="00BF3F5F"/>
    <w:rsid w:val="00BF4428"/>
    <w:rsid w:val="00BF4677"/>
    <w:rsid w:val="00BF47F4"/>
    <w:rsid w:val="00BF4B5A"/>
    <w:rsid w:val="00BF4D25"/>
    <w:rsid w:val="00BF4D9F"/>
    <w:rsid w:val="00BF4DE7"/>
    <w:rsid w:val="00BF5220"/>
    <w:rsid w:val="00BF575F"/>
    <w:rsid w:val="00BF5B28"/>
    <w:rsid w:val="00BF606C"/>
    <w:rsid w:val="00BF62E7"/>
    <w:rsid w:val="00BF66D1"/>
    <w:rsid w:val="00BF6E31"/>
    <w:rsid w:val="00BF6E59"/>
    <w:rsid w:val="00BF6F3B"/>
    <w:rsid w:val="00BF6F65"/>
    <w:rsid w:val="00BF73BC"/>
    <w:rsid w:val="00BF77C4"/>
    <w:rsid w:val="00BF78D1"/>
    <w:rsid w:val="00BF7902"/>
    <w:rsid w:val="00BF7AB9"/>
    <w:rsid w:val="00BF7B1E"/>
    <w:rsid w:val="00BF7BC0"/>
    <w:rsid w:val="00BF7E84"/>
    <w:rsid w:val="00C001AA"/>
    <w:rsid w:val="00C002FB"/>
    <w:rsid w:val="00C0032E"/>
    <w:rsid w:val="00C00781"/>
    <w:rsid w:val="00C007E6"/>
    <w:rsid w:val="00C0084F"/>
    <w:rsid w:val="00C00EBA"/>
    <w:rsid w:val="00C00F33"/>
    <w:rsid w:val="00C010A2"/>
    <w:rsid w:val="00C017BE"/>
    <w:rsid w:val="00C01C8D"/>
    <w:rsid w:val="00C020A2"/>
    <w:rsid w:val="00C022D3"/>
    <w:rsid w:val="00C029AB"/>
    <w:rsid w:val="00C02BB5"/>
    <w:rsid w:val="00C02DAA"/>
    <w:rsid w:val="00C02DFC"/>
    <w:rsid w:val="00C0316D"/>
    <w:rsid w:val="00C03382"/>
    <w:rsid w:val="00C035F9"/>
    <w:rsid w:val="00C037F2"/>
    <w:rsid w:val="00C038F0"/>
    <w:rsid w:val="00C03FEF"/>
    <w:rsid w:val="00C047A7"/>
    <w:rsid w:val="00C05825"/>
    <w:rsid w:val="00C058EB"/>
    <w:rsid w:val="00C06190"/>
    <w:rsid w:val="00C06325"/>
    <w:rsid w:val="00C067F0"/>
    <w:rsid w:val="00C0683B"/>
    <w:rsid w:val="00C06A13"/>
    <w:rsid w:val="00C06E1C"/>
    <w:rsid w:val="00C07164"/>
    <w:rsid w:val="00C07425"/>
    <w:rsid w:val="00C07E1F"/>
    <w:rsid w:val="00C07EAF"/>
    <w:rsid w:val="00C10236"/>
    <w:rsid w:val="00C1043C"/>
    <w:rsid w:val="00C105C2"/>
    <w:rsid w:val="00C10708"/>
    <w:rsid w:val="00C107E7"/>
    <w:rsid w:val="00C10A79"/>
    <w:rsid w:val="00C10D5E"/>
    <w:rsid w:val="00C10E25"/>
    <w:rsid w:val="00C10FE6"/>
    <w:rsid w:val="00C115D8"/>
    <w:rsid w:val="00C1199F"/>
    <w:rsid w:val="00C11AB7"/>
    <w:rsid w:val="00C11B12"/>
    <w:rsid w:val="00C11F96"/>
    <w:rsid w:val="00C11FD8"/>
    <w:rsid w:val="00C1207D"/>
    <w:rsid w:val="00C1215B"/>
    <w:rsid w:val="00C122D2"/>
    <w:rsid w:val="00C1275B"/>
    <w:rsid w:val="00C131CE"/>
    <w:rsid w:val="00C13480"/>
    <w:rsid w:val="00C13752"/>
    <w:rsid w:val="00C138F8"/>
    <w:rsid w:val="00C13DC7"/>
    <w:rsid w:val="00C13E44"/>
    <w:rsid w:val="00C140E8"/>
    <w:rsid w:val="00C14268"/>
    <w:rsid w:val="00C143BA"/>
    <w:rsid w:val="00C14564"/>
    <w:rsid w:val="00C14569"/>
    <w:rsid w:val="00C1483D"/>
    <w:rsid w:val="00C151CD"/>
    <w:rsid w:val="00C1521B"/>
    <w:rsid w:val="00C154B0"/>
    <w:rsid w:val="00C15896"/>
    <w:rsid w:val="00C159B0"/>
    <w:rsid w:val="00C15AFD"/>
    <w:rsid w:val="00C15B7E"/>
    <w:rsid w:val="00C15F8C"/>
    <w:rsid w:val="00C1623F"/>
    <w:rsid w:val="00C162C0"/>
    <w:rsid w:val="00C16587"/>
    <w:rsid w:val="00C16634"/>
    <w:rsid w:val="00C166DF"/>
    <w:rsid w:val="00C1671B"/>
    <w:rsid w:val="00C16938"/>
    <w:rsid w:val="00C16B08"/>
    <w:rsid w:val="00C16BAA"/>
    <w:rsid w:val="00C17735"/>
    <w:rsid w:val="00C17A2F"/>
    <w:rsid w:val="00C17E6E"/>
    <w:rsid w:val="00C201CB"/>
    <w:rsid w:val="00C2057D"/>
    <w:rsid w:val="00C206B0"/>
    <w:rsid w:val="00C20A87"/>
    <w:rsid w:val="00C20D1A"/>
    <w:rsid w:val="00C20FF9"/>
    <w:rsid w:val="00C213A8"/>
    <w:rsid w:val="00C213AF"/>
    <w:rsid w:val="00C2185C"/>
    <w:rsid w:val="00C21C4F"/>
    <w:rsid w:val="00C22140"/>
    <w:rsid w:val="00C223D6"/>
    <w:rsid w:val="00C22557"/>
    <w:rsid w:val="00C22CB2"/>
    <w:rsid w:val="00C22DCF"/>
    <w:rsid w:val="00C236D5"/>
    <w:rsid w:val="00C2378D"/>
    <w:rsid w:val="00C238BF"/>
    <w:rsid w:val="00C23B56"/>
    <w:rsid w:val="00C23DB3"/>
    <w:rsid w:val="00C23EA6"/>
    <w:rsid w:val="00C2460D"/>
    <w:rsid w:val="00C24627"/>
    <w:rsid w:val="00C24787"/>
    <w:rsid w:val="00C248B6"/>
    <w:rsid w:val="00C24996"/>
    <w:rsid w:val="00C249E9"/>
    <w:rsid w:val="00C24CD5"/>
    <w:rsid w:val="00C250E9"/>
    <w:rsid w:val="00C25308"/>
    <w:rsid w:val="00C2548D"/>
    <w:rsid w:val="00C25543"/>
    <w:rsid w:val="00C25B0A"/>
    <w:rsid w:val="00C26328"/>
    <w:rsid w:val="00C263B3"/>
    <w:rsid w:val="00C26446"/>
    <w:rsid w:val="00C26873"/>
    <w:rsid w:val="00C26922"/>
    <w:rsid w:val="00C26AC7"/>
    <w:rsid w:val="00C2712F"/>
    <w:rsid w:val="00C2723A"/>
    <w:rsid w:val="00C27380"/>
    <w:rsid w:val="00C2779C"/>
    <w:rsid w:val="00C27828"/>
    <w:rsid w:val="00C278F8"/>
    <w:rsid w:val="00C27AB6"/>
    <w:rsid w:val="00C27D18"/>
    <w:rsid w:val="00C27FD0"/>
    <w:rsid w:val="00C3029B"/>
    <w:rsid w:val="00C3042F"/>
    <w:rsid w:val="00C30684"/>
    <w:rsid w:val="00C30EAC"/>
    <w:rsid w:val="00C31DB0"/>
    <w:rsid w:val="00C32363"/>
    <w:rsid w:val="00C32552"/>
    <w:rsid w:val="00C32D1B"/>
    <w:rsid w:val="00C32D68"/>
    <w:rsid w:val="00C32E92"/>
    <w:rsid w:val="00C3311B"/>
    <w:rsid w:val="00C33615"/>
    <w:rsid w:val="00C3374D"/>
    <w:rsid w:val="00C339ED"/>
    <w:rsid w:val="00C339FA"/>
    <w:rsid w:val="00C33FC1"/>
    <w:rsid w:val="00C342FD"/>
    <w:rsid w:val="00C3457B"/>
    <w:rsid w:val="00C34934"/>
    <w:rsid w:val="00C34936"/>
    <w:rsid w:val="00C34AA9"/>
    <w:rsid w:val="00C34C2B"/>
    <w:rsid w:val="00C34FFD"/>
    <w:rsid w:val="00C350C7"/>
    <w:rsid w:val="00C35122"/>
    <w:rsid w:val="00C354CA"/>
    <w:rsid w:val="00C35684"/>
    <w:rsid w:val="00C35712"/>
    <w:rsid w:val="00C35943"/>
    <w:rsid w:val="00C35B93"/>
    <w:rsid w:val="00C35EAB"/>
    <w:rsid w:val="00C3616D"/>
    <w:rsid w:val="00C362C8"/>
    <w:rsid w:val="00C3643F"/>
    <w:rsid w:val="00C37209"/>
    <w:rsid w:val="00C374D2"/>
    <w:rsid w:val="00C37ADA"/>
    <w:rsid w:val="00C37B9A"/>
    <w:rsid w:val="00C37EA0"/>
    <w:rsid w:val="00C40353"/>
    <w:rsid w:val="00C403E1"/>
    <w:rsid w:val="00C40466"/>
    <w:rsid w:val="00C40574"/>
    <w:rsid w:val="00C40805"/>
    <w:rsid w:val="00C40818"/>
    <w:rsid w:val="00C409E4"/>
    <w:rsid w:val="00C40FED"/>
    <w:rsid w:val="00C4121E"/>
    <w:rsid w:val="00C412B4"/>
    <w:rsid w:val="00C4132F"/>
    <w:rsid w:val="00C414F3"/>
    <w:rsid w:val="00C417C7"/>
    <w:rsid w:val="00C419F8"/>
    <w:rsid w:val="00C41C5D"/>
    <w:rsid w:val="00C41C72"/>
    <w:rsid w:val="00C41C8F"/>
    <w:rsid w:val="00C420E9"/>
    <w:rsid w:val="00C42496"/>
    <w:rsid w:val="00C4314B"/>
    <w:rsid w:val="00C43311"/>
    <w:rsid w:val="00C4351E"/>
    <w:rsid w:val="00C4363D"/>
    <w:rsid w:val="00C43F2B"/>
    <w:rsid w:val="00C44138"/>
    <w:rsid w:val="00C44B35"/>
    <w:rsid w:val="00C44F2E"/>
    <w:rsid w:val="00C453BD"/>
    <w:rsid w:val="00C458D7"/>
    <w:rsid w:val="00C459E9"/>
    <w:rsid w:val="00C45BF2"/>
    <w:rsid w:val="00C45ED1"/>
    <w:rsid w:val="00C45FC4"/>
    <w:rsid w:val="00C460E0"/>
    <w:rsid w:val="00C46260"/>
    <w:rsid w:val="00C471CF"/>
    <w:rsid w:val="00C477B7"/>
    <w:rsid w:val="00C47B99"/>
    <w:rsid w:val="00C47CDD"/>
    <w:rsid w:val="00C47D84"/>
    <w:rsid w:val="00C501E4"/>
    <w:rsid w:val="00C5020D"/>
    <w:rsid w:val="00C503AD"/>
    <w:rsid w:val="00C507AD"/>
    <w:rsid w:val="00C507D2"/>
    <w:rsid w:val="00C50B0A"/>
    <w:rsid w:val="00C50CB7"/>
    <w:rsid w:val="00C50F8F"/>
    <w:rsid w:val="00C512B5"/>
    <w:rsid w:val="00C514CA"/>
    <w:rsid w:val="00C5193C"/>
    <w:rsid w:val="00C51953"/>
    <w:rsid w:val="00C52374"/>
    <w:rsid w:val="00C529AC"/>
    <w:rsid w:val="00C52B35"/>
    <w:rsid w:val="00C5348E"/>
    <w:rsid w:val="00C53CDC"/>
    <w:rsid w:val="00C540B8"/>
    <w:rsid w:val="00C543D5"/>
    <w:rsid w:val="00C545BD"/>
    <w:rsid w:val="00C5485D"/>
    <w:rsid w:val="00C54A1F"/>
    <w:rsid w:val="00C54C80"/>
    <w:rsid w:val="00C54F2F"/>
    <w:rsid w:val="00C558EE"/>
    <w:rsid w:val="00C560CB"/>
    <w:rsid w:val="00C5612D"/>
    <w:rsid w:val="00C567AB"/>
    <w:rsid w:val="00C5687C"/>
    <w:rsid w:val="00C56A15"/>
    <w:rsid w:val="00C56D59"/>
    <w:rsid w:val="00C56FBD"/>
    <w:rsid w:val="00C57455"/>
    <w:rsid w:val="00C578F9"/>
    <w:rsid w:val="00C57A72"/>
    <w:rsid w:val="00C57AC3"/>
    <w:rsid w:val="00C58160"/>
    <w:rsid w:val="00C60077"/>
    <w:rsid w:val="00C6028C"/>
    <w:rsid w:val="00C60403"/>
    <w:rsid w:val="00C60424"/>
    <w:rsid w:val="00C6140E"/>
    <w:rsid w:val="00C61413"/>
    <w:rsid w:val="00C62136"/>
    <w:rsid w:val="00C62268"/>
    <w:rsid w:val="00C62467"/>
    <w:rsid w:val="00C62927"/>
    <w:rsid w:val="00C62BD5"/>
    <w:rsid w:val="00C631A5"/>
    <w:rsid w:val="00C63201"/>
    <w:rsid w:val="00C6323A"/>
    <w:rsid w:val="00C632A1"/>
    <w:rsid w:val="00C63454"/>
    <w:rsid w:val="00C63460"/>
    <w:rsid w:val="00C638EE"/>
    <w:rsid w:val="00C64469"/>
    <w:rsid w:val="00C64DC6"/>
    <w:rsid w:val="00C65843"/>
    <w:rsid w:val="00C6586B"/>
    <w:rsid w:val="00C65B37"/>
    <w:rsid w:val="00C65BF5"/>
    <w:rsid w:val="00C65D40"/>
    <w:rsid w:val="00C6649F"/>
    <w:rsid w:val="00C66632"/>
    <w:rsid w:val="00C66AF4"/>
    <w:rsid w:val="00C66BAE"/>
    <w:rsid w:val="00C66C4E"/>
    <w:rsid w:val="00C66F4A"/>
    <w:rsid w:val="00C673CB"/>
    <w:rsid w:val="00C679DD"/>
    <w:rsid w:val="00C67DE8"/>
    <w:rsid w:val="00C70216"/>
    <w:rsid w:val="00C702AF"/>
    <w:rsid w:val="00C70303"/>
    <w:rsid w:val="00C705F6"/>
    <w:rsid w:val="00C70703"/>
    <w:rsid w:val="00C7097D"/>
    <w:rsid w:val="00C70D30"/>
    <w:rsid w:val="00C7139C"/>
    <w:rsid w:val="00C7143A"/>
    <w:rsid w:val="00C714A2"/>
    <w:rsid w:val="00C7165A"/>
    <w:rsid w:val="00C71DE6"/>
    <w:rsid w:val="00C71E87"/>
    <w:rsid w:val="00C71F47"/>
    <w:rsid w:val="00C729AB"/>
    <w:rsid w:val="00C72AF5"/>
    <w:rsid w:val="00C7316E"/>
    <w:rsid w:val="00C731FB"/>
    <w:rsid w:val="00C73654"/>
    <w:rsid w:val="00C73B6C"/>
    <w:rsid w:val="00C7444C"/>
    <w:rsid w:val="00C748D5"/>
    <w:rsid w:val="00C74A23"/>
    <w:rsid w:val="00C74AC0"/>
    <w:rsid w:val="00C74C62"/>
    <w:rsid w:val="00C74C82"/>
    <w:rsid w:val="00C74C83"/>
    <w:rsid w:val="00C755A9"/>
    <w:rsid w:val="00C75DEA"/>
    <w:rsid w:val="00C760E6"/>
    <w:rsid w:val="00C76783"/>
    <w:rsid w:val="00C76F61"/>
    <w:rsid w:val="00C77464"/>
    <w:rsid w:val="00C7766C"/>
    <w:rsid w:val="00C77A4C"/>
    <w:rsid w:val="00C77B4F"/>
    <w:rsid w:val="00C801A3"/>
    <w:rsid w:val="00C80498"/>
    <w:rsid w:val="00C80696"/>
    <w:rsid w:val="00C80800"/>
    <w:rsid w:val="00C80858"/>
    <w:rsid w:val="00C80939"/>
    <w:rsid w:val="00C80BA7"/>
    <w:rsid w:val="00C8104C"/>
    <w:rsid w:val="00C814E7"/>
    <w:rsid w:val="00C815FC"/>
    <w:rsid w:val="00C81BC5"/>
    <w:rsid w:val="00C81C0F"/>
    <w:rsid w:val="00C82235"/>
    <w:rsid w:val="00C822DE"/>
    <w:rsid w:val="00C82415"/>
    <w:rsid w:val="00C82416"/>
    <w:rsid w:val="00C8272B"/>
    <w:rsid w:val="00C829E3"/>
    <w:rsid w:val="00C82F5B"/>
    <w:rsid w:val="00C83131"/>
    <w:rsid w:val="00C8325D"/>
    <w:rsid w:val="00C8383A"/>
    <w:rsid w:val="00C83D50"/>
    <w:rsid w:val="00C83E44"/>
    <w:rsid w:val="00C840AA"/>
    <w:rsid w:val="00C8444C"/>
    <w:rsid w:val="00C8461E"/>
    <w:rsid w:val="00C84856"/>
    <w:rsid w:val="00C84892"/>
    <w:rsid w:val="00C84FEF"/>
    <w:rsid w:val="00C85111"/>
    <w:rsid w:val="00C853E3"/>
    <w:rsid w:val="00C8540A"/>
    <w:rsid w:val="00C85434"/>
    <w:rsid w:val="00C8575F"/>
    <w:rsid w:val="00C85ACA"/>
    <w:rsid w:val="00C85B6B"/>
    <w:rsid w:val="00C8629E"/>
    <w:rsid w:val="00C8637D"/>
    <w:rsid w:val="00C865B0"/>
    <w:rsid w:val="00C86BBC"/>
    <w:rsid w:val="00C86BD5"/>
    <w:rsid w:val="00C873CF"/>
    <w:rsid w:val="00C8772C"/>
    <w:rsid w:val="00C87D2D"/>
    <w:rsid w:val="00C901DE"/>
    <w:rsid w:val="00C903C8"/>
    <w:rsid w:val="00C903E6"/>
    <w:rsid w:val="00C90E0E"/>
    <w:rsid w:val="00C90EFA"/>
    <w:rsid w:val="00C91430"/>
    <w:rsid w:val="00C9179E"/>
    <w:rsid w:val="00C91C32"/>
    <w:rsid w:val="00C91DCA"/>
    <w:rsid w:val="00C92789"/>
    <w:rsid w:val="00C927E8"/>
    <w:rsid w:val="00C92B07"/>
    <w:rsid w:val="00C92FBE"/>
    <w:rsid w:val="00C93798"/>
    <w:rsid w:val="00C938C8"/>
    <w:rsid w:val="00C93D57"/>
    <w:rsid w:val="00C93FFD"/>
    <w:rsid w:val="00C94094"/>
    <w:rsid w:val="00C942DB"/>
    <w:rsid w:val="00C9435E"/>
    <w:rsid w:val="00C94367"/>
    <w:rsid w:val="00C94426"/>
    <w:rsid w:val="00C9490C"/>
    <w:rsid w:val="00C94BA7"/>
    <w:rsid w:val="00C94C42"/>
    <w:rsid w:val="00C94CEC"/>
    <w:rsid w:val="00C94E1E"/>
    <w:rsid w:val="00C94E96"/>
    <w:rsid w:val="00C95155"/>
    <w:rsid w:val="00C95650"/>
    <w:rsid w:val="00C96272"/>
    <w:rsid w:val="00C96635"/>
    <w:rsid w:val="00C9708D"/>
    <w:rsid w:val="00C97AF7"/>
    <w:rsid w:val="00C97C01"/>
    <w:rsid w:val="00C97D82"/>
    <w:rsid w:val="00CA02DB"/>
    <w:rsid w:val="00CA0531"/>
    <w:rsid w:val="00CA0552"/>
    <w:rsid w:val="00CA0BD3"/>
    <w:rsid w:val="00CA0D05"/>
    <w:rsid w:val="00CA1E05"/>
    <w:rsid w:val="00CA204B"/>
    <w:rsid w:val="00CA24BC"/>
    <w:rsid w:val="00CA258D"/>
    <w:rsid w:val="00CA273E"/>
    <w:rsid w:val="00CA2C6D"/>
    <w:rsid w:val="00CA3505"/>
    <w:rsid w:val="00CA4537"/>
    <w:rsid w:val="00CA4683"/>
    <w:rsid w:val="00CA4759"/>
    <w:rsid w:val="00CA4829"/>
    <w:rsid w:val="00CA4B3E"/>
    <w:rsid w:val="00CA4B6A"/>
    <w:rsid w:val="00CA4FAD"/>
    <w:rsid w:val="00CA5539"/>
    <w:rsid w:val="00CA578A"/>
    <w:rsid w:val="00CA6455"/>
    <w:rsid w:val="00CA6634"/>
    <w:rsid w:val="00CA69AA"/>
    <w:rsid w:val="00CA6B29"/>
    <w:rsid w:val="00CA6CFD"/>
    <w:rsid w:val="00CA6FA8"/>
    <w:rsid w:val="00CA7466"/>
    <w:rsid w:val="00CA74D8"/>
    <w:rsid w:val="00CB007D"/>
    <w:rsid w:val="00CB010F"/>
    <w:rsid w:val="00CB0154"/>
    <w:rsid w:val="00CB0213"/>
    <w:rsid w:val="00CB066D"/>
    <w:rsid w:val="00CB074B"/>
    <w:rsid w:val="00CB0A40"/>
    <w:rsid w:val="00CB0B88"/>
    <w:rsid w:val="00CB113D"/>
    <w:rsid w:val="00CB1304"/>
    <w:rsid w:val="00CB16B9"/>
    <w:rsid w:val="00CB1824"/>
    <w:rsid w:val="00CB189C"/>
    <w:rsid w:val="00CB1C9B"/>
    <w:rsid w:val="00CB1DF8"/>
    <w:rsid w:val="00CB205C"/>
    <w:rsid w:val="00CB22A7"/>
    <w:rsid w:val="00CB247A"/>
    <w:rsid w:val="00CB276D"/>
    <w:rsid w:val="00CB29FB"/>
    <w:rsid w:val="00CB2A08"/>
    <w:rsid w:val="00CB2A6E"/>
    <w:rsid w:val="00CB2B97"/>
    <w:rsid w:val="00CB3395"/>
    <w:rsid w:val="00CB3B83"/>
    <w:rsid w:val="00CB3D74"/>
    <w:rsid w:val="00CB4772"/>
    <w:rsid w:val="00CB4973"/>
    <w:rsid w:val="00CB4F7A"/>
    <w:rsid w:val="00CB52B9"/>
    <w:rsid w:val="00CB56ED"/>
    <w:rsid w:val="00CB5F00"/>
    <w:rsid w:val="00CB64DE"/>
    <w:rsid w:val="00CB66D0"/>
    <w:rsid w:val="00CB70AD"/>
    <w:rsid w:val="00CB7250"/>
    <w:rsid w:val="00CB7297"/>
    <w:rsid w:val="00CB7661"/>
    <w:rsid w:val="00CB7C8F"/>
    <w:rsid w:val="00CC0072"/>
    <w:rsid w:val="00CC0398"/>
    <w:rsid w:val="00CC0484"/>
    <w:rsid w:val="00CC0597"/>
    <w:rsid w:val="00CC108A"/>
    <w:rsid w:val="00CC12A5"/>
    <w:rsid w:val="00CC19C2"/>
    <w:rsid w:val="00CC1A98"/>
    <w:rsid w:val="00CC1C80"/>
    <w:rsid w:val="00CC25A2"/>
    <w:rsid w:val="00CC2C27"/>
    <w:rsid w:val="00CC2CFE"/>
    <w:rsid w:val="00CC2FF1"/>
    <w:rsid w:val="00CC3ACD"/>
    <w:rsid w:val="00CC3BD7"/>
    <w:rsid w:val="00CC420F"/>
    <w:rsid w:val="00CC4350"/>
    <w:rsid w:val="00CC4ADA"/>
    <w:rsid w:val="00CC4E10"/>
    <w:rsid w:val="00CC4F60"/>
    <w:rsid w:val="00CC5023"/>
    <w:rsid w:val="00CC5188"/>
    <w:rsid w:val="00CC5365"/>
    <w:rsid w:val="00CC54CA"/>
    <w:rsid w:val="00CC56A8"/>
    <w:rsid w:val="00CC593D"/>
    <w:rsid w:val="00CC5F6F"/>
    <w:rsid w:val="00CC62FF"/>
    <w:rsid w:val="00CC6880"/>
    <w:rsid w:val="00CC7364"/>
    <w:rsid w:val="00CC77BE"/>
    <w:rsid w:val="00CC77E8"/>
    <w:rsid w:val="00CC78FB"/>
    <w:rsid w:val="00CC7C90"/>
    <w:rsid w:val="00CC7D4C"/>
    <w:rsid w:val="00CC7D88"/>
    <w:rsid w:val="00CD0766"/>
    <w:rsid w:val="00CD096D"/>
    <w:rsid w:val="00CD0979"/>
    <w:rsid w:val="00CD09B3"/>
    <w:rsid w:val="00CD0F4D"/>
    <w:rsid w:val="00CD1218"/>
    <w:rsid w:val="00CD16D7"/>
    <w:rsid w:val="00CD192A"/>
    <w:rsid w:val="00CD196C"/>
    <w:rsid w:val="00CD19B4"/>
    <w:rsid w:val="00CD1EC1"/>
    <w:rsid w:val="00CD1F11"/>
    <w:rsid w:val="00CD26DF"/>
    <w:rsid w:val="00CD28FD"/>
    <w:rsid w:val="00CD2C4F"/>
    <w:rsid w:val="00CD2CB5"/>
    <w:rsid w:val="00CD2DB3"/>
    <w:rsid w:val="00CD32F9"/>
    <w:rsid w:val="00CD35F1"/>
    <w:rsid w:val="00CD367E"/>
    <w:rsid w:val="00CD37C4"/>
    <w:rsid w:val="00CD3812"/>
    <w:rsid w:val="00CD382F"/>
    <w:rsid w:val="00CD3D04"/>
    <w:rsid w:val="00CD3EA4"/>
    <w:rsid w:val="00CD45E0"/>
    <w:rsid w:val="00CD4797"/>
    <w:rsid w:val="00CD47AC"/>
    <w:rsid w:val="00CD47F5"/>
    <w:rsid w:val="00CD4894"/>
    <w:rsid w:val="00CD4A05"/>
    <w:rsid w:val="00CD51CF"/>
    <w:rsid w:val="00CD525D"/>
    <w:rsid w:val="00CD557F"/>
    <w:rsid w:val="00CD57C0"/>
    <w:rsid w:val="00CD5915"/>
    <w:rsid w:val="00CD5EE6"/>
    <w:rsid w:val="00CD60BF"/>
    <w:rsid w:val="00CD62AB"/>
    <w:rsid w:val="00CD642B"/>
    <w:rsid w:val="00CD69FD"/>
    <w:rsid w:val="00CD6B86"/>
    <w:rsid w:val="00CD6C3D"/>
    <w:rsid w:val="00CD6C86"/>
    <w:rsid w:val="00CD7485"/>
    <w:rsid w:val="00CD749C"/>
    <w:rsid w:val="00CD75E6"/>
    <w:rsid w:val="00CD766D"/>
    <w:rsid w:val="00CD79FA"/>
    <w:rsid w:val="00CD7A99"/>
    <w:rsid w:val="00CD7F71"/>
    <w:rsid w:val="00CE0388"/>
    <w:rsid w:val="00CE0461"/>
    <w:rsid w:val="00CE081A"/>
    <w:rsid w:val="00CE0824"/>
    <w:rsid w:val="00CE0847"/>
    <w:rsid w:val="00CE0AC7"/>
    <w:rsid w:val="00CE13C5"/>
    <w:rsid w:val="00CE142A"/>
    <w:rsid w:val="00CE184D"/>
    <w:rsid w:val="00CE1924"/>
    <w:rsid w:val="00CE1A8A"/>
    <w:rsid w:val="00CE1B5F"/>
    <w:rsid w:val="00CE1B79"/>
    <w:rsid w:val="00CE1C38"/>
    <w:rsid w:val="00CE1D72"/>
    <w:rsid w:val="00CE1E5F"/>
    <w:rsid w:val="00CE1EF9"/>
    <w:rsid w:val="00CE2356"/>
    <w:rsid w:val="00CE26D7"/>
    <w:rsid w:val="00CE284D"/>
    <w:rsid w:val="00CE2ADA"/>
    <w:rsid w:val="00CE3084"/>
    <w:rsid w:val="00CE338E"/>
    <w:rsid w:val="00CE34E5"/>
    <w:rsid w:val="00CE39ED"/>
    <w:rsid w:val="00CE3B43"/>
    <w:rsid w:val="00CE3C83"/>
    <w:rsid w:val="00CE3CE2"/>
    <w:rsid w:val="00CE3CF8"/>
    <w:rsid w:val="00CE3F23"/>
    <w:rsid w:val="00CE3F43"/>
    <w:rsid w:val="00CE41E6"/>
    <w:rsid w:val="00CE4230"/>
    <w:rsid w:val="00CE4651"/>
    <w:rsid w:val="00CE4925"/>
    <w:rsid w:val="00CE4CD4"/>
    <w:rsid w:val="00CE5745"/>
    <w:rsid w:val="00CE5A41"/>
    <w:rsid w:val="00CE5F1C"/>
    <w:rsid w:val="00CE64B7"/>
    <w:rsid w:val="00CE6523"/>
    <w:rsid w:val="00CE67D0"/>
    <w:rsid w:val="00CE6922"/>
    <w:rsid w:val="00CE6A71"/>
    <w:rsid w:val="00CE6AA6"/>
    <w:rsid w:val="00CE6BE6"/>
    <w:rsid w:val="00CE6BFE"/>
    <w:rsid w:val="00CE6DC8"/>
    <w:rsid w:val="00CE7285"/>
    <w:rsid w:val="00CE7680"/>
    <w:rsid w:val="00CE79E4"/>
    <w:rsid w:val="00CE7C6A"/>
    <w:rsid w:val="00CF00BC"/>
    <w:rsid w:val="00CF0187"/>
    <w:rsid w:val="00CF0413"/>
    <w:rsid w:val="00CF0442"/>
    <w:rsid w:val="00CF094B"/>
    <w:rsid w:val="00CF0E52"/>
    <w:rsid w:val="00CF1E29"/>
    <w:rsid w:val="00CF1F98"/>
    <w:rsid w:val="00CF2250"/>
    <w:rsid w:val="00CF23D7"/>
    <w:rsid w:val="00CF273B"/>
    <w:rsid w:val="00CF2BB0"/>
    <w:rsid w:val="00CF2CD4"/>
    <w:rsid w:val="00CF3037"/>
    <w:rsid w:val="00CF31F9"/>
    <w:rsid w:val="00CF3250"/>
    <w:rsid w:val="00CF3560"/>
    <w:rsid w:val="00CF3787"/>
    <w:rsid w:val="00CF37F6"/>
    <w:rsid w:val="00CF3A3F"/>
    <w:rsid w:val="00CF3AFE"/>
    <w:rsid w:val="00CF48AE"/>
    <w:rsid w:val="00CF48EF"/>
    <w:rsid w:val="00CF52AE"/>
    <w:rsid w:val="00CF5397"/>
    <w:rsid w:val="00CF539D"/>
    <w:rsid w:val="00CF56AD"/>
    <w:rsid w:val="00CF67BF"/>
    <w:rsid w:val="00CF6851"/>
    <w:rsid w:val="00CF6A53"/>
    <w:rsid w:val="00CF6DAD"/>
    <w:rsid w:val="00CF70FF"/>
    <w:rsid w:val="00CF72A7"/>
    <w:rsid w:val="00CF7595"/>
    <w:rsid w:val="00CF7649"/>
    <w:rsid w:val="00CF794F"/>
    <w:rsid w:val="00CF7BEA"/>
    <w:rsid w:val="00CF7C68"/>
    <w:rsid w:val="00CF7CF3"/>
    <w:rsid w:val="00D0050E"/>
    <w:rsid w:val="00D006D4"/>
    <w:rsid w:val="00D01018"/>
    <w:rsid w:val="00D01293"/>
    <w:rsid w:val="00D0166F"/>
    <w:rsid w:val="00D017E6"/>
    <w:rsid w:val="00D01B57"/>
    <w:rsid w:val="00D01B6D"/>
    <w:rsid w:val="00D02170"/>
    <w:rsid w:val="00D02D14"/>
    <w:rsid w:val="00D02FC4"/>
    <w:rsid w:val="00D033A4"/>
    <w:rsid w:val="00D03A6E"/>
    <w:rsid w:val="00D045AA"/>
    <w:rsid w:val="00D04A99"/>
    <w:rsid w:val="00D04C3B"/>
    <w:rsid w:val="00D04C57"/>
    <w:rsid w:val="00D0606B"/>
    <w:rsid w:val="00D064BE"/>
    <w:rsid w:val="00D065CA"/>
    <w:rsid w:val="00D06DD1"/>
    <w:rsid w:val="00D06FF6"/>
    <w:rsid w:val="00D0750C"/>
    <w:rsid w:val="00D075A2"/>
    <w:rsid w:val="00D078C4"/>
    <w:rsid w:val="00D07A0D"/>
    <w:rsid w:val="00D07DD1"/>
    <w:rsid w:val="00D07F50"/>
    <w:rsid w:val="00D101C6"/>
    <w:rsid w:val="00D10427"/>
    <w:rsid w:val="00D104E4"/>
    <w:rsid w:val="00D105B5"/>
    <w:rsid w:val="00D1064E"/>
    <w:rsid w:val="00D108C3"/>
    <w:rsid w:val="00D10E3B"/>
    <w:rsid w:val="00D10FD7"/>
    <w:rsid w:val="00D11124"/>
    <w:rsid w:val="00D116FC"/>
    <w:rsid w:val="00D1172D"/>
    <w:rsid w:val="00D11764"/>
    <w:rsid w:val="00D11C97"/>
    <w:rsid w:val="00D12560"/>
    <w:rsid w:val="00D12BC4"/>
    <w:rsid w:val="00D12BCC"/>
    <w:rsid w:val="00D12C27"/>
    <w:rsid w:val="00D12D80"/>
    <w:rsid w:val="00D137AC"/>
    <w:rsid w:val="00D13924"/>
    <w:rsid w:val="00D13CEE"/>
    <w:rsid w:val="00D14B99"/>
    <w:rsid w:val="00D14D02"/>
    <w:rsid w:val="00D14FC5"/>
    <w:rsid w:val="00D151D9"/>
    <w:rsid w:val="00D1520E"/>
    <w:rsid w:val="00D15275"/>
    <w:rsid w:val="00D16296"/>
    <w:rsid w:val="00D167EF"/>
    <w:rsid w:val="00D16BB8"/>
    <w:rsid w:val="00D16E16"/>
    <w:rsid w:val="00D17356"/>
    <w:rsid w:val="00D173FC"/>
    <w:rsid w:val="00D173FD"/>
    <w:rsid w:val="00D17892"/>
    <w:rsid w:val="00D178E9"/>
    <w:rsid w:val="00D179CA"/>
    <w:rsid w:val="00D17F70"/>
    <w:rsid w:val="00D20213"/>
    <w:rsid w:val="00D2025F"/>
    <w:rsid w:val="00D20D5C"/>
    <w:rsid w:val="00D212C6"/>
    <w:rsid w:val="00D213B3"/>
    <w:rsid w:val="00D21735"/>
    <w:rsid w:val="00D21BAB"/>
    <w:rsid w:val="00D21C4F"/>
    <w:rsid w:val="00D22058"/>
    <w:rsid w:val="00D221EE"/>
    <w:rsid w:val="00D22712"/>
    <w:rsid w:val="00D23008"/>
    <w:rsid w:val="00D2328E"/>
    <w:rsid w:val="00D233B3"/>
    <w:rsid w:val="00D235A5"/>
    <w:rsid w:val="00D237E2"/>
    <w:rsid w:val="00D2387F"/>
    <w:rsid w:val="00D23FBB"/>
    <w:rsid w:val="00D2458E"/>
    <w:rsid w:val="00D24F4E"/>
    <w:rsid w:val="00D2520F"/>
    <w:rsid w:val="00D259A7"/>
    <w:rsid w:val="00D25BD8"/>
    <w:rsid w:val="00D25C3D"/>
    <w:rsid w:val="00D25F72"/>
    <w:rsid w:val="00D260A1"/>
    <w:rsid w:val="00D26271"/>
    <w:rsid w:val="00D26307"/>
    <w:rsid w:val="00D2643D"/>
    <w:rsid w:val="00D26880"/>
    <w:rsid w:val="00D26A33"/>
    <w:rsid w:val="00D26A77"/>
    <w:rsid w:val="00D26C39"/>
    <w:rsid w:val="00D27518"/>
    <w:rsid w:val="00D27576"/>
    <w:rsid w:val="00D2769A"/>
    <w:rsid w:val="00D279CF"/>
    <w:rsid w:val="00D27AB0"/>
    <w:rsid w:val="00D27CC5"/>
    <w:rsid w:val="00D2E8A3"/>
    <w:rsid w:val="00D30225"/>
    <w:rsid w:val="00D303FE"/>
    <w:rsid w:val="00D3049A"/>
    <w:rsid w:val="00D304ED"/>
    <w:rsid w:val="00D308A3"/>
    <w:rsid w:val="00D30E64"/>
    <w:rsid w:val="00D3119B"/>
    <w:rsid w:val="00D311A0"/>
    <w:rsid w:val="00D3129D"/>
    <w:rsid w:val="00D31353"/>
    <w:rsid w:val="00D31CA1"/>
    <w:rsid w:val="00D320A5"/>
    <w:rsid w:val="00D320DD"/>
    <w:rsid w:val="00D328AF"/>
    <w:rsid w:val="00D32EF4"/>
    <w:rsid w:val="00D331E3"/>
    <w:rsid w:val="00D333D9"/>
    <w:rsid w:val="00D33878"/>
    <w:rsid w:val="00D338D8"/>
    <w:rsid w:val="00D33FF1"/>
    <w:rsid w:val="00D344DB"/>
    <w:rsid w:val="00D34659"/>
    <w:rsid w:val="00D34927"/>
    <w:rsid w:val="00D34C6C"/>
    <w:rsid w:val="00D34E7A"/>
    <w:rsid w:val="00D34FF0"/>
    <w:rsid w:val="00D35158"/>
    <w:rsid w:val="00D353D4"/>
    <w:rsid w:val="00D353E5"/>
    <w:rsid w:val="00D353F3"/>
    <w:rsid w:val="00D3597C"/>
    <w:rsid w:val="00D360AD"/>
    <w:rsid w:val="00D36132"/>
    <w:rsid w:val="00D366B1"/>
    <w:rsid w:val="00D3681E"/>
    <w:rsid w:val="00D36A8B"/>
    <w:rsid w:val="00D36C2C"/>
    <w:rsid w:val="00D36CD4"/>
    <w:rsid w:val="00D372FF"/>
    <w:rsid w:val="00D3791F"/>
    <w:rsid w:val="00D400ED"/>
    <w:rsid w:val="00D40265"/>
    <w:rsid w:val="00D408AA"/>
    <w:rsid w:val="00D40D6A"/>
    <w:rsid w:val="00D41D50"/>
    <w:rsid w:val="00D42936"/>
    <w:rsid w:val="00D42D42"/>
    <w:rsid w:val="00D42DA2"/>
    <w:rsid w:val="00D43148"/>
    <w:rsid w:val="00D43383"/>
    <w:rsid w:val="00D43565"/>
    <w:rsid w:val="00D43764"/>
    <w:rsid w:val="00D43A2F"/>
    <w:rsid w:val="00D43CBA"/>
    <w:rsid w:val="00D43F20"/>
    <w:rsid w:val="00D43FE7"/>
    <w:rsid w:val="00D44765"/>
    <w:rsid w:val="00D449FB"/>
    <w:rsid w:val="00D449FC"/>
    <w:rsid w:val="00D44B48"/>
    <w:rsid w:val="00D456A4"/>
    <w:rsid w:val="00D456BD"/>
    <w:rsid w:val="00D459B4"/>
    <w:rsid w:val="00D45B09"/>
    <w:rsid w:val="00D45B58"/>
    <w:rsid w:val="00D45E30"/>
    <w:rsid w:val="00D462D8"/>
    <w:rsid w:val="00D46E12"/>
    <w:rsid w:val="00D46FFC"/>
    <w:rsid w:val="00D470A1"/>
    <w:rsid w:val="00D471D5"/>
    <w:rsid w:val="00D473FC"/>
    <w:rsid w:val="00D47433"/>
    <w:rsid w:val="00D47444"/>
    <w:rsid w:val="00D47793"/>
    <w:rsid w:val="00D47859"/>
    <w:rsid w:val="00D479B4"/>
    <w:rsid w:val="00D47EF5"/>
    <w:rsid w:val="00D47FDD"/>
    <w:rsid w:val="00D50021"/>
    <w:rsid w:val="00D50106"/>
    <w:rsid w:val="00D5028A"/>
    <w:rsid w:val="00D503BF"/>
    <w:rsid w:val="00D503FD"/>
    <w:rsid w:val="00D505B4"/>
    <w:rsid w:val="00D50CF7"/>
    <w:rsid w:val="00D50D67"/>
    <w:rsid w:val="00D51168"/>
    <w:rsid w:val="00D516F8"/>
    <w:rsid w:val="00D51749"/>
    <w:rsid w:val="00D52277"/>
    <w:rsid w:val="00D522A6"/>
    <w:rsid w:val="00D5244E"/>
    <w:rsid w:val="00D52651"/>
    <w:rsid w:val="00D5284B"/>
    <w:rsid w:val="00D52896"/>
    <w:rsid w:val="00D5299C"/>
    <w:rsid w:val="00D529A6"/>
    <w:rsid w:val="00D529DF"/>
    <w:rsid w:val="00D52DB0"/>
    <w:rsid w:val="00D52E9B"/>
    <w:rsid w:val="00D531BA"/>
    <w:rsid w:val="00D533AC"/>
    <w:rsid w:val="00D53432"/>
    <w:rsid w:val="00D537BE"/>
    <w:rsid w:val="00D53E22"/>
    <w:rsid w:val="00D545C5"/>
    <w:rsid w:val="00D54A95"/>
    <w:rsid w:val="00D54D6C"/>
    <w:rsid w:val="00D556AA"/>
    <w:rsid w:val="00D55B76"/>
    <w:rsid w:val="00D55D22"/>
    <w:rsid w:val="00D55D6A"/>
    <w:rsid w:val="00D55F53"/>
    <w:rsid w:val="00D56005"/>
    <w:rsid w:val="00D562C7"/>
    <w:rsid w:val="00D564E4"/>
    <w:rsid w:val="00D56E20"/>
    <w:rsid w:val="00D5715F"/>
    <w:rsid w:val="00D571F0"/>
    <w:rsid w:val="00D57266"/>
    <w:rsid w:val="00D575ED"/>
    <w:rsid w:val="00D576AF"/>
    <w:rsid w:val="00D5772F"/>
    <w:rsid w:val="00D579DF"/>
    <w:rsid w:val="00D57AB8"/>
    <w:rsid w:val="00D57EBA"/>
    <w:rsid w:val="00D6025B"/>
    <w:rsid w:val="00D60485"/>
    <w:rsid w:val="00D60763"/>
    <w:rsid w:val="00D60974"/>
    <w:rsid w:val="00D60B67"/>
    <w:rsid w:val="00D60C04"/>
    <w:rsid w:val="00D611B0"/>
    <w:rsid w:val="00D61A09"/>
    <w:rsid w:val="00D61B28"/>
    <w:rsid w:val="00D61CEE"/>
    <w:rsid w:val="00D6219F"/>
    <w:rsid w:val="00D62242"/>
    <w:rsid w:val="00D622A7"/>
    <w:rsid w:val="00D6256D"/>
    <w:rsid w:val="00D627D2"/>
    <w:rsid w:val="00D62977"/>
    <w:rsid w:val="00D62AEA"/>
    <w:rsid w:val="00D62ECE"/>
    <w:rsid w:val="00D635C6"/>
    <w:rsid w:val="00D636E2"/>
    <w:rsid w:val="00D637B9"/>
    <w:rsid w:val="00D6396B"/>
    <w:rsid w:val="00D63AB0"/>
    <w:rsid w:val="00D6416F"/>
    <w:rsid w:val="00D6428B"/>
    <w:rsid w:val="00D64635"/>
    <w:rsid w:val="00D6468A"/>
    <w:rsid w:val="00D6469A"/>
    <w:rsid w:val="00D64D6D"/>
    <w:rsid w:val="00D651FE"/>
    <w:rsid w:val="00D65448"/>
    <w:rsid w:val="00D65B64"/>
    <w:rsid w:val="00D65D4F"/>
    <w:rsid w:val="00D65DA5"/>
    <w:rsid w:val="00D65E9B"/>
    <w:rsid w:val="00D65FA3"/>
    <w:rsid w:val="00D661C9"/>
    <w:rsid w:val="00D665AD"/>
    <w:rsid w:val="00D6671D"/>
    <w:rsid w:val="00D66EB6"/>
    <w:rsid w:val="00D674B7"/>
    <w:rsid w:val="00D67756"/>
    <w:rsid w:val="00D677A3"/>
    <w:rsid w:val="00D67D1A"/>
    <w:rsid w:val="00D67D2D"/>
    <w:rsid w:val="00D702F9"/>
    <w:rsid w:val="00D705EB"/>
    <w:rsid w:val="00D70F17"/>
    <w:rsid w:val="00D70F88"/>
    <w:rsid w:val="00D712AE"/>
    <w:rsid w:val="00D7147D"/>
    <w:rsid w:val="00D71CDF"/>
    <w:rsid w:val="00D71E90"/>
    <w:rsid w:val="00D721CA"/>
    <w:rsid w:val="00D72697"/>
    <w:rsid w:val="00D72E80"/>
    <w:rsid w:val="00D730EA"/>
    <w:rsid w:val="00D7349B"/>
    <w:rsid w:val="00D73652"/>
    <w:rsid w:val="00D73C6D"/>
    <w:rsid w:val="00D744D6"/>
    <w:rsid w:val="00D74DE7"/>
    <w:rsid w:val="00D75CFE"/>
    <w:rsid w:val="00D75ECA"/>
    <w:rsid w:val="00D76469"/>
    <w:rsid w:val="00D767A0"/>
    <w:rsid w:val="00D7680D"/>
    <w:rsid w:val="00D76B9C"/>
    <w:rsid w:val="00D76DE3"/>
    <w:rsid w:val="00D772D4"/>
    <w:rsid w:val="00D77A78"/>
    <w:rsid w:val="00D77CF0"/>
    <w:rsid w:val="00D77DFC"/>
    <w:rsid w:val="00D7BD3F"/>
    <w:rsid w:val="00D803C5"/>
    <w:rsid w:val="00D803C7"/>
    <w:rsid w:val="00D80591"/>
    <w:rsid w:val="00D80E82"/>
    <w:rsid w:val="00D80F9E"/>
    <w:rsid w:val="00D814EF"/>
    <w:rsid w:val="00D815B8"/>
    <w:rsid w:val="00D81B6A"/>
    <w:rsid w:val="00D81D97"/>
    <w:rsid w:val="00D8213A"/>
    <w:rsid w:val="00D82558"/>
    <w:rsid w:val="00D8257A"/>
    <w:rsid w:val="00D82584"/>
    <w:rsid w:val="00D82D1C"/>
    <w:rsid w:val="00D82D3F"/>
    <w:rsid w:val="00D82E1B"/>
    <w:rsid w:val="00D8323C"/>
    <w:rsid w:val="00D83460"/>
    <w:rsid w:val="00D8355B"/>
    <w:rsid w:val="00D83577"/>
    <w:rsid w:val="00D83B21"/>
    <w:rsid w:val="00D83B89"/>
    <w:rsid w:val="00D83C0C"/>
    <w:rsid w:val="00D83CEC"/>
    <w:rsid w:val="00D84432"/>
    <w:rsid w:val="00D845DF"/>
    <w:rsid w:val="00D846FA"/>
    <w:rsid w:val="00D849B8"/>
    <w:rsid w:val="00D84B99"/>
    <w:rsid w:val="00D84BA5"/>
    <w:rsid w:val="00D84BBF"/>
    <w:rsid w:val="00D854D1"/>
    <w:rsid w:val="00D85DF4"/>
    <w:rsid w:val="00D860E8"/>
    <w:rsid w:val="00D860ED"/>
    <w:rsid w:val="00D860FD"/>
    <w:rsid w:val="00D86334"/>
    <w:rsid w:val="00D86650"/>
    <w:rsid w:val="00D86BCC"/>
    <w:rsid w:val="00D86D5C"/>
    <w:rsid w:val="00D87399"/>
    <w:rsid w:val="00D8771C"/>
    <w:rsid w:val="00D87EFC"/>
    <w:rsid w:val="00D90A2B"/>
    <w:rsid w:val="00D90B04"/>
    <w:rsid w:val="00D90B8A"/>
    <w:rsid w:val="00D9107F"/>
    <w:rsid w:val="00D913C0"/>
    <w:rsid w:val="00D914AE"/>
    <w:rsid w:val="00D914B9"/>
    <w:rsid w:val="00D9170B"/>
    <w:rsid w:val="00D91798"/>
    <w:rsid w:val="00D91A16"/>
    <w:rsid w:val="00D91A89"/>
    <w:rsid w:val="00D91B73"/>
    <w:rsid w:val="00D91CE3"/>
    <w:rsid w:val="00D91D04"/>
    <w:rsid w:val="00D925D7"/>
    <w:rsid w:val="00D926EF"/>
    <w:rsid w:val="00D92954"/>
    <w:rsid w:val="00D92C1F"/>
    <w:rsid w:val="00D92CA4"/>
    <w:rsid w:val="00D92D34"/>
    <w:rsid w:val="00D92D3D"/>
    <w:rsid w:val="00D9312B"/>
    <w:rsid w:val="00D93133"/>
    <w:rsid w:val="00D93688"/>
    <w:rsid w:val="00D936AB"/>
    <w:rsid w:val="00D938E8"/>
    <w:rsid w:val="00D9398E"/>
    <w:rsid w:val="00D93CFD"/>
    <w:rsid w:val="00D93F9D"/>
    <w:rsid w:val="00D945B5"/>
    <w:rsid w:val="00D94646"/>
    <w:rsid w:val="00D94753"/>
    <w:rsid w:val="00D94DFC"/>
    <w:rsid w:val="00D951A0"/>
    <w:rsid w:val="00D951A6"/>
    <w:rsid w:val="00D954E0"/>
    <w:rsid w:val="00D95519"/>
    <w:rsid w:val="00D955C6"/>
    <w:rsid w:val="00D95672"/>
    <w:rsid w:val="00D956E2"/>
    <w:rsid w:val="00D95781"/>
    <w:rsid w:val="00D958A1"/>
    <w:rsid w:val="00D95A4D"/>
    <w:rsid w:val="00D95B3F"/>
    <w:rsid w:val="00D95C10"/>
    <w:rsid w:val="00D9608E"/>
    <w:rsid w:val="00D96129"/>
    <w:rsid w:val="00D967A7"/>
    <w:rsid w:val="00D97629"/>
    <w:rsid w:val="00D97BB1"/>
    <w:rsid w:val="00D97C7D"/>
    <w:rsid w:val="00DA0175"/>
    <w:rsid w:val="00DA02D4"/>
    <w:rsid w:val="00DA06ED"/>
    <w:rsid w:val="00DA11B9"/>
    <w:rsid w:val="00DA126B"/>
    <w:rsid w:val="00DA126F"/>
    <w:rsid w:val="00DA1BF9"/>
    <w:rsid w:val="00DA1FA3"/>
    <w:rsid w:val="00DA1FB1"/>
    <w:rsid w:val="00DA2068"/>
    <w:rsid w:val="00DA2334"/>
    <w:rsid w:val="00DA2E04"/>
    <w:rsid w:val="00DA3895"/>
    <w:rsid w:val="00DA39EA"/>
    <w:rsid w:val="00DA3C79"/>
    <w:rsid w:val="00DA3E1F"/>
    <w:rsid w:val="00DA3F6C"/>
    <w:rsid w:val="00DA42A0"/>
    <w:rsid w:val="00DA42ED"/>
    <w:rsid w:val="00DA482C"/>
    <w:rsid w:val="00DA4926"/>
    <w:rsid w:val="00DA49FA"/>
    <w:rsid w:val="00DA4AC3"/>
    <w:rsid w:val="00DA4AFB"/>
    <w:rsid w:val="00DA4C0D"/>
    <w:rsid w:val="00DA53BE"/>
    <w:rsid w:val="00DA5E73"/>
    <w:rsid w:val="00DA5F58"/>
    <w:rsid w:val="00DA609B"/>
    <w:rsid w:val="00DA6178"/>
    <w:rsid w:val="00DA6496"/>
    <w:rsid w:val="00DA64EC"/>
    <w:rsid w:val="00DA7002"/>
    <w:rsid w:val="00DA7418"/>
    <w:rsid w:val="00DA7A2F"/>
    <w:rsid w:val="00DA7AE5"/>
    <w:rsid w:val="00DB002D"/>
    <w:rsid w:val="00DB059B"/>
    <w:rsid w:val="00DB0979"/>
    <w:rsid w:val="00DB0BC1"/>
    <w:rsid w:val="00DB0E87"/>
    <w:rsid w:val="00DB1089"/>
    <w:rsid w:val="00DB11CE"/>
    <w:rsid w:val="00DB1294"/>
    <w:rsid w:val="00DB19AA"/>
    <w:rsid w:val="00DB1A61"/>
    <w:rsid w:val="00DB1D6A"/>
    <w:rsid w:val="00DB1E6C"/>
    <w:rsid w:val="00DB2204"/>
    <w:rsid w:val="00DB287F"/>
    <w:rsid w:val="00DB2ABE"/>
    <w:rsid w:val="00DB2AE0"/>
    <w:rsid w:val="00DB31A1"/>
    <w:rsid w:val="00DB34D6"/>
    <w:rsid w:val="00DB356C"/>
    <w:rsid w:val="00DB3A04"/>
    <w:rsid w:val="00DB3E93"/>
    <w:rsid w:val="00DB40E5"/>
    <w:rsid w:val="00DB479D"/>
    <w:rsid w:val="00DB4C4F"/>
    <w:rsid w:val="00DB58EA"/>
    <w:rsid w:val="00DB591F"/>
    <w:rsid w:val="00DB5C64"/>
    <w:rsid w:val="00DB5C8C"/>
    <w:rsid w:val="00DB5EE1"/>
    <w:rsid w:val="00DB5F5F"/>
    <w:rsid w:val="00DB6DDA"/>
    <w:rsid w:val="00DB6E7A"/>
    <w:rsid w:val="00DB72B0"/>
    <w:rsid w:val="00DB74B8"/>
    <w:rsid w:val="00DB757D"/>
    <w:rsid w:val="00DB7851"/>
    <w:rsid w:val="00DB7F25"/>
    <w:rsid w:val="00DC003C"/>
    <w:rsid w:val="00DC00DE"/>
    <w:rsid w:val="00DC0638"/>
    <w:rsid w:val="00DC0921"/>
    <w:rsid w:val="00DC0A33"/>
    <w:rsid w:val="00DC0B68"/>
    <w:rsid w:val="00DC0D46"/>
    <w:rsid w:val="00DC10D6"/>
    <w:rsid w:val="00DC1672"/>
    <w:rsid w:val="00DC1932"/>
    <w:rsid w:val="00DC2227"/>
    <w:rsid w:val="00DC2741"/>
    <w:rsid w:val="00DC2B62"/>
    <w:rsid w:val="00DC2B80"/>
    <w:rsid w:val="00DC2BEC"/>
    <w:rsid w:val="00DC3344"/>
    <w:rsid w:val="00DC339C"/>
    <w:rsid w:val="00DC3716"/>
    <w:rsid w:val="00DC3CD2"/>
    <w:rsid w:val="00DC3FB9"/>
    <w:rsid w:val="00DC4DAC"/>
    <w:rsid w:val="00DC4E5F"/>
    <w:rsid w:val="00DC5059"/>
    <w:rsid w:val="00DC5B81"/>
    <w:rsid w:val="00DC5DC8"/>
    <w:rsid w:val="00DC5ED3"/>
    <w:rsid w:val="00DC6452"/>
    <w:rsid w:val="00DC67FB"/>
    <w:rsid w:val="00DC68FA"/>
    <w:rsid w:val="00DC6ACB"/>
    <w:rsid w:val="00DC707B"/>
    <w:rsid w:val="00DC72CD"/>
    <w:rsid w:val="00DC7323"/>
    <w:rsid w:val="00DC777F"/>
    <w:rsid w:val="00DC788C"/>
    <w:rsid w:val="00DC7D32"/>
    <w:rsid w:val="00DC7F97"/>
    <w:rsid w:val="00DD006A"/>
    <w:rsid w:val="00DD03B8"/>
    <w:rsid w:val="00DD0523"/>
    <w:rsid w:val="00DD0540"/>
    <w:rsid w:val="00DD05B0"/>
    <w:rsid w:val="00DD0840"/>
    <w:rsid w:val="00DD09A4"/>
    <w:rsid w:val="00DD0F8B"/>
    <w:rsid w:val="00DD1834"/>
    <w:rsid w:val="00DD1881"/>
    <w:rsid w:val="00DD23A2"/>
    <w:rsid w:val="00DD2503"/>
    <w:rsid w:val="00DD2582"/>
    <w:rsid w:val="00DD36DC"/>
    <w:rsid w:val="00DD394B"/>
    <w:rsid w:val="00DD3B52"/>
    <w:rsid w:val="00DD3B68"/>
    <w:rsid w:val="00DD3B98"/>
    <w:rsid w:val="00DD42C6"/>
    <w:rsid w:val="00DD4327"/>
    <w:rsid w:val="00DD4846"/>
    <w:rsid w:val="00DD49EC"/>
    <w:rsid w:val="00DD53D4"/>
    <w:rsid w:val="00DD54F2"/>
    <w:rsid w:val="00DD5580"/>
    <w:rsid w:val="00DD5C86"/>
    <w:rsid w:val="00DD5D3C"/>
    <w:rsid w:val="00DD5E9B"/>
    <w:rsid w:val="00DD62D0"/>
    <w:rsid w:val="00DD62F8"/>
    <w:rsid w:val="00DD6575"/>
    <w:rsid w:val="00DD66CE"/>
    <w:rsid w:val="00DD6D36"/>
    <w:rsid w:val="00DD75AA"/>
    <w:rsid w:val="00DD79B0"/>
    <w:rsid w:val="00DD7D50"/>
    <w:rsid w:val="00DD7EA1"/>
    <w:rsid w:val="00DE0030"/>
    <w:rsid w:val="00DE023A"/>
    <w:rsid w:val="00DE15DD"/>
    <w:rsid w:val="00DE16FA"/>
    <w:rsid w:val="00DE17AA"/>
    <w:rsid w:val="00DE18B6"/>
    <w:rsid w:val="00DE1AF3"/>
    <w:rsid w:val="00DE1D4A"/>
    <w:rsid w:val="00DE1EAC"/>
    <w:rsid w:val="00DE1F0A"/>
    <w:rsid w:val="00DE22E5"/>
    <w:rsid w:val="00DE24F2"/>
    <w:rsid w:val="00DE2511"/>
    <w:rsid w:val="00DE2C99"/>
    <w:rsid w:val="00DE2F1F"/>
    <w:rsid w:val="00DE2FCC"/>
    <w:rsid w:val="00DE3CCE"/>
    <w:rsid w:val="00DE3E39"/>
    <w:rsid w:val="00DE4810"/>
    <w:rsid w:val="00DE4A43"/>
    <w:rsid w:val="00DE4A90"/>
    <w:rsid w:val="00DE4C45"/>
    <w:rsid w:val="00DE5092"/>
    <w:rsid w:val="00DE5126"/>
    <w:rsid w:val="00DE5553"/>
    <w:rsid w:val="00DE572F"/>
    <w:rsid w:val="00DE5DDF"/>
    <w:rsid w:val="00DE5F9F"/>
    <w:rsid w:val="00DE62E1"/>
    <w:rsid w:val="00DE6355"/>
    <w:rsid w:val="00DE6754"/>
    <w:rsid w:val="00DE6C54"/>
    <w:rsid w:val="00DE6FDD"/>
    <w:rsid w:val="00DE708B"/>
    <w:rsid w:val="00DE7455"/>
    <w:rsid w:val="00DE76AE"/>
    <w:rsid w:val="00DE7842"/>
    <w:rsid w:val="00DE78A5"/>
    <w:rsid w:val="00DE7A04"/>
    <w:rsid w:val="00DE7D7B"/>
    <w:rsid w:val="00DE7DCE"/>
    <w:rsid w:val="00DE7EED"/>
    <w:rsid w:val="00DE7F0D"/>
    <w:rsid w:val="00DF0089"/>
    <w:rsid w:val="00DF01BB"/>
    <w:rsid w:val="00DF0318"/>
    <w:rsid w:val="00DF0652"/>
    <w:rsid w:val="00DF0863"/>
    <w:rsid w:val="00DF09A9"/>
    <w:rsid w:val="00DF11DD"/>
    <w:rsid w:val="00DF18EA"/>
    <w:rsid w:val="00DF1ADF"/>
    <w:rsid w:val="00DF1B6B"/>
    <w:rsid w:val="00DF1FDA"/>
    <w:rsid w:val="00DF288A"/>
    <w:rsid w:val="00DF2932"/>
    <w:rsid w:val="00DF29DD"/>
    <w:rsid w:val="00DF2ACF"/>
    <w:rsid w:val="00DF2C63"/>
    <w:rsid w:val="00DF3305"/>
    <w:rsid w:val="00DF33A9"/>
    <w:rsid w:val="00DF3C8E"/>
    <w:rsid w:val="00DF3CBE"/>
    <w:rsid w:val="00DF3D5C"/>
    <w:rsid w:val="00DF41E6"/>
    <w:rsid w:val="00DF4205"/>
    <w:rsid w:val="00DF4401"/>
    <w:rsid w:val="00DF47CC"/>
    <w:rsid w:val="00DF4880"/>
    <w:rsid w:val="00DF4967"/>
    <w:rsid w:val="00DF4CDA"/>
    <w:rsid w:val="00DF5052"/>
    <w:rsid w:val="00DF5409"/>
    <w:rsid w:val="00DF5D6D"/>
    <w:rsid w:val="00DF5E17"/>
    <w:rsid w:val="00DF6048"/>
    <w:rsid w:val="00DF62E8"/>
    <w:rsid w:val="00DF6390"/>
    <w:rsid w:val="00DF654C"/>
    <w:rsid w:val="00DF666B"/>
    <w:rsid w:val="00DF6C4D"/>
    <w:rsid w:val="00DF6DBA"/>
    <w:rsid w:val="00DF7024"/>
    <w:rsid w:val="00DF702B"/>
    <w:rsid w:val="00DF7100"/>
    <w:rsid w:val="00DF747B"/>
    <w:rsid w:val="00DF786C"/>
    <w:rsid w:val="00DF7B26"/>
    <w:rsid w:val="00DF7CF3"/>
    <w:rsid w:val="00DF7DFB"/>
    <w:rsid w:val="00DF7E6B"/>
    <w:rsid w:val="00DF7ED2"/>
    <w:rsid w:val="00E001B3"/>
    <w:rsid w:val="00E001FB"/>
    <w:rsid w:val="00E002F9"/>
    <w:rsid w:val="00E0039C"/>
    <w:rsid w:val="00E00569"/>
    <w:rsid w:val="00E0068B"/>
    <w:rsid w:val="00E00746"/>
    <w:rsid w:val="00E00895"/>
    <w:rsid w:val="00E009B5"/>
    <w:rsid w:val="00E00B21"/>
    <w:rsid w:val="00E01072"/>
    <w:rsid w:val="00E01520"/>
    <w:rsid w:val="00E017AC"/>
    <w:rsid w:val="00E01859"/>
    <w:rsid w:val="00E018F2"/>
    <w:rsid w:val="00E01DB8"/>
    <w:rsid w:val="00E02063"/>
    <w:rsid w:val="00E022E5"/>
    <w:rsid w:val="00E02752"/>
    <w:rsid w:val="00E0279A"/>
    <w:rsid w:val="00E02E9E"/>
    <w:rsid w:val="00E02F00"/>
    <w:rsid w:val="00E0326B"/>
    <w:rsid w:val="00E0356B"/>
    <w:rsid w:val="00E03E3D"/>
    <w:rsid w:val="00E03F3F"/>
    <w:rsid w:val="00E04178"/>
    <w:rsid w:val="00E042CC"/>
    <w:rsid w:val="00E0447C"/>
    <w:rsid w:val="00E04569"/>
    <w:rsid w:val="00E045B3"/>
    <w:rsid w:val="00E04780"/>
    <w:rsid w:val="00E048C3"/>
    <w:rsid w:val="00E04903"/>
    <w:rsid w:val="00E04CF7"/>
    <w:rsid w:val="00E04E36"/>
    <w:rsid w:val="00E04F51"/>
    <w:rsid w:val="00E05321"/>
    <w:rsid w:val="00E05692"/>
    <w:rsid w:val="00E057E4"/>
    <w:rsid w:val="00E05805"/>
    <w:rsid w:val="00E05E55"/>
    <w:rsid w:val="00E060D8"/>
    <w:rsid w:val="00E0629B"/>
    <w:rsid w:val="00E0665C"/>
    <w:rsid w:val="00E06BC6"/>
    <w:rsid w:val="00E06BFC"/>
    <w:rsid w:val="00E07503"/>
    <w:rsid w:val="00E07529"/>
    <w:rsid w:val="00E076A4"/>
    <w:rsid w:val="00E07828"/>
    <w:rsid w:val="00E07930"/>
    <w:rsid w:val="00E0794B"/>
    <w:rsid w:val="00E07A0D"/>
    <w:rsid w:val="00E07BE4"/>
    <w:rsid w:val="00E07D66"/>
    <w:rsid w:val="00E07EFC"/>
    <w:rsid w:val="00E101E4"/>
    <w:rsid w:val="00E1075F"/>
    <w:rsid w:val="00E107C9"/>
    <w:rsid w:val="00E10A1D"/>
    <w:rsid w:val="00E10C4E"/>
    <w:rsid w:val="00E110A0"/>
    <w:rsid w:val="00E1197A"/>
    <w:rsid w:val="00E1198E"/>
    <w:rsid w:val="00E11CBE"/>
    <w:rsid w:val="00E11CEF"/>
    <w:rsid w:val="00E12748"/>
    <w:rsid w:val="00E1291F"/>
    <w:rsid w:val="00E12CC0"/>
    <w:rsid w:val="00E12EAE"/>
    <w:rsid w:val="00E1315E"/>
    <w:rsid w:val="00E13379"/>
    <w:rsid w:val="00E13432"/>
    <w:rsid w:val="00E1357A"/>
    <w:rsid w:val="00E137FD"/>
    <w:rsid w:val="00E13A21"/>
    <w:rsid w:val="00E13EC7"/>
    <w:rsid w:val="00E143AE"/>
    <w:rsid w:val="00E14AC4"/>
    <w:rsid w:val="00E14B24"/>
    <w:rsid w:val="00E14E37"/>
    <w:rsid w:val="00E14FC7"/>
    <w:rsid w:val="00E1562E"/>
    <w:rsid w:val="00E15968"/>
    <w:rsid w:val="00E15E35"/>
    <w:rsid w:val="00E162FC"/>
    <w:rsid w:val="00E168FF"/>
    <w:rsid w:val="00E17108"/>
    <w:rsid w:val="00E1718E"/>
    <w:rsid w:val="00E17265"/>
    <w:rsid w:val="00E177BB"/>
    <w:rsid w:val="00E177EC"/>
    <w:rsid w:val="00E17928"/>
    <w:rsid w:val="00E17AA5"/>
    <w:rsid w:val="00E17BC0"/>
    <w:rsid w:val="00E201C0"/>
    <w:rsid w:val="00E20858"/>
    <w:rsid w:val="00E208EC"/>
    <w:rsid w:val="00E20BC7"/>
    <w:rsid w:val="00E2143E"/>
    <w:rsid w:val="00E21567"/>
    <w:rsid w:val="00E21586"/>
    <w:rsid w:val="00E21835"/>
    <w:rsid w:val="00E21BF2"/>
    <w:rsid w:val="00E2270F"/>
    <w:rsid w:val="00E22801"/>
    <w:rsid w:val="00E228F1"/>
    <w:rsid w:val="00E22C92"/>
    <w:rsid w:val="00E23285"/>
    <w:rsid w:val="00E2379B"/>
    <w:rsid w:val="00E238E9"/>
    <w:rsid w:val="00E23A16"/>
    <w:rsid w:val="00E23CA4"/>
    <w:rsid w:val="00E23D25"/>
    <w:rsid w:val="00E23E02"/>
    <w:rsid w:val="00E23E7B"/>
    <w:rsid w:val="00E23F37"/>
    <w:rsid w:val="00E24CB2"/>
    <w:rsid w:val="00E24F66"/>
    <w:rsid w:val="00E25101"/>
    <w:rsid w:val="00E2510B"/>
    <w:rsid w:val="00E25ADD"/>
    <w:rsid w:val="00E25C2C"/>
    <w:rsid w:val="00E25DC8"/>
    <w:rsid w:val="00E25EB2"/>
    <w:rsid w:val="00E261D2"/>
    <w:rsid w:val="00E2629B"/>
    <w:rsid w:val="00E263D6"/>
    <w:rsid w:val="00E266CF"/>
    <w:rsid w:val="00E26999"/>
    <w:rsid w:val="00E269F3"/>
    <w:rsid w:val="00E26CB2"/>
    <w:rsid w:val="00E26D15"/>
    <w:rsid w:val="00E26E05"/>
    <w:rsid w:val="00E27103"/>
    <w:rsid w:val="00E2711A"/>
    <w:rsid w:val="00E27328"/>
    <w:rsid w:val="00E273E3"/>
    <w:rsid w:val="00E273EB"/>
    <w:rsid w:val="00E27530"/>
    <w:rsid w:val="00E2758A"/>
    <w:rsid w:val="00E275C4"/>
    <w:rsid w:val="00E276B1"/>
    <w:rsid w:val="00E30643"/>
    <w:rsid w:val="00E308A8"/>
    <w:rsid w:val="00E30ADA"/>
    <w:rsid w:val="00E30CC9"/>
    <w:rsid w:val="00E31191"/>
    <w:rsid w:val="00E31B67"/>
    <w:rsid w:val="00E31E9D"/>
    <w:rsid w:val="00E31EB3"/>
    <w:rsid w:val="00E32BE6"/>
    <w:rsid w:val="00E32FB6"/>
    <w:rsid w:val="00E331AF"/>
    <w:rsid w:val="00E33339"/>
    <w:rsid w:val="00E3346A"/>
    <w:rsid w:val="00E33588"/>
    <w:rsid w:val="00E336E2"/>
    <w:rsid w:val="00E3388E"/>
    <w:rsid w:val="00E338C3"/>
    <w:rsid w:val="00E33945"/>
    <w:rsid w:val="00E33960"/>
    <w:rsid w:val="00E33EBB"/>
    <w:rsid w:val="00E33FFE"/>
    <w:rsid w:val="00E3404B"/>
    <w:rsid w:val="00E340BC"/>
    <w:rsid w:val="00E341C3"/>
    <w:rsid w:val="00E342B7"/>
    <w:rsid w:val="00E34502"/>
    <w:rsid w:val="00E34826"/>
    <w:rsid w:val="00E34B3F"/>
    <w:rsid w:val="00E34E42"/>
    <w:rsid w:val="00E34FC7"/>
    <w:rsid w:val="00E3510F"/>
    <w:rsid w:val="00E35503"/>
    <w:rsid w:val="00E35828"/>
    <w:rsid w:val="00E35E31"/>
    <w:rsid w:val="00E363CE"/>
    <w:rsid w:val="00E368B4"/>
    <w:rsid w:val="00E36941"/>
    <w:rsid w:val="00E36E16"/>
    <w:rsid w:val="00E36F52"/>
    <w:rsid w:val="00E36FB6"/>
    <w:rsid w:val="00E37117"/>
    <w:rsid w:val="00E371C6"/>
    <w:rsid w:val="00E37216"/>
    <w:rsid w:val="00E37E47"/>
    <w:rsid w:val="00E37E99"/>
    <w:rsid w:val="00E40065"/>
    <w:rsid w:val="00E40252"/>
    <w:rsid w:val="00E4045C"/>
    <w:rsid w:val="00E4068E"/>
    <w:rsid w:val="00E40720"/>
    <w:rsid w:val="00E40A15"/>
    <w:rsid w:val="00E40DA9"/>
    <w:rsid w:val="00E4147E"/>
    <w:rsid w:val="00E415EC"/>
    <w:rsid w:val="00E41B14"/>
    <w:rsid w:val="00E4251C"/>
    <w:rsid w:val="00E42A11"/>
    <w:rsid w:val="00E42CC5"/>
    <w:rsid w:val="00E430BA"/>
    <w:rsid w:val="00E43105"/>
    <w:rsid w:val="00E43251"/>
    <w:rsid w:val="00E43736"/>
    <w:rsid w:val="00E43A6E"/>
    <w:rsid w:val="00E43B85"/>
    <w:rsid w:val="00E43BF8"/>
    <w:rsid w:val="00E43D09"/>
    <w:rsid w:val="00E43D28"/>
    <w:rsid w:val="00E43DA7"/>
    <w:rsid w:val="00E4461A"/>
    <w:rsid w:val="00E44A97"/>
    <w:rsid w:val="00E44B6D"/>
    <w:rsid w:val="00E450C1"/>
    <w:rsid w:val="00E45D0A"/>
    <w:rsid w:val="00E45F54"/>
    <w:rsid w:val="00E46018"/>
    <w:rsid w:val="00E461FB"/>
    <w:rsid w:val="00E46B28"/>
    <w:rsid w:val="00E46B33"/>
    <w:rsid w:val="00E46FD8"/>
    <w:rsid w:val="00E4733B"/>
    <w:rsid w:val="00E47375"/>
    <w:rsid w:val="00E47830"/>
    <w:rsid w:val="00E47945"/>
    <w:rsid w:val="00E47C75"/>
    <w:rsid w:val="00E47D04"/>
    <w:rsid w:val="00E5004C"/>
    <w:rsid w:val="00E50145"/>
    <w:rsid w:val="00E5059A"/>
    <w:rsid w:val="00E506A9"/>
    <w:rsid w:val="00E50786"/>
    <w:rsid w:val="00E507CF"/>
    <w:rsid w:val="00E50DEE"/>
    <w:rsid w:val="00E51523"/>
    <w:rsid w:val="00E515BC"/>
    <w:rsid w:val="00E51615"/>
    <w:rsid w:val="00E51B83"/>
    <w:rsid w:val="00E51FC4"/>
    <w:rsid w:val="00E52277"/>
    <w:rsid w:val="00E5239E"/>
    <w:rsid w:val="00E52F63"/>
    <w:rsid w:val="00E53185"/>
    <w:rsid w:val="00E532DC"/>
    <w:rsid w:val="00E53560"/>
    <w:rsid w:val="00E5369B"/>
    <w:rsid w:val="00E538B5"/>
    <w:rsid w:val="00E539E4"/>
    <w:rsid w:val="00E53DDF"/>
    <w:rsid w:val="00E543E3"/>
    <w:rsid w:val="00E547A1"/>
    <w:rsid w:val="00E549FD"/>
    <w:rsid w:val="00E54BA6"/>
    <w:rsid w:val="00E54E42"/>
    <w:rsid w:val="00E5540C"/>
    <w:rsid w:val="00E5584E"/>
    <w:rsid w:val="00E55CAA"/>
    <w:rsid w:val="00E55D3C"/>
    <w:rsid w:val="00E55EFF"/>
    <w:rsid w:val="00E56109"/>
    <w:rsid w:val="00E56256"/>
    <w:rsid w:val="00E56577"/>
    <w:rsid w:val="00E56728"/>
    <w:rsid w:val="00E56965"/>
    <w:rsid w:val="00E56DDB"/>
    <w:rsid w:val="00E56F8C"/>
    <w:rsid w:val="00E56FDC"/>
    <w:rsid w:val="00E574E1"/>
    <w:rsid w:val="00E57821"/>
    <w:rsid w:val="00E57EF9"/>
    <w:rsid w:val="00E608F0"/>
    <w:rsid w:val="00E60CA2"/>
    <w:rsid w:val="00E60EDF"/>
    <w:rsid w:val="00E60EE0"/>
    <w:rsid w:val="00E61007"/>
    <w:rsid w:val="00E611CE"/>
    <w:rsid w:val="00E6154E"/>
    <w:rsid w:val="00E615EF"/>
    <w:rsid w:val="00E61BAE"/>
    <w:rsid w:val="00E61D82"/>
    <w:rsid w:val="00E62094"/>
    <w:rsid w:val="00E62153"/>
    <w:rsid w:val="00E626D8"/>
    <w:rsid w:val="00E627B5"/>
    <w:rsid w:val="00E628AB"/>
    <w:rsid w:val="00E62F4B"/>
    <w:rsid w:val="00E6355C"/>
    <w:rsid w:val="00E63BC1"/>
    <w:rsid w:val="00E63F35"/>
    <w:rsid w:val="00E6405C"/>
    <w:rsid w:val="00E640D1"/>
    <w:rsid w:val="00E642BE"/>
    <w:rsid w:val="00E64BE1"/>
    <w:rsid w:val="00E64C95"/>
    <w:rsid w:val="00E64E9C"/>
    <w:rsid w:val="00E64FFD"/>
    <w:rsid w:val="00E65524"/>
    <w:rsid w:val="00E65819"/>
    <w:rsid w:val="00E659EC"/>
    <w:rsid w:val="00E65C83"/>
    <w:rsid w:val="00E663D2"/>
    <w:rsid w:val="00E663D4"/>
    <w:rsid w:val="00E6644A"/>
    <w:rsid w:val="00E66689"/>
    <w:rsid w:val="00E6692D"/>
    <w:rsid w:val="00E669EC"/>
    <w:rsid w:val="00E66E66"/>
    <w:rsid w:val="00E6709B"/>
    <w:rsid w:val="00E670BB"/>
    <w:rsid w:val="00E67769"/>
    <w:rsid w:val="00E67C2F"/>
    <w:rsid w:val="00E67FB1"/>
    <w:rsid w:val="00E70E80"/>
    <w:rsid w:val="00E71019"/>
    <w:rsid w:val="00E71678"/>
    <w:rsid w:val="00E716C9"/>
    <w:rsid w:val="00E71B57"/>
    <w:rsid w:val="00E71BD5"/>
    <w:rsid w:val="00E7272A"/>
    <w:rsid w:val="00E7307D"/>
    <w:rsid w:val="00E733B2"/>
    <w:rsid w:val="00E733D0"/>
    <w:rsid w:val="00E734DF"/>
    <w:rsid w:val="00E736EA"/>
    <w:rsid w:val="00E73852"/>
    <w:rsid w:val="00E738A7"/>
    <w:rsid w:val="00E73977"/>
    <w:rsid w:val="00E740F0"/>
    <w:rsid w:val="00E7415B"/>
    <w:rsid w:val="00E74335"/>
    <w:rsid w:val="00E74539"/>
    <w:rsid w:val="00E74784"/>
    <w:rsid w:val="00E7478C"/>
    <w:rsid w:val="00E747A3"/>
    <w:rsid w:val="00E74A66"/>
    <w:rsid w:val="00E74C30"/>
    <w:rsid w:val="00E74C98"/>
    <w:rsid w:val="00E74EEC"/>
    <w:rsid w:val="00E7507A"/>
    <w:rsid w:val="00E75306"/>
    <w:rsid w:val="00E754FE"/>
    <w:rsid w:val="00E75DD1"/>
    <w:rsid w:val="00E75DFB"/>
    <w:rsid w:val="00E75F21"/>
    <w:rsid w:val="00E76206"/>
    <w:rsid w:val="00E762DA"/>
    <w:rsid w:val="00E7640F"/>
    <w:rsid w:val="00E769E0"/>
    <w:rsid w:val="00E76C8F"/>
    <w:rsid w:val="00E776DA"/>
    <w:rsid w:val="00E77793"/>
    <w:rsid w:val="00E7783A"/>
    <w:rsid w:val="00E77B33"/>
    <w:rsid w:val="00E80180"/>
    <w:rsid w:val="00E801B0"/>
    <w:rsid w:val="00E804B9"/>
    <w:rsid w:val="00E8057D"/>
    <w:rsid w:val="00E80623"/>
    <w:rsid w:val="00E8069E"/>
    <w:rsid w:val="00E807D9"/>
    <w:rsid w:val="00E809A4"/>
    <w:rsid w:val="00E80D1B"/>
    <w:rsid w:val="00E80DD2"/>
    <w:rsid w:val="00E80E6A"/>
    <w:rsid w:val="00E80EBC"/>
    <w:rsid w:val="00E810FD"/>
    <w:rsid w:val="00E812A6"/>
    <w:rsid w:val="00E81B79"/>
    <w:rsid w:val="00E825FE"/>
    <w:rsid w:val="00E82A32"/>
    <w:rsid w:val="00E82D62"/>
    <w:rsid w:val="00E82E61"/>
    <w:rsid w:val="00E8317F"/>
    <w:rsid w:val="00E8330A"/>
    <w:rsid w:val="00E833DD"/>
    <w:rsid w:val="00E83862"/>
    <w:rsid w:val="00E83D11"/>
    <w:rsid w:val="00E8465A"/>
    <w:rsid w:val="00E84863"/>
    <w:rsid w:val="00E85133"/>
    <w:rsid w:val="00E85265"/>
    <w:rsid w:val="00E8538F"/>
    <w:rsid w:val="00E853F2"/>
    <w:rsid w:val="00E85604"/>
    <w:rsid w:val="00E8577B"/>
    <w:rsid w:val="00E8582A"/>
    <w:rsid w:val="00E85884"/>
    <w:rsid w:val="00E85970"/>
    <w:rsid w:val="00E85B36"/>
    <w:rsid w:val="00E869D1"/>
    <w:rsid w:val="00E86BDD"/>
    <w:rsid w:val="00E876DE"/>
    <w:rsid w:val="00E878D8"/>
    <w:rsid w:val="00E879BB"/>
    <w:rsid w:val="00E9068F"/>
    <w:rsid w:val="00E906F0"/>
    <w:rsid w:val="00E90C64"/>
    <w:rsid w:val="00E90EF8"/>
    <w:rsid w:val="00E91173"/>
    <w:rsid w:val="00E914B5"/>
    <w:rsid w:val="00E91B77"/>
    <w:rsid w:val="00E92185"/>
    <w:rsid w:val="00E922DE"/>
    <w:rsid w:val="00E92C55"/>
    <w:rsid w:val="00E932EA"/>
    <w:rsid w:val="00E93916"/>
    <w:rsid w:val="00E93DC1"/>
    <w:rsid w:val="00E94292"/>
    <w:rsid w:val="00E943AB"/>
    <w:rsid w:val="00E94521"/>
    <w:rsid w:val="00E94547"/>
    <w:rsid w:val="00E94655"/>
    <w:rsid w:val="00E94D7F"/>
    <w:rsid w:val="00E94ECF"/>
    <w:rsid w:val="00E94FF6"/>
    <w:rsid w:val="00E950ED"/>
    <w:rsid w:val="00E952A9"/>
    <w:rsid w:val="00E958E0"/>
    <w:rsid w:val="00E95BF8"/>
    <w:rsid w:val="00E95BFA"/>
    <w:rsid w:val="00E960B5"/>
    <w:rsid w:val="00E96500"/>
    <w:rsid w:val="00E9682C"/>
    <w:rsid w:val="00E9683B"/>
    <w:rsid w:val="00E96C6D"/>
    <w:rsid w:val="00E97114"/>
    <w:rsid w:val="00E971B7"/>
    <w:rsid w:val="00E974C2"/>
    <w:rsid w:val="00E97F6C"/>
    <w:rsid w:val="00E97FC9"/>
    <w:rsid w:val="00EA0170"/>
    <w:rsid w:val="00EA023A"/>
    <w:rsid w:val="00EA031C"/>
    <w:rsid w:val="00EA0338"/>
    <w:rsid w:val="00EA05E8"/>
    <w:rsid w:val="00EA1522"/>
    <w:rsid w:val="00EA16BA"/>
    <w:rsid w:val="00EA1A7E"/>
    <w:rsid w:val="00EA1D59"/>
    <w:rsid w:val="00EA1FAE"/>
    <w:rsid w:val="00EA2621"/>
    <w:rsid w:val="00EA3168"/>
    <w:rsid w:val="00EA3653"/>
    <w:rsid w:val="00EA3947"/>
    <w:rsid w:val="00EA4528"/>
    <w:rsid w:val="00EA45F3"/>
    <w:rsid w:val="00EA473A"/>
    <w:rsid w:val="00EA4803"/>
    <w:rsid w:val="00EA485B"/>
    <w:rsid w:val="00EA49A9"/>
    <w:rsid w:val="00EA49FE"/>
    <w:rsid w:val="00EA4C92"/>
    <w:rsid w:val="00EA4D16"/>
    <w:rsid w:val="00EA4D23"/>
    <w:rsid w:val="00EA55B0"/>
    <w:rsid w:val="00EA5874"/>
    <w:rsid w:val="00EA5C29"/>
    <w:rsid w:val="00EA5D46"/>
    <w:rsid w:val="00EA5E57"/>
    <w:rsid w:val="00EA793B"/>
    <w:rsid w:val="00EA7BEA"/>
    <w:rsid w:val="00EA863F"/>
    <w:rsid w:val="00EB0251"/>
    <w:rsid w:val="00EB0496"/>
    <w:rsid w:val="00EB0A24"/>
    <w:rsid w:val="00EB0B88"/>
    <w:rsid w:val="00EB1239"/>
    <w:rsid w:val="00EB148E"/>
    <w:rsid w:val="00EB1B42"/>
    <w:rsid w:val="00EB1FF4"/>
    <w:rsid w:val="00EB1FFA"/>
    <w:rsid w:val="00EB2529"/>
    <w:rsid w:val="00EB2554"/>
    <w:rsid w:val="00EB273C"/>
    <w:rsid w:val="00EB28E6"/>
    <w:rsid w:val="00EB2948"/>
    <w:rsid w:val="00EB2995"/>
    <w:rsid w:val="00EB2DC9"/>
    <w:rsid w:val="00EB2E34"/>
    <w:rsid w:val="00EB2FB5"/>
    <w:rsid w:val="00EB332E"/>
    <w:rsid w:val="00EB385D"/>
    <w:rsid w:val="00EB3F89"/>
    <w:rsid w:val="00EB3FD1"/>
    <w:rsid w:val="00EB4059"/>
    <w:rsid w:val="00EB4163"/>
    <w:rsid w:val="00EB4254"/>
    <w:rsid w:val="00EB4938"/>
    <w:rsid w:val="00EB565D"/>
    <w:rsid w:val="00EB57BC"/>
    <w:rsid w:val="00EB5810"/>
    <w:rsid w:val="00EB5D54"/>
    <w:rsid w:val="00EB62DC"/>
    <w:rsid w:val="00EB63C7"/>
    <w:rsid w:val="00EB67DD"/>
    <w:rsid w:val="00EB68F3"/>
    <w:rsid w:val="00EB6925"/>
    <w:rsid w:val="00EB6BD5"/>
    <w:rsid w:val="00EB6C5D"/>
    <w:rsid w:val="00EB6EBD"/>
    <w:rsid w:val="00EB6FED"/>
    <w:rsid w:val="00EB7233"/>
    <w:rsid w:val="00EB75CB"/>
    <w:rsid w:val="00EB7819"/>
    <w:rsid w:val="00EB7C06"/>
    <w:rsid w:val="00EB7D53"/>
    <w:rsid w:val="00EC0A0B"/>
    <w:rsid w:val="00EC0A3D"/>
    <w:rsid w:val="00EC0A67"/>
    <w:rsid w:val="00EC0A8C"/>
    <w:rsid w:val="00EC1006"/>
    <w:rsid w:val="00EC10F1"/>
    <w:rsid w:val="00EC12A7"/>
    <w:rsid w:val="00EC170D"/>
    <w:rsid w:val="00EC1820"/>
    <w:rsid w:val="00EC1C0E"/>
    <w:rsid w:val="00EC2483"/>
    <w:rsid w:val="00EC2C76"/>
    <w:rsid w:val="00EC2F9F"/>
    <w:rsid w:val="00EC347C"/>
    <w:rsid w:val="00EC3554"/>
    <w:rsid w:val="00EC3AF5"/>
    <w:rsid w:val="00EC3B5E"/>
    <w:rsid w:val="00EC4070"/>
    <w:rsid w:val="00EC4709"/>
    <w:rsid w:val="00EC4B21"/>
    <w:rsid w:val="00EC4D45"/>
    <w:rsid w:val="00EC5827"/>
    <w:rsid w:val="00EC59FE"/>
    <w:rsid w:val="00EC5F86"/>
    <w:rsid w:val="00EC5FD8"/>
    <w:rsid w:val="00EC61B5"/>
    <w:rsid w:val="00EC61D5"/>
    <w:rsid w:val="00EC629A"/>
    <w:rsid w:val="00EC62C2"/>
    <w:rsid w:val="00EC6792"/>
    <w:rsid w:val="00EC6942"/>
    <w:rsid w:val="00EC6E42"/>
    <w:rsid w:val="00EC6E66"/>
    <w:rsid w:val="00EC705F"/>
    <w:rsid w:val="00EC7081"/>
    <w:rsid w:val="00EC72AA"/>
    <w:rsid w:val="00EC74DF"/>
    <w:rsid w:val="00EC796F"/>
    <w:rsid w:val="00EC7B18"/>
    <w:rsid w:val="00EC7EDC"/>
    <w:rsid w:val="00ED0314"/>
    <w:rsid w:val="00ED0755"/>
    <w:rsid w:val="00ED1138"/>
    <w:rsid w:val="00ED1300"/>
    <w:rsid w:val="00ED1536"/>
    <w:rsid w:val="00ED16DC"/>
    <w:rsid w:val="00ED17DF"/>
    <w:rsid w:val="00ED19DD"/>
    <w:rsid w:val="00ED1D4D"/>
    <w:rsid w:val="00ED2090"/>
    <w:rsid w:val="00ED209F"/>
    <w:rsid w:val="00ED2327"/>
    <w:rsid w:val="00ED2564"/>
    <w:rsid w:val="00ED25DA"/>
    <w:rsid w:val="00ED2826"/>
    <w:rsid w:val="00ED283C"/>
    <w:rsid w:val="00ED28B4"/>
    <w:rsid w:val="00ED2C0B"/>
    <w:rsid w:val="00ED3350"/>
    <w:rsid w:val="00ED35FC"/>
    <w:rsid w:val="00ED3681"/>
    <w:rsid w:val="00ED36E6"/>
    <w:rsid w:val="00ED3830"/>
    <w:rsid w:val="00ED3892"/>
    <w:rsid w:val="00ED395B"/>
    <w:rsid w:val="00ED3BFB"/>
    <w:rsid w:val="00ED3D3F"/>
    <w:rsid w:val="00ED415F"/>
    <w:rsid w:val="00ED4431"/>
    <w:rsid w:val="00ED447D"/>
    <w:rsid w:val="00ED462A"/>
    <w:rsid w:val="00ED46F6"/>
    <w:rsid w:val="00ED49BE"/>
    <w:rsid w:val="00ED51EC"/>
    <w:rsid w:val="00ED5331"/>
    <w:rsid w:val="00ED551E"/>
    <w:rsid w:val="00ED5616"/>
    <w:rsid w:val="00ED5739"/>
    <w:rsid w:val="00ED58B3"/>
    <w:rsid w:val="00ED6278"/>
    <w:rsid w:val="00ED6303"/>
    <w:rsid w:val="00ED654C"/>
    <w:rsid w:val="00ED6A11"/>
    <w:rsid w:val="00ED710D"/>
    <w:rsid w:val="00ED7146"/>
    <w:rsid w:val="00ED77FC"/>
    <w:rsid w:val="00ED780E"/>
    <w:rsid w:val="00ED78D1"/>
    <w:rsid w:val="00EE0027"/>
    <w:rsid w:val="00EE06AA"/>
    <w:rsid w:val="00EE07D2"/>
    <w:rsid w:val="00EE0A08"/>
    <w:rsid w:val="00EE0CCD"/>
    <w:rsid w:val="00EE0CDD"/>
    <w:rsid w:val="00EE0E43"/>
    <w:rsid w:val="00EE1196"/>
    <w:rsid w:val="00EE12B8"/>
    <w:rsid w:val="00EE1A1E"/>
    <w:rsid w:val="00EE1ABC"/>
    <w:rsid w:val="00EE1C2D"/>
    <w:rsid w:val="00EE2209"/>
    <w:rsid w:val="00EE25E8"/>
    <w:rsid w:val="00EE271E"/>
    <w:rsid w:val="00EE284A"/>
    <w:rsid w:val="00EE2992"/>
    <w:rsid w:val="00EE2BB2"/>
    <w:rsid w:val="00EE2F7D"/>
    <w:rsid w:val="00EE314E"/>
    <w:rsid w:val="00EE390C"/>
    <w:rsid w:val="00EE3A09"/>
    <w:rsid w:val="00EE3B44"/>
    <w:rsid w:val="00EE3BD1"/>
    <w:rsid w:val="00EE3E59"/>
    <w:rsid w:val="00EE4945"/>
    <w:rsid w:val="00EE49BA"/>
    <w:rsid w:val="00EE4D8D"/>
    <w:rsid w:val="00EE4DF1"/>
    <w:rsid w:val="00EE574E"/>
    <w:rsid w:val="00EE577F"/>
    <w:rsid w:val="00EE5985"/>
    <w:rsid w:val="00EE5EC4"/>
    <w:rsid w:val="00EE5F5C"/>
    <w:rsid w:val="00EE6001"/>
    <w:rsid w:val="00EE6075"/>
    <w:rsid w:val="00EE6296"/>
    <w:rsid w:val="00EE6693"/>
    <w:rsid w:val="00EE66D4"/>
    <w:rsid w:val="00EE6BD1"/>
    <w:rsid w:val="00EE6CD5"/>
    <w:rsid w:val="00EE6EF2"/>
    <w:rsid w:val="00EE73EE"/>
    <w:rsid w:val="00EE74F3"/>
    <w:rsid w:val="00EE766A"/>
    <w:rsid w:val="00EE768A"/>
    <w:rsid w:val="00EF06D8"/>
    <w:rsid w:val="00EF0910"/>
    <w:rsid w:val="00EF0A6A"/>
    <w:rsid w:val="00EF107E"/>
    <w:rsid w:val="00EF19FA"/>
    <w:rsid w:val="00EF2550"/>
    <w:rsid w:val="00EF2F75"/>
    <w:rsid w:val="00EF2FB2"/>
    <w:rsid w:val="00EF3050"/>
    <w:rsid w:val="00EF3467"/>
    <w:rsid w:val="00EF36D7"/>
    <w:rsid w:val="00EF3750"/>
    <w:rsid w:val="00EF3C70"/>
    <w:rsid w:val="00EF3EC2"/>
    <w:rsid w:val="00EF413E"/>
    <w:rsid w:val="00EF41AB"/>
    <w:rsid w:val="00EF4224"/>
    <w:rsid w:val="00EF42F3"/>
    <w:rsid w:val="00EF435E"/>
    <w:rsid w:val="00EF46CF"/>
    <w:rsid w:val="00EF4B70"/>
    <w:rsid w:val="00EF4F3A"/>
    <w:rsid w:val="00EF5286"/>
    <w:rsid w:val="00EF562D"/>
    <w:rsid w:val="00EF5A4F"/>
    <w:rsid w:val="00EF62DB"/>
    <w:rsid w:val="00EF634C"/>
    <w:rsid w:val="00EF636E"/>
    <w:rsid w:val="00EF6B30"/>
    <w:rsid w:val="00EF6C3D"/>
    <w:rsid w:val="00EF6CEB"/>
    <w:rsid w:val="00EF6D2B"/>
    <w:rsid w:val="00EF72AB"/>
    <w:rsid w:val="00EF72FD"/>
    <w:rsid w:val="00EF7579"/>
    <w:rsid w:val="00EF79A3"/>
    <w:rsid w:val="00EF7C23"/>
    <w:rsid w:val="00EF7EA6"/>
    <w:rsid w:val="00F00425"/>
    <w:rsid w:val="00F004DD"/>
    <w:rsid w:val="00F006DD"/>
    <w:rsid w:val="00F00B32"/>
    <w:rsid w:val="00F01074"/>
    <w:rsid w:val="00F01298"/>
    <w:rsid w:val="00F013B4"/>
    <w:rsid w:val="00F014C4"/>
    <w:rsid w:val="00F01596"/>
    <w:rsid w:val="00F015AA"/>
    <w:rsid w:val="00F0178D"/>
    <w:rsid w:val="00F01A1B"/>
    <w:rsid w:val="00F01F13"/>
    <w:rsid w:val="00F02079"/>
    <w:rsid w:val="00F022A5"/>
    <w:rsid w:val="00F022D7"/>
    <w:rsid w:val="00F0234B"/>
    <w:rsid w:val="00F023DB"/>
    <w:rsid w:val="00F026CC"/>
    <w:rsid w:val="00F02F93"/>
    <w:rsid w:val="00F03040"/>
    <w:rsid w:val="00F0312A"/>
    <w:rsid w:val="00F0339F"/>
    <w:rsid w:val="00F033CD"/>
    <w:rsid w:val="00F035E1"/>
    <w:rsid w:val="00F036BE"/>
    <w:rsid w:val="00F03A13"/>
    <w:rsid w:val="00F03C04"/>
    <w:rsid w:val="00F03D68"/>
    <w:rsid w:val="00F0409B"/>
    <w:rsid w:val="00F044E1"/>
    <w:rsid w:val="00F045D6"/>
    <w:rsid w:val="00F0466A"/>
    <w:rsid w:val="00F0475E"/>
    <w:rsid w:val="00F04970"/>
    <w:rsid w:val="00F04D60"/>
    <w:rsid w:val="00F04EAB"/>
    <w:rsid w:val="00F04FDF"/>
    <w:rsid w:val="00F050BF"/>
    <w:rsid w:val="00F0516E"/>
    <w:rsid w:val="00F0566C"/>
    <w:rsid w:val="00F05907"/>
    <w:rsid w:val="00F05979"/>
    <w:rsid w:val="00F05AF5"/>
    <w:rsid w:val="00F05D3C"/>
    <w:rsid w:val="00F0659A"/>
    <w:rsid w:val="00F0673F"/>
    <w:rsid w:val="00F06B54"/>
    <w:rsid w:val="00F0748C"/>
    <w:rsid w:val="00F0782E"/>
    <w:rsid w:val="00F07903"/>
    <w:rsid w:val="00F07B32"/>
    <w:rsid w:val="00F107E6"/>
    <w:rsid w:val="00F10851"/>
    <w:rsid w:val="00F108CD"/>
    <w:rsid w:val="00F10903"/>
    <w:rsid w:val="00F109B6"/>
    <w:rsid w:val="00F10E42"/>
    <w:rsid w:val="00F1103C"/>
    <w:rsid w:val="00F1136A"/>
    <w:rsid w:val="00F114A8"/>
    <w:rsid w:val="00F11551"/>
    <w:rsid w:val="00F116A4"/>
    <w:rsid w:val="00F117DD"/>
    <w:rsid w:val="00F11954"/>
    <w:rsid w:val="00F11A8E"/>
    <w:rsid w:val="00F11AA3"/>
    <w:rsid w:val="00F11B32"/>
    <w:rsid w:val="00F11B91"/>
    <w:rsid w:val="00F11C59"/>
    <w:rsid w:val="00F11D70"/>
    <w:rsid w:val="00F11DBF"/>
    <w:rsid w:val="00F12499"/>
    <w:rsid w:val="00F12500"/>
    <w:rsid w:val="00F128F7"/>
    <w:rsid w:val="00F12A4A"/>
    <w:rsid w:val="00F1339B"/>
    <w:rsid w:val="00F13928"/>
    <w:rsid w:val="00F13B72"/>
    <w:rsid w:val="00F140D8"/>
    <w:rsid w:val="00F14492"/>
    <w:rsid w:val="00F14DA7"/>
    <w:rsid w:val="00F14E87"/>
    <w:rsid w:val="00F150E8"/>
    <w:rsid w:val="00F151B6"/>
    <w:rsid w:val="00F15520"/>
    <w:rsid w:val="00F155BA"/>
    <w:rsid w:val="00F1593A"/>
    <w:rsid w:val="00F15CAA"/>
    <w:rsid w:val="00F15FB8"/>
    <w:rsid w:val="00F16012"/>
    <w:rsid w:val="00F1653A"/>
    <w:rsid w:val="00F167B1"/>
    <w:rsid w:val="00F16828"/>
    <w:rsid w:val="00F16D93"/>
    <w:rsid w:val="00F1709F"/>
    <w:rsid w:val="00F17109"/>
    <w:rsid w:val="00F17275"/>
    <w:rsid w:val="00F17278"/>
    <w:rsid w:val="00F17306"/>
    <w:rsid w:val="00F17641"/>
    <w:rsid w:val="00F179B2"/>
    <w:rsid w:val="00F17B25"/>
    <w:rsid w:val="00F17BDD"/>
    <w:rsid w:val="00F17BED"/>
    <w:rsid w:val="00F17CF1"/>
    <w:rsid w:val="00F17DEA"/>
    <w:rsid w:val="00F17E96"/>
    <w:rsid w:val="00F17FCF"/>
    <w:rsid w:val="00F203F7"/>
    <w:rsid w:val="00F203FA"/>
    <w:rsid w:val="00F2083F"/>
    <w:rsid w:val="00F209E9"/>
    <w:rsid w:val="00F20CD7"/>
    <w:rsid w:val="00F2163E"/>
    <w:rsid w:val="00F216BB"/>
    <w:rsid w:val="00F218CD"/>
    <w:rsid w:val="00F21A0D"/>
    <w:rsid w:val="00F21A40"/>
    <w:rsid w:val="00F21B0D"/>
    <w:rsid w:val="00F21FE2"/>
    <w:rsid w:val="00F2217A"/>
    <w:rsid w:val="00F22962"/>
    <w:rsid w:val="00F22CE0"/>
    <w:rsid w:val="00F22D96"/>
    <w:rsid w:val="00F22E21"/>
    <w:rsid w:val="00F2321F"/>
    <w:rsid w:val="00F232F5"/>
    <w:rsid w:val="00F23574"/>
    <w:rsid w:val="00F23677"/>
    <w:rsid w:val="00F23822"/>
    <w:rsid w:val="00F2382A"/>
    <w:rsid w:val="00F23879"/>
    <w:rsid w:val="00F23AE6"/>
    <w:rsid w:val="00F23C39"/>
    <w:rsid w:val="00F23F32"/>
    <w:rsid w:val="00F2412D"/>
    <w:rsid w:val="00F247AD"/>
    <w:rsid w:val="00F2481F"/>
    <w:rsid w:val="00F2487B"/>
    <w:rsid w:val="00F24C9D"/>
    <w:rsid w:val="00F25228"/>
    <w:rsid w:val="00F25561"/>
    <w:rsid w:val="00F25650"/>
    <w:rsid w:val="00F2587B"/>
    <w:rsid w:val="00F258E5"/>
    <w:rsid w:val="00F25CD3"/>
    <w:rsid w:val="00F2610C"/>
    <w:rsid w:val="00F2612A"/>
    <w:rsid w:val="00F26316"/>
    <w:rsid w:val="00F266EA"/>
    <w:rsid w:val="00F26803"/>
    <w:rsid w:val="00F26901"/>
    <w:rsid w:val="00F26DE2"/>
    <w:rsid w:val="00F26F38"/>
    <w:rsid w:val="00F26F87"/>
    <w:rsid w:val="00F274D7"/>
    <w:rsid w:val="00F2789A"/>
    <w:rsid w:val="00F2794A"/>
    <w:rsid w:val="00F27B86"/>
    <w:rsid w:val="00F27CB9"/>
    <w:rsid w:val="00F27D63"/>
    <w:rsid w:val="00F300D7"/>
    <w:rsid w:val="00F30171"/>
    <w:rsid w:val="00F3022F"/>
    <w:rsid w:val="00F30519"/>
    <w:rsid w:val="00F3056D"/>
    <w:rsid w:val="00F3068B"/>
    <w:rsid w:val="00F307BC"/>
    <w:rsid w:val="00F313BB"/>
    <w:rsid w:val="00F316A9"/>
    <w:rsid w:val="00F3198F"/>
    <w:rsid w:val="00F31B41"/>
    <w:rsid w:val="00F31D8D"/>
    <w:rsid w:val="00F31E6A"/>
    <w:rsid w:val="00F31FCA"/>
    <w:rsid w:val="00F32168"/>
    <w:rsid w:val="00F32453"/>
    <w:rsid w:val="00F32679"/>
    <w:rsid w:val="00F326ED"/>
    <w:rsid w:val="00F32830"/>
    <w:rsid w:val="00F3289F"/>
    <w:rsid w:val="00F328F8"/>
    <w:rsid w:val="00F32BAF"/>
    <w:rsid w:val="00F32BF3"/>
    <w:rsid w:val="00F32E86"/>
    <w:rsid w:val="00F332B7"/>
    <w:rsid w:val="00F33335"/>
    <w:rsid w:val="00F333C3"/>
    <w:rsid w:val="00F3352B"/>
    <w:rsid w:val="00F3379B"/>
    <w:rsid w:val="00F33BE4"/>
    <w:rsid w:val="00F3407F"/>
    <w:rsid w:val="00F3412E"/>
    <w:rsid w:val="00F34409"/>
    <w:rsid w:val="00F34B70"/>
    <w:rsid w:val="00F34D48"/>
    <w:rsid w:val="00F34FD3"/>
    <w:rsid w:val="00F35079"/>
    <w:rsid w:val="00F350C2"/>
    <w:rsid w:val="00F35460"/>
    <w:rsid w:val="00F35F64"/>
    <w:rsid w:val="00F3614C"/>
    <w:rsid w:val="00F364A9"/>
    <w:rsid w:val="00F365C2"/>
    <w:rsid w:val="00F3672C"/>
    <w:rsid w:val="00F370D9"/>
    <w:rsid w:val="00F3715E"/>
    <w:rsid w:val="00F374C6"/>
    <w:rsid w:val="00F3752F"/>
    <w:rsid w:val="00F379DC"/>
    <w:rsid w:val="00F405F3"/>
    <w:rsid w:val="00F40B13"/>
    <w:rsid w:val="00F40FAD"/>
    <w:rsid w:val="00F41538"/>
    <w:rsid w:val="00F415B2"/>
    <w:rsid w:val="00F415E3"/>
    <w:rsid w:val="00F41DE1"/>
    <w:rsid w:val="00F41E11"/>
    <w:rsid w:val="00F42447"/>
    <w:rsid w:val="00F42555"/>
    <w:rsid w:val="00F428B4"/>
    <w:rsid w:val="00F42B60"/>
    <w:rsid w:val="00F42F62"/>
    <w:rsid w:val="00F4326A"/>
    <w:rsid w:val="00F432BE"/>
    <w:rsid w:val="00F4330A"/>
    <w:rsid w:val="00F43649"/>
    <w:rsid w:val="00F4390A"/>
    <w:rsid w:val="00F43AE5"/>
    <w:rsid w:val="00F43B68"/>
    <w:rsid w:val="00F43C09"/>
    <w:rsid w:val="00F43C58"/>
    <w:rsid w:val="00F43F90"/>
    <w:rsid w:val="00F440B2"/>
    <w:rsid w:val="00F4492C"/>
    <w:rsid w:val="00F454F0"/>
    <w:rsid w:val="00F45583"/>
    <w:rsid w:val="00F4580C"/>
    <w:rsid w:val="00F4594B"/>
    <w:rsid w:val="00F45A81"/>
    <w:rsid w:val="00F46203"/>
    <w:rsid w:val="00F46616"/>
    <w:rsid w:val="00F466CF"/>
    <w:rsid w:val="00F46C09"/>
    <w:rsid w:val="00F46ED5"/>
    <w:rsid w:val="00F471B6"/>
    <w:rsid w:val="00F47381"/>
    <w:rsid w:val="00F474F1"/>
    <w:rsid w:val="00F47991"/>
    <w:rsid w:val="00F47A3F"/>
    <w:rsid w:val="00F47B11"/>
    <w:rsid w:val="00F47E89"/>
    <w:rsid w:val="00F47F3D"/>
    <w:rsid w:val="00F503C7"/>
    <w:rsid w:val="00F505B4"/>
    <w:rsid w:val="00F50828"/>
    <w:rsid w:val="00F5083B"/>
    <w:rsid w:val="00F5095B"/>
    <w:rsid w:val="00F509DC"/>
    <w:rsid w:val="00F50BED"/>
    <w:rsid w:val="00F50D5C"/>
    <w:rsid w:val="00F513CA"/>
    <w:rsid w:val="00F51475"/>
    <w:rsid w:val="00F51652"/>
    <w:rsid w:val="00F51910"/>
    <w:rsid w:val="00F51AA7"/>
    <w:rsid w:val="00F51BFA"/>
    <w:rsid w:val="00F51C4A"/>
    <w:rsid w:val="00F51CC7"/>
    <w:rsid w:val="00F52025"/>
    <w:rsid w:val="00F520BC"/>
    <w:rsid w:val="00F5232B"/>
    <w:rsid w:val="00F5286A"/>
    <w:rsid w:val="00F5288C"/>
    <w:rsid w:val="00F529A8"/>
    <w:rsid w:val="00F52E6E"/>
    <w:rsid w:val="00F531BB"/>
    <w:rsid w:val="00F53241"/>
    <w:rsid w:val="00F53445"/>
    <w:rsid w:val="00F5362E"/>
    <w:rsid w:val="00F53675"/>
    <w:rsid w:val="00F54453"/>
    <w:rsid w:val="00F54954"/>
    <w:rsid w:val="00F549A6"/>
    <w:rsid w:val="00F54C9C"/>
    <w:rsid w:val="00F54F3A"/>
    <w:rsid w:val="00F554A2"/>
    <w:rsid w:val="00F55835"/>
    <w:rsid w:val="00F55AF4"/>
    <w:rsid w:val="00F5617D"/>
    <w:rsid w:val="00F561F7"/>
    <w:rsid w:val="00F56259"/>
    <w:rsid w:val="00F56277"/>
    <w:rsid w:val="00F56998"/>
    <w:rsid w:val="00F56BBD"/>
    <w:rsid w:val="00F601C5"/>
    <w:rsid w:val="00F601FE"/>
    <w:rsid w:val="00F6028D"/>
    <w:rsid w:val="00F60691"/>
    <w:rsid w:val="00F607CE"/>
    <w:rsid w:val="00F60946"/>
    <w:rsid w:val="00F60C8C"/>
    <w:rsid w:val="00F60F54"/>
    <w:rsid w:val="00F611BB"/>
    <w:rsid w:val="00F611E6"/>
    <w:rsid w:val="00F61372"/>
    <w:rsid w:val="00F6144F"/>
    <w:rsid w:val="00F61A67"/>
    <w:rsid w:val="00F61F6E"/>
    <w:rsid w:val="00F62065"/>
    <w:rsid w:val="00F62662"/>
    <w:rsid w:val="00F6279A"/>
    <w:rsid w:val="00F62C1B"/>
    <w:rsid w:val="00F62CD6"/>
    <w:rsid w:val="00F62F83"/>
    <w:rsid w:val="00F63633"/>
    <w:rsid w:val="00F63835"/>
    <w:rsid w:val="00F63A79"/>
    <w:rsid w:val="00F63AD1"/>
    <w:rsid w:val="00F63B68"/>
    <w:rsid w:val="00F63B83"/>
    <w:rsid w:val="00F642D3"/>
    <w:rsid w:val="00F64578"/>
    <w:rsid w:val="00F64966"/>
    <w:rsid w:val="00F64EA5"/>
    <w:rsid w:val="00F64F3C"/>
    <w:rsid w:val="00F650BC"/>
    <w:rsid w:val="00F65108"/>
    <w:rsid w:val="00F655C7"/>
    <w:rsid w:val="00F65993"/>
    <w:rsid w:val="00F65AF4"/>
    <w:rsid w:val="00F65CD3"/>
    <w:rsid w:val="00F65DE6"/>
    <w:rsid w:val="00F6613F"/>
    <w:rsid w:val="00F669E4"/>
    <w:rsid w:val="00F674F6"/>
    <w:rsid w:val="00F702F1"/>
    <w:rsid w:val="00F706CB"/>
    <w:rsid w:val="00F707D1"/>
    <w:rsid w:val="00F713C5"/>
    <w:rsid w:val="00F71759"/>
    <w:rsid w:val="00F7190C"/>
    <w:rsid w:val="00F71AFC"/>
    <w:rsid w:val="00F71EE2"/>
    <w:rsid w:val="00F72046"/>
    <w:rsid w:val="00F7220B"/>
    <w:rsid w:val="00F73148"/>
    <w:rsid w:val="00F73154"/>
    <w:rsid w:val="00F73593"/>
    <w:rsid w:val="00F7376A"/>
    <w:rsid w:val="00F7376B"/>
    <w:rsid w:val="00F73A43"/>
    <w:rsid w:val="00F740E8"/>
    <w:rsid w:val="00F74569"/>
    <w:rsid w:val="00F74DEB"/>
    <w:rsid w:val="00F74EF4"/>
    <w:rsid w:val="00F753AF"/>
    <w:rsid w:val="00F7590F"/>
    <w:rsid w:val="00F759AD"/>
    <w:rsid w:val="00F75B5C"/>
    <w:rsid w:val="00F75EF7"/>
    <w:rsid w:val="00F76AD0"/>
    <w:rsid w:val="00F76BE5"/>
    <w:rsid w:val="00F76DD6"/>
    <w:rsid w:val="00F76EAD"/>
    <w:rsid w:val="00F770D5"/>
    <w:rsid w:val="00F77165"/>
    <w:rsid w:val="00F77340"/>
    <w:rsid w:val="00F774C7"/>
    <w:rsid w:val="00F7782D"/>
    <w:rsid w:val="00F778AF"/>
    <w:rsid w:val="00F77E71"/>
    <w:rsid w:val="00F7E8A9"/>
    <w:rsid w:val="00F8027C"/>
    <w:rsid w:val="00F80328"/>
    <w:rsid w:val="00F806F3"/>
    <w:rsid w:val="00F806F5"/>
    <w:rsid w:val="00F8080C"/>
    <w:rsid w:val="00F808A9"/>
    <w:rsid w:val="00F8104B"/>
    <w:rsid w:val="00F8109F"/>
    <w:rsid w:val="00F811C6"/>
    <w:rsid w:val="00F81A90"/>
    <w:rsid w:val="00F81EBC"/>
    <w:rsid w:val="00F82950"/>
    <w:rsid w:val="00F83408"/>
    <w:rsid w:val="00F834EE"/>
    <w:rsid w:val="00F838A8"/>
    <w:rsid w:val="00F838D3"/>
    <w:rsid w:val="00F83E89"/>
    <w:rsid w:val="00F83E9B"/>
    <w:rsid w:val="00F8418B"/>
    <w:rsid w:val="00F84377"/>
    <w:rsid w:val="00F84479"/>
    <w:rsid w:val="00F844A1"/>
    <w:rsid w:val="00F84903"/>
    <w:rsid w:val="00F849EA"/>
    <w:rsid w:val="00F84D3F"/>
    <w:rsid w:val="00F84FD3"/>
    <w:rsid w:val="00F8531F"/>
    <w:rsid w:val="00F8562B"/>
    <w:rsid w:val="00F85897"/>
    <w:rsid w:val="00F859FE"/>
    <w:rsid w:val="00F85AE4"/>
    <w:rsid w:val="00F85CB4"/>
    <w:rsid w:val="00F86107"/>
    <w:rsid w:val="00F862D7"/>
    <w:rsid w:val="00F86A09"/>
    <w:rsid w:val="00F872CE"/>
    <w:rsid w:val="00F87690"/>
    <w:rsid w:val="00F876C6"/>
    <w:rsid w:val="00F876D9"/>
    <w:rsid w:val="00F90615"/>
    <w:rsid w:val="00F907B0"/>
    <w:rsid w:val="00F90B6A"/>
    <w:rsid w:val="00F9114A"/>
    <w:rsid w:val="00F9126F"/>
    <w:rsid w:val="00F9153F"/>
    <w:rsid w:val="00F915A4"/>
    <w:rsid w:val="00F91B1E"/>
    <w:rsid w:val="00F91B92"/>
    <w:rsid w:val="00F91C48"/>
    <w:rsid w:val="00F91DAD"/>
    <w:rsid w:val="00F91E69"/>
    <w:rsid w:val="00F91F97"/>
    <w:rsid w:val="00F9204C"/>
    <w:rsid w:val="00F9213A"/>
    <w:rsid w:val="00F9227F"/>
    <w:rsid w:val="00F92365"/>
    <w:rsid w:val="00F92678"/>
    <w:rsid w:val="00F93320"/>
    <w:rsid w:val="00F9366F"/>
    <w:rsid w:val="00F93803"/>
    <w:rsid w:val="00F9385C"/>
    <w:rsid w:val="00F943F0"/>
    <w:rsid w:val="00F9476E"/>
    <w:rsid w:val="00F948F0"/>
    <w:rsid w:val="00F949C9"/>
    <w:rsid w:val="00F94C0A"/>
    <w:rsid w:val="00F94C30"/>
    <w:rsid w:val="00F94C6A"/>
    <w:rsid w:val="00F94D07"/>
    <w:rsid w:val="00F95091"/>
    <w:rsid w:val="00F951FF"/>
    <w:rsid w:val="00F95273"/>
    <w:rsid w:val="00F9528C"/>
    <w:rsid w:val="00F95368"/>
    <w:rsid w:val="00F955BF"/>
    <w:rsid w:val="00F95BBD"/>
    <w:rsid w:val="00F95F8D"/>
    <w:rsid w:val="00F96574"/>
    <w:rsid w:val="00F965C1"/>
    <w:rsid w:val="00F96C53"/>
    <w:rsid w:val="00F97404"/>
    <w:rsid w:val="00F97456"/>
    <w:rsid w:val="00F974AD"/>
    <w:rsid w:val="00F97509"/>
    <w:rsid w:val="00F977AC"/>
    <w:rsid w:val="00F97802"/>
    <w:rsid w:val="00F97DFC"/>
    <w:rsid w:val="00F97F01"/>
    <w:rsid w:val="00FA0735"/>
    <w:rsid w:val="00FA0889"/>
    <w:rsid w:val="00FA103D"/>
    <w:rsid w:val="00FA104B"/>
    <w:rsid w:val="00FA11C7"/>
    <w:rsid w:val="00FA1578"/>
    <w:rsid w:val="00FA15CF"/>
    <w:rsid w:val="00FA1B4D"/>
    <w:rsid w:val="00FA1BB6"/>
    <w:rsid w:val="00FA2233"/>
    <w:rsid w:val="00FA27E2"/>
    <w:rsid w:val="00FA27EE"/>
    <w:rsid w:val="00FA288D"/>
    <w:rsid w:val="00FA2CF5"/>
    <w:rsid w:val="00FA2F3E"/>
    <w:rsid w:val="00FA30F5"/>
    <w:rsid w:val="00FA33EF"/>
    <w:rsid w:val="00FA356F"/>
    <w:rsid w:val="00FA35DA"/>
    <w:rsid w:val="00FA3622"/>
    <w:rsid w:val="00FA373A"/>
    <w:rsid w:val="00FA38A4"/>
    <w:rsid w:val="00FA39A2"/>
    <w:rsid w:val="00FA3A8B"/>
    <w:rsid w:val="00FA3CA7"/>
    <w:rsid w:val="00FA43F3"/>
    <w:rsid w:val="00FA45B1"/>
    <w:rsid w:val="00FA46FF"/>
    <w:rsid w:val="00FA49D1"/>
    <w:rsid w:val="00FA4D12"/>
    <w:rsid w:val="00FA4F12"/>
    <w:rsid w:val="00FA4F6A"/>
    <w:rsid w:val="00FA5143"/>
    <w:rsid w:val="00FA524D"/>
    <w:rsid w:val="00FA5487"/>
    <w:rsid w:val="00FA55AB"/>
    <w:rsid w:val="00FA5997"/>
    <w:rsid w:val="00FA5C90"/>
    <w:rsid w:val="00FA6021"/>
    <w:rsid w:val="00FA667B"/>
    <w:rsid w:val="00FA6E00"/>
    <w:rsid w:val="00FA6E7D"/>
    <w:rsid w:val="00FA6F0E"/>
    <w:rsid w:val="00FA6F20"/>
    <w:rsid w:val="00FA707B"/>
    <w:rsid w:val="00FA72F0"/>
    <w:rsid w:val="00FA78FE"/>
    <w:rsid w:val="00FA7D14"/>
    <w:rsid w:val="00FA7F3C"/>
    <w:rsid w:val="00FB02EF"/>
    <w:rsid w:val="00FB058F"/>
    <w:rsid w:val="00FB0D09"/>
    <w:rsid w:val="00FB0DC6"/>
    <w:rsid w:val="00FB0EEC"/>
    <w:rsid w:val="00FB124F"/>
    <w:rsid w:val="00FB19F2"/>
    <w:rsid w:val="00FB1DE7"/>
    <w:rsid w:val="00FB27BC"/>
    <w:rsid w:val="00FB2F55"/>
    <w:rsid w:val="00FB2F97"/>
    <w:rsid w:val="00FB3293"/>
    <w:rsid w:val="00FB38B9"/>
    <w:rsid w:val="00FB3A07"/>
    <w:rsid w:val="00FB3AEB"/>
    <w:rsid w:val="00FB3B98"/>
    <w:rsid w:val="00FB4154"/>
    <w:rsid w:val="00FB45BF"/>
    <w:rsid w:val="00FB486A"/>
    <w:rsid w:val="00FB488B"/>
    <w:rsid w:val="00FB4C5D"/>
    <w:rsid w:val="00FB5484"/>
    <w:rsid w:val="00FB54B5"/>
    <w:rsid w:val="00FB56DC"/>
    <w:rsid w:val="00FB56F7"/>
    <w:rsid w:val="00FB58AC"/>
    <w:rsid w:val="00FB5AAE"/>
    <w:rsid w:val="00FB62C5"/>
    <w:rsid w:val="00FB63F0"/>
    <w:rsid w:val="00FB6470"/>
    <w:rsid w:val="00FB648B"/>
    <w:rsid w:val="00FB6614"/>
    <w:rsid w:val="00FB67BA"/>
    <w:rsid w:val="00FB7738"/>
    <w:rsid w:val="00FB7771"/>
    <w:rsid w:val="00FC01EB"/>
    <w:rsid w:val="00FC0301"/>
    <w:rsid w:val="00FC07B5"/>
    <w:rsid w:val="00FC0BEB"/>
    <w:rsid w:val="00FC0FDF"/>
    <w:rsid w:val="00FC0FE4"/>
    <w:rsid w:val="00FC1356"/>
    <w:rsid w:val="00FC1835"/>
    <w:rsid w:val="00FC189F"/>
    <w:rsid w:val="00FC18B9"/>
    <w:rsid w:val="00FC1F0F"/>
    <w:rsid w:val="00FC21B0"/>
    <w:rsid w:val="00FC21FE"/>
    <w:rsid w:val="00FC2484"/>
    <w:rsid w:val="00FC2626"/>
    <w:rsid w:val="00FC2886"/>
    <w:rsid w:val="00FC2CCA"/>
    <w:rsid w:val="00FC2E89"/>
    <w:rsid w:val="00FC3004"/>
    <w:rsid w:val="00FC37B7"/>
    <w:rsid w:val="00FC3C9E"/>
    <w:rsid w:val="00FC3EE5"/>
    <w:rsid w:val="00FC438C"/>
    <w:rsid w:val="00FC46EB"/>
    <w:rsid w:val="00FC5329"/>
    <w:rsid w:val="00FC546D"/>
    <w:rsid w:val="00FC54D9"/>
    <w:rsid w:val="00FC584F"/>
    <w:rsid w:val="00FC5890"/>
    <w:rsid w:val="00FC607C"/>
    <w:rsid w:val="00FC68E7"/>
    <w:rsid w:val="00FC69DB"/>
    <w:rsid w:val="00FC6B61"/>
    <w:rsid w:val="00FC6C03"/>
    <w:rsid w:val="00FC6FA3"/>
    <w:rsid w:val="00FC71B6"/>
    <w:rsid w:val="00FC7456"/>
    <w:rsid w:val="00FC7F84"/>
    <w:rsid w:val="00FC7FFA"/>
    <w:rsid w:val="00FD0288"/>
    <w:rsid w:val="00FD03EB"/>
    <w:rsid w:val="00FD0629"/>
    <w:rsid w:val="00FD0A30"/>
    <w:rsid w:val="00FD0DA7"/>
    <w:rsid w:val="00FD1549"/>
    <w:rsid w:val="00FD17D3"/>
    <w:rsid w:val="00FD1910"/>
    <w:rsid w:val="00FD1949"/>
    <w:rsid w:val="00FD19E3"/>
    <w:rsid w:val="00FD2142"/>
    <w:rsid w:val="00FD218F"/>
    <w:rsid w:val="00FD24EA"/>
    <w:rsid w:val="00FD26C6"/>
    <w:rsid w:val="00FD2A1A"/>
    <w:rsid w:val="00FD2B4A"/>
    <w:rsid w:val="00FD2E2F"/>
    <w:rsid w:val="00FD3280"/>
    <w:rsid w:val="00FD33AB"/>
    <w:rsid w:val="00FD386E"/>
    <w:rsid w:val="00FD398C"/>
    <w:rsid w:val="00FD3BFC"/>
    <w:rsid w:val="00FD3D14"/>
    <w:rsid w:val="00FD455F"/>
    <w:rsid w:val="00FD4BBD"/>
    <w:rsid w:val="00FD5221"/>
    <w:rsid w:val="00FD5A38"/>
    <w:rsid w:val="00FD5D36"/>
    <w:rsid w:val="00FD5D7D"/>
    <w:rsid w:val="00FD6116"/>
    <w:rsid w:val="00FD62B3"/>
    <w:rsid w:val="00FD6585"/>
    <w:rsid w:val="00FD6783"/>
    <w:rsid w:val="00FD6ED9"/>
    <w:rsid w:val="00FD72D2"/>
    <w:rsid w:val="00FD731D"/>
    <w:rsid w:val="00FD78BB"/>
    <w:rsid w:val="00FD7DD3"/>
    <w:rsid w:val="00FE048F"/>
    <w:rsid w:val="00FE05DB"/>
    <w:rsid w:val="00FE0CBB"/>
    <w:rsid w:val="00FE154F"/>
    <w:rsid w:val="00FE1A11"/>
    <w:rsid w:val="00FE1A68"/>
    <w:rsid w:val="00FE1CCF"/>
    <w:rsid w:val="00FE1CF6"/>
    <w:rsid w:val="00FE2398"/>
    <w:rsid w:val="00FE2BCD"/>
    <w:rsid w:val="00FE2BDF"/>
    <w:rsid w:val="00FE2CA9"/>
    <w:rsid w:val="00FE2DBD"/>
    <w:rsid w:val="00FE2E71"/>
    <w:rsid w:val="00FE30B7"/>
    <w:rsid w:val="00FE3149"/>
    <w:rsid w:val="00FE320E"/>
    <w:rsid w:val="00FE34CD"/>
    <w:rsid w:val="00FE3658"/>
    <w:rsid w:val="00FE38E7"/>
    <w:rsid w:val="00FE4122"/>
    <w:rsid w:val="00FE4236"/>
    <w:rsid w:val="00FE4414"/>
    <w:rsid w:val="00FE46B9"/>
    <w:rsid w:val="00FE46E1"/>
    <w:rsid w:val="00FE47F3"/>
    <w:rsid w:val="00FE48DE"/>
    <w:rsid w:val="00FE4D21"/>
    <w:rsid w:val="00FE4DF6"/>
    <w:rsid w:val="00FE4F24"/>
    <w:rsid w:val="00FE4FA2"/>
    <w:rsid w:val="00FE52A3"/>
    <w:rsid w:val="00FE5478"/>
    <w:rsid w:val="00FE5A7A"/>
    <w:rsid w:val="00FE5CC4"/>
    <w:rsid w:val="00FE6005"/>
    <w:rsid w:val="00FE6628"/>
    <w:rsid w:val="00FE67E7"/>
    <w:rsid w:val="00FE6B18"/>
    <w:rsid w:val="00FE7400"/>
    <w:rsid w:val="00FE7BCC"/>
    <w:rsid w:val="00FE7C37"/>
    <w:rsid w:val="00FE7EB8"/>
    <w:rsid w:val="00FF0692"/>
    <w:rsid w:val="00FF09ED"/>
    <w:rsid w:val="00FF0BE9"/>
    <w:rsid w:val="00FF0E72"/>
    <w:rsid w:val="00FF1172"/>
    <w:rsid w:val="00FF141A"/>
    <w:rsid w:val="00FF1547"/>
    <w:rsid w:val="00FF16B1"/>
    <w:rsid w:val="00FF1795"/>
    <w:rsid w:val="00FF233F"/>
    <w:rsid w:val="00FF2643"/>
    <w:rsid w:val="00FF2A99"/>
    <w:rsid w:val="00FF2B03"/>
    <w:rsid w:val="00FF2DB3"/>
    <w:rsid w:val="00FF3083"/>
    <w:rsid w:val="00FF340C"/>
    <w:rsid w:val="00FF3512"/>
    <w:rsid w:val="00FF35A7"/>
    <w:rsid w:val="00FF363C"/>
    <w:rsid w:val="00FF36B0"/>
    <w:rsid w:val="00FF3C1A"/>
    <w:rsid w:val="00FF3D3C"/>
    <w:rsid w:val="00FF3D63"/>
    <w:rsid w:val="00FF3F3C"/>
    <w:rsid w:val="00FF4704"/>
    <w:rsid w:val="00FF4B83"/>
    <w:rsid w:val="00FF4C64"/>
    <w:rsid w:val="00FF5510"/>
    <w:rsid w:val="00FF551F"/>
    <w:rsid w:val="00FF5628"/>
    <w:rsid w:val="00FF5B49"/>
    <w:rsid w:val="00FF5BDB"/>
    <w:rsid w:val="00FF5C83"/>
    <w:rsid w:val="00FF5CB4"/>
    <w:rsid w:val="00FF640E"/>
    <w:rsid w:val="00FF652C"/>
    <w:rsid w:val="00FF65A6"/>
    <w:rsid w:val="00FF65B8"/>
    <w:rsid w:val="00FF7213"/>
    <w:rsid w:val="00FF7519"/>
    <w:rsid w:val="00FF77C9"/>
    <w:rsid w:val="00FF781C"/>
    <w:rsid w:val="00FF799A"/>
    <w:rsid w:val="00FF7DAF"/>
    <w:rsid w:val="00FF7EC8"/>
    <w:rsid w:val="010DAF47"/>
    <w:rsid w:val="01112F4E"/>
    <w:rsid w:val="01132CE8"/>
    <w:rsid w:val="01152BEC"/>
    <w:rsid w:val="0117A77B"/>
    <w:rsid w:val="0117ACA9"/>
    <w:rsid w:val="01208FE7"/>
    <w:rsid w:val="01283336"/>
    <w:rsid w:val="012D66E7"/>
    <w:rsid w:val="013331FD"/>
    <w:rsid w:val="013405C0"/>
    <w:rsid w:val="0142E260"/>
    <w:rsid w:val="01466D05"/>
    <w:rsid w:val="0148B3CE"/>
    <w:rsid w:val="014D5B3F"/>
    <w:rsid w:val="01514332"/>
    <w:rsid w:val="0154E2AE"/>
    <w:rsid w:val="0156FF81"/>
    <w:rsid w:val="01591DDF"/>
    <w:rsid w:val="015F0B04"/>
    <w:rsid w:val="0162831C"/>
    <w:rsid w:val="0165CE7C"/>
    <w:rsid w:val="01662942"/>
    <w:rsid w:val="0169ACDA"/>
    <w:rsid w:val="016C8872"/>
    <w:rsid w:val="016EE980"/>
    <w:rsid w:val="01736B50"/>
    <w:rsid w:val="01783DE4"/>
    <w:rsid w:val="017AE1C2"/>
    <w:rsid w:val="017BA543"/>
    <w:rsid w:val="017BFBE7"/>
    <w:rsid w:val="0183DB60"/>
    <w:rsid w:val="018BBB79"/>
    <w:rsid w:val="018D15E7"/>
    <w:rsid w:val="018D6165"/>
    <w:rsid w:val="019557DE"/>
    <w:rsid w:val="01957AC6"/>
    <w:rsid w:val="01A6FEA2"/>
    <w:rsid w:val="01AC166F"/>
    <w:rsid w:val="01AD63F3"/>
    <w:rsid w:val="01B04439"/>
    <w:rsid w:val="01B5476A"/>
    <w:rsid w:val="01BB8FDE"/>
    <w:rsid w:val="01BCA9E9"/>
    <w:rsid w:val="01BD62E4"/>
    <w:rsid w:val="01C0718C"/>
    <w:rsid w:val="01C13E22"/>
    <w:rsid w:val="01C226A0"/>
    <w:rsid w:val="01C4FAC3"/>
    <w:rsid w:val="01D1F8AB"/>
    <w:rsid w:val="01D7FE5D"/>
    <w:rsid w:val="01DA9F36"/>
    <w:rsid w:val="01DF1BF7"/>
    <w:rsid w:val="01E033AD"/>
    <w:rsid w:val="01E06809"/>
    <w:rsid w:val="01E23F3C"/>
    <w:rsid w:val="01E7674E"/>
    <w:rsid w:val="01F29991"/>
    <w:rsid w:val="01FB906E"/>
    <w:rsid w:val="01FC9DAE"/>
    <w:rsid w:val="01FD1CCA"/>
    <w:rsid w:val="0204E282"/>
    <w:rsid w:val="0209C4E7"/>
    <w:rsid w:val="020EA66B"/>
    <w:rsid w:val="0210EB0F"/>
    <w:rsid w:val="0212C8AC"/>
    <w:rsid w:val="0218C701"/>
    <w:rsid w:val="021ACDE0"/>
    <w:rsid w:val="021D592E"/>
    <w:rsid w:val="0225BFC8"/>
    <w:rsid w:val="022F4AE5"/>
    <w:rsid w:val="02326B69"/>
    <w:rsid w:val="023D459E"/>
    <w:rsid w:val="023FF443"/>
    <w:rsid w:val="02424694"/>
    <w:rsid w:val="02430803"/>
    <w:rsid w:val="02441D26"/>
    <w:rsid w:val="024E0672"/>
    <w:rsid w:val="025694D7"/>
    <w:rsid w:val="025ACA8A"/>
    <w:rsid w:val="026B15E2"/>
    <w:rsid w:val="026D485C"/>
    <w:rsid w:val="02710426"/>
    <w:rsid w:val="027270F2"/>
    <w:rsid w:val="02742315"/>
    <w:rsid w:val="02756FE8"/>
    <w:rsid w:val="027A4EFA"/>
    <w:rsid w:val="027B37D9"/>
    <w:rsid w:val="027CD1EC"/>
    <w:rsid w:val="027E2177"/>
    <w:rsid w:val="02817B87"/>
    <w:rsid w:val="0286584D"/>
    <w:rsid w:val="0286AB97"/>
    <w:rsid w:val="028921A3"/>
    <w:rsid w:val="028F7E5D"/>
    <w:rsid w:val="029061C4"/>
    <w:rsid w:val="0291AEAC"/>
    <w:rsid w:val="02970291"/>
    <w:rsid w:val="029AD463"/>
    <w:rsid w:val="029DA5E2"/>
    <w:rsid w:val="029E89C8"/>
    <w:rsid w:val="02A33F05"/>
    <w:rsid w:val="02AB9489"/>
    <w:rsid w:val="02B945BE"/>
    <w:rsid w:val="02BA7A85"/>
    <w:rsid w:val="02BAC8BF"/>
    <w:rsid w:val="02BB7EAA"/>
    <w:rsid w:val="02C4D766"/>
    <w:rsid w:val="02CA74BD"/>
    <w:rsid w:val="02CDBFF6"/>
    <w:rsid w:val="02CDFB6A"/>
    <w:rsid w:val="02D3CAB5"/>
    <w:rsid w:val="02D53BE4"/>
    <w:rsid w:val="02DA354F"/>
    <w:rsid w:val="02DC5AAC"/>
    <w:rsid w:val="02E773E5"/>
    <w:rsid w:val="02E82941"/>
    <w:rsid w:val="02EB854A"/>
    <w:rsid w:val="02EBA270"/>
    <w:rsid w:val="02ECFC4C"/>
    <w:rsid w:val="02EFB1E0"/>
    <w:rsid w:val="02FE7959"/>
    <w:rsid w:val="0304CE9B"/>
    <w:rsid w:val="0306F672"/>
    <w:rsid w:val="0307CA49"/>
    <w:rsid w:val="030A0118"/>
    <w:rsid w:val="030EBECE"/>
    <w:rsid w:val="0311EF08"/>
    <w:rsid w:val="0314C62D"/>
    <w:rsid w:val="0316C225"/>
    <w:rsid w:val="031E31AD"/>
    <w:rsid w:val="0328CDCD"/>
    <w:rsid w:val="0329696D"/>
    <w:rsid w:val="033C7B73"/>
    <w:rsid w:val="033D7E9F"/>
    <w:rsid w:val="0340EBFF"/>
    <w:rsid w:val="0341392B"/>
    <w:rsid w:val="0346B102"/>
    <w:rsid w:val="034F2C38"/>
    <w:rsid w:val="035231A5"/>
    <w:rsid w:val="035E21FB"/>
    <w:rsid w:val="036577A5"/>
    <w:rsid w:val="036C64DF"/>
    <w:rsid w:val="036F56F9"/>
    <w:rsid w:val="037ADAA6"/>
    <w:rsid w:val="0383F09B"/>
    <w:rsid w:val="038857CE"/>
    <w:rsid w:val="038C0937"/>
    <w:rsid w:val="038CEBF9"/>
    <w:rsid w:val="038EC91D"/>
    <w:rsid w:val="038EEFC6"/>
    <w:rsid w:val="03913767"/>
    <w:rsid w:val="03936354"/>
    <w:rsid w:val="03960CF3"/>
    <w:rsid w:val="03989807"/>
    <w:rsid w:val="039A560A"/>
    <w:rsid w:val="039B50FC"/>
    <w:rsid w:val="039DC855"/>
    <w:rsid w:val="039FD764"/>
    <w:rsid w:val="03A8D812"/>
    <w:rsid w:val="03A9536C"/>
    <w:rsid w:val="03B204B2"/>
    <w:rsid w:val="03BD2AB7"/>
    <w:rsid w:val="03C49A5B"/>
    <w:rsid w:val="03C88FA7"/>
    <w:rsid w:val="03C97323"/>
    <w:rsid w:val="03CE3BCA"/>
    <w:rsid w:val="03D946D9"/>
    <w:rsid w:val="03DB6CD0"/>
    <w:rsid w:val="03DBBEB5"/>
    <w:rsid w:val="03DD1A84"/>
    <w:rsid w:val="03DD9EBF"/>
    <w:rsid w:val="03E0CEBD"/>
    <w:rsid w:val="03E8644C"/>
    <w:rsid w:val="03EDB795"/>
    <w:rsid w:val="03F49E92"/>
    <w:rsid w:val="03F65F99"/>
    <w:rsid w:val="03F7D070"/>
    <w:rsid w:val="040A043A"/>
    <w:rsid w:val="040BF378"/>
    <w:rsid w:val="0410DB2A"/>
    <w:rsid w:val="0415AAA0"/>
    <w:rsid w:val="0415C177"/>
    <w:rsid w:val="0418B9FA"/>
    <w:rsid w:val="041C6C1C"/>
    <w:rsid w:val="041ECB94"/>
    <w:rsid w:val="0427592A"/>
    <w:rsid w:val="042A32F5"/>
    <w:rsid w:val="0433281E"/>
    <w:rsid w:val="04343A7B"/>
    <w:rsid w:val="0436B23E"/>
    <w:rsid w:val="04539118"/>
    <w:rsid w:val="0455407D"/>
    <w:rsid w:val="046205AE"/>
    <w:rsid w:val="046355D8"/>
    <w:rsid w:val="046533CB"/>
    <w:rsid w:val="0465C10B"/>
    <w:rsid w:val="046646EC"/>
    <w:rsid w:val="0467B45B"/>
    <w:rsid w:val="0468AC20"/>
    <w:rsid w:val="046CA95F"/>
    <w:rsid w:val="0474D260"/>
    <w:rsid w:val="04760E1B"/>
    <w:rsid w:val="047C07F8"/>
    <w:rsid w:val="047C35C9"/>
    <w:rsid w:val="048E6D4D"/>
    <w:rsid w:val="049ABD07"/>
    <w:rsid w:val="049C4F4E"/>
    <w:rsid w:val="04A043B0"/>
    <w:rsid w:val="04A8E81D"/>
    <w:rsid w:val="04A97596"/>
    <w:rsid w:val="04AA56A7"/>
    <w:rsid w:val="04AE7169"/>
    <w:rsid w:val="04B27E35"/>
    <w:rsid w:val="04C11A7A"/>
    <w:rsid w:val="04C20199"/>
    <w:rsid w:val="04CB9748"/>
    <w:rsid w:val="04D16425"/>
    <w:rsid w:val="04D57CA1"/>
    <w:rsid w:val="04D5B0DB"/>
    <w:rsid w:val="04D62582"/>
    <w:rsid w:val="04DAEC25"/>
    <w:rsid w:val="04DD6A30"/>
    <w:rsid w:val="04E3040B"/>
    <w:rsid w:val="04E5AD39"/>
    <w:rsid w:val="04E689F1"/>
    <w:rsid w:val="04F0EFBC"/>
    <w:rsid w:val="04F6EBAE"/>
    <w:rsid w:val="04FC53A9"/>
    <w:rsid w:val="05059EDB"/>
    <w:rsid w:val="05085F12"/>
    <w:rsid w:val="050CC6D6"/>
    <w:rsid w:val="0514DCBB"/>
    <w:rsid w:val="0515703F"/>
    <w:rsid w:val="05165EE1"/>
    <w:rsid w:val="05182EEA"/>
    <w:rsid w:val="051B7C26"/>
    <w:rsid w:val="0526C203"/>
    <w:rsid w:val="053032AD"/>
    <w:rsid w:val="05346597"/>
    <w:rsid w:val="0536DD4C"/>
    <w:rsid w:val="05389A84"/>
    <w:rsid w:val="053F78B3"/>
    <w:rsid w:val="05462009"/>
    <w:rsid w:val="05496B35"/>
    <w:rsid w:val="054B3D89"/>
    <w:rsid w:val="0559ED56"/>
    <w:rsid w:val="055A8BA3"/>
    <w:rsid w:val="055CB203"/>
    <w:rsid w:val="056349EA"/>
    <w:rsid w:val="056429D6"/>
    <w:rsid w:val="0568E33B"/>
    <w:rsid w:val="056DC227"/>
    <w:rsid w:val="057328A3"/>
    <w:rsid w:val="0573A483"/>
    <w:rsid w:val="05764877"/>
    <w:rsid w:val="05777C70"/>
    <w:rsid w:val="0577DB55"/>
    <w:rsid w:val="0586DF18"/>
    <w:rsid w:val="05887D07"/>
    <w:rsid w:val="058F64F9"/>
    <w:rsid w:val="059135A2"/>
    <w:rsid w:val="0592DAED"/>
    <w:rsid w:val="0597E752"/>
    <w:rsid w:val="0598480A"/>
    <w:rsid w:val="059887D0"/>
    <w:rsid w:val="059C8F2F"/>
    <w:rsid w:val="059D226F"/>
    <w:rsid w:val="05A511A9"/>
    <w:rsid w:val="05A5D49B"/>
    <w:rsid w:val="05A6F433"/>
    <w:rsid w:val="05A81F1B"/>
    <w:rsid w:val="05A94665"/>
    <w:rsid w:val="05AAD81A"/>
    <w:rsid w:val="05B52E75"/>
    <w:rsid w:val="05B64805"/>
    <w:rsid w:val="05BB3268"/>
    <w:rsid w:val="05BC9C7E"/>
    <w:rsid w:val="05C472DC"/>
    <w:rsid w:val="05C56539"/>
    <w:rsid w:val="05CE19FD"/>
    <w:rsid w:val="05E20803"/>
    <w:rsid w:val="05E49B07"/>
    <w:rsid w:val="05E7EEC4"/>
    <w:rsid w:val="05ED21ED"/>
    <w:rsid w:val="05ED5578"/>
    <w:rsid w:val="05FAC50C"/>
    <w:rsid w:val="05FE0F10"/>
    <w:rsid w:val="0608584E"/>
    <w:rsid w:val="060A8697"/>
    <w:rsid w:val="060DF56C"/>
    <w:rsid w:val="0612087A"/>
    <w:rsid w:val="0619D68B"/>
    <w:rsid w:val="061CF309"/>
    <w:rsid w:val="061D216D"/>
    <w:rsid w:val="06222A90"/>
    <w:rsid w:val="06298948"/>
    <w:rsid w:val="062AD8A9"/>
    <w:rsid w:val="0635CFEC"/>
    <w:rsid w:val="0639B7FE"/>
    <w:rsid w:val="063E4447"/>
    <w:rsid w:val="064D6957"/>
    <w:rsid w:val="0656DD61"/>
    <w:rsid w:val="06580C0D"/>
    <w:rsid w:val="0659FC22"/>
    <w:rsid w:val="065AEDF1"/>
    <w:rsid w:val="065B853A"/>
    <w:rsid w:val="065DB8AD"/>
    <w:rsid w:val="066055B1"/>
    <w:rsid w:val="066470CB"/>
    <w:rsid w:val="0669C48C"/>
    <w:rsid w:val="066C8126"/>
    <w:rsid w:val="067087E7"/>
    <w:rsid w:val="067D0AAA"/>
    <w:rsid w:val="068182AE"/>
    <w:rsid w:val="06888742"/>
    <w:rsid w:val="0688C025"/>
    <w:rsid w:val="068D0783"/>
    <w:rsid w:val="068EACED"/>
    <w:rsid w:val="069148AB"/>
    <w:rsid w:val="06960AD0"/>
    <w:rsid w:val="0699965F"/>
    <w:rsid w:val="06A0E94E"/>
    <w:rsid w:val="06B4C5FB"/>
    <w:rsid w:val="06B6A19F"/>
    <w:rsid w:val="06B7BDDE"/>
    <w:rsid w:val="06BC97BC"/>
    <w:rsid w:val="06C2B912"/>
    <w:rsid w:val="06C548EC"/>
    <w:rsid w:val="06D0B783"/>
    <w:rsid w:val="06D26E39"/>
    <w:rsid w:val="06D51345"/>
    <w:rsid w:val="06D7E4EE"/>
    <w:rsid w:val="06E0BC2D"/>
    <w:rsid w:val="06E3FAD7"/>
    <w:rsid w:val="06E4B1F8"/>
    <w:rsid w:val="06E5E185"/>
    <w:rsid w:val="06EFC823"/>
    <w:rsid w:val="06F2C7C1"/>
    <w:rsid w:val="06F41048"/>
    <w:rsid w:val="06F77876"/>
    <w:rsid w:val="06FA38E2"/>
    <w:rsid w:val="06FAAE8B"/>
    <w:rsid w:val="07000F9E"/>
    <w:rsid w:val="0700DD4A"/>
    <w:rsid w:val="07014C51"/>
    <w:rsid w:val="070398A5"/>
    <w:rsid w:val="0704791A"/>
    <w:rsid w:val="0710636A"/>
    <w:rsid w:val="071312AA"/>
    <w:rsid w:val="071D0101"/>
    <w:rsid w:val="071E3572"/>
    <w:rsid w:val="0724DC8D"/>
    <w:rsid w:val="07280C2F"/>
    <w:rsid w:val="073980FF"/>
    <w:rsid w:val="073CA288"/>
    <w:rsid w:val="073D88AE"/>
    <w:rsid w:val="07403B1A"/>
    <w:rsid w:val="074158F1"/>
    <w:rsid w:val="07449747"/>
    <w:rsid w:val="07457027"/>
    <w:rsid w:val="074636E6"/>
    <w:rsid w:val="074DC822"/>
    <w:rsid w:val="074F4966"/>
    <w:rsid w:val="075DC2BA"/>
    <w:rsid w:val="0761EBEC"/>
    <w:rsid w:val="076D1A37"/>
    <w:rsid w:val="07783CCA"/>
    <w:rsid w:val="077B659C"/>
    <w:rsid w:val="077E3ED0"/>
    <w:rsid w:val="077FD8EE"/>
    <w:rsid w:val="0787223C"/>
    <w:rsid w:val="078944DD"/>
    <w:rsid w:val="078B324C"/>
    <w:rsid w:val="079920F8"/>
    <w:rsid w:val="079C3BCD"/>
    <w:rsid w:val="07A3B2A9"/>
    <w:rsid w:val="07A5F8ED"/>
    <w:rsid w:val="07A7C736"/>
    <w:rsid w:val="07A809BB"/>
    <w:rsid w:val="07AA739D"/>
    <w:rsid w:val="07B09117"/>
    <w:rsid w:val="07B59E8E"/>
    <w:rsid w:val="07B672B4"/>
    <w:rsid w:val="07B934C1"/>
    <w:rsid w:val="07C4C647"/>
    <w:rsid w:val="07C879A1"/>
    <w:rsid w:val="07D18964"/>
    <w:rsid w:val="07D262EA"/>
    <w:rsid w:val="07D2E22C"/>
    <w:rsid w:val="07D90DD2"/>
    <w:rsid w:val="07E39BE7"/>
    <w:rsid w:val="07F191D1"/>
    <w:rsid w:val="07F51974"/>
    <w:rsid w:val="07F54989"/>
    <w:rsid w:val="07F55293"/>
    <w:rsid w:val="07F559B3"/>
    <w:rsid w:val="07F97823"/>
    <w:rsid w:val="07F99F2E"/>
    <w:rsid w:val="07F9B78B"/>
    <w:rsid w:val="07FD271C"/>
    <w:rsid w:val="08083039"/>
    <w:rsid w:val="080BE205"/>
    <w:rsid w:val="08126427"/>
    <w:rsid w:val="081329EC"/>
    <w:rsid w:val="0813FE1A"/>
    <w:rsid w:val="08169BAF"/>
    <w:rsid w:val="08190298"/>
    <w:rsid w:val="081EFDE5"/>
    <w:rsid w:val="0825F807"/>
    <w:rsid w:val="082D3833"/>
    <w:rsid w:val="08303F49"/>
    <w:rsid w:val="08385670"/>
    <w:rsid w:val="08418C36"/>
    <w:rsid w:val="08423632"/>
    <w:rsid w:val="08436C6F"/>
    <w:rsid w:val="0844914B"/>
    <w:rsid w:val="08452F53"/>
    <w:rsid w:val="0849A4C0"/>
    <w:rsid w:val="084CF253"/>
    <w:rsid w:val="0850A44D"/>
    <w:rsid w:val="0851A510"/>
    <w:rsid w:val="08520602"/>
    <w:rsid w:val="0854AF3E"/>
    <w:rsid w:val="08561472"/>
    <w:rsid w:val="0859143A"/>
    <w:rsid w:val="0859A805"/>
    <w:rsid w:val="085B1E96"/>
    <w:rsid w:val="0861CF96"/>
    <w:rsid w:val="08662A0B"/>
    <w:rsid w:val="08695CCE"/>
    <w:rsid w:val="0874406C"/>
    <w:rsid w:val="087972F9"/>
    <w:rsid w:val="087DB4E5"/>
    <w:rsid w:val="088D6971"/>
    <w:rsid w:val="0891841A"/>
    <w:rsid w:val="08930D3C"/>
    <w:rsid w:val="08946B52"/>
    <w:rsid w:val="0894E90F"/>
    <w:rsid w:val="08967738"/>
    <w:rsid w:val="08974FCE"/>
    <w:rsid w:val="08977650"/>
    <w:rsid w:val="08981DD5"/>
    <w:rsid w:val="08A7D827"/>
    <w:rsid w:val="08A9DAFF"/>
    <w:rsid w:val="08B57875"/>
    <w:rsid w:val="08BAFFF2"/>
    <w:rsid w:val="08C00793"/>
    <w:rsid w:val="08C6768C"/>
    <w:rsid w:val="08C73B8E"/>
    <w:rsid w:val="08C83C9F"/>
    <w:rsid w:val="08C8823C"/>
    <w:rsid w:val="08D81146"/>
    <w:rsid w:val="08E005DC"/>
    <w:rsid w:val="08E0D762"/>
    <w:rsid w:val="08E12464"/>
    <w:rsid w:val="08F5E38E"/>
    <w:rsid w:val="08FE67CA"/>
    <w:rsid w:val="091127AD"/>
    <w:rsid w:val="09191DE4"/>
    <w:rsid w:val="0928E77B"/>
    <w:rsid w:val="092F927A"/>
    <w:rsid w:val="092FF197"/>
    <w:rsid w:val="09348077"/>
    <w:rsid w:val="0938BEBE"/>
    <w:rsid w:val="094079B7"/>
    <w:rsid w:val="0943B1B0"/>
    <w:rsid w:val="0944A99A"/>
    <w:rsid w:val="0944BBC7"/>
    <w:rsid w:val="09458D82"/>
    <w:rsid w:val="09495266"/>
    <w:rsid w:val="094C3567"/>
    <w:rsid w:val="094C56BC"/>
    <w:rsid w:val="094D96E1"/>
    <w:rsid w:val="094DA371"/>
    <w:rsid w:val="094E6DFE"/>
    <w:rsid w:val="094F7A4C"/>
    <w:rsid w:val="0951121A"/>
    <w:rsid w:val="09512E49"/>
    <w:rsid w:val="0952D37E"/>
    <w:rsid w:val="095C563B"/>
    <w:rsid w:val="096B9F7E"/>
    <w:rsid w:val="096CFF3B"/>
    <w:rsid w:val="09780144"/>
    <w:rsid w:val="09781380"/>
    <w:rsid w:val="09797941"/>
    <w:rsid w:val="098C063F"/>
    <w:rsid w:val="098CD787"/>
    <w:rsid w:val="098FE147"/>
    <w:rsid w:val="09925D8B"/>
    <w:rsid w:val="0992E4D0"/>
    <w:rsid w:val="099C7EBB"/>
    <w:rsid w:val="09A1C522"/>
    <w:rsid w:val="09A4FE8F"/>
    <w:rsid w:val="09A615D9"/>
    <w:rsid w:val="09A9BAA2"/>
    <w:rsid w:val="09AFF1DE"/>
    <w:rsid w:val="09B38E22"/>
    <w:rsid w:val="09B7BDA9"/>
    <w:rsid w:val="09B85317"/>
    <w:rsid w:val="09BA6541"/>
    <w:rsid w:val="09BA9D94"/>
    <w:rsid w:val="09C90AB6"/>
    <w:rsid w:val="09D08C6A"/>
    <w:rsid w:val="09D85DC7"/>
    <w:rsid w:val="09E09517"/>
    <w:rsid w:val="09E32822"/>
    <w:rsid w:val="09E3FFE7"/>
    <w:rsid w:val="09E96AD5"/>
    <w:rsid w:val="09F17ABE"/>
    <w:rsid w:val="09F367D5"/>
    <w:rsid w:val="09F732DE"/>
    <w:rsid w:val="09FAAECD"/>
    <w:rsid w:val="09FB68E3"/>
    <w:rsid w:val="09FC51D6"/>
    <w:rsid w:val="09FF7B1A"/>
    <w:rsid w:val="0A00B596"/>
    <w:rsid w:val="0A0112E8"/>
    <w:rsid w:val="0A0B9156"/>
    <w:rsid w:val="0A10C479"/>
    <w:rsid w:val="0A12C446"/>
    <w:rsid w:val="0A15CD9D"/>
    <w:rsid w:val="0A161147"/>
    <w:rsid w:val="0A17D2E4"/>
    <w:rsid w:val="0A1F64BF"/>
    <w:rsid w:val="0A200EB0"/>
    <w:rsid w:val="0A2A8932"/>
    <w:rsid w:val="0A308FD2"/>
    <w:rsid w:val="0A323FAE"/>
    <w:rsid w:val="0A35114B"/>
    <w:rsid w:val="0A35C81A"/>
    <w:rsid w:val="0A3E2D79"/>
    <w:rsid w:val="0A49B05C"/>
    <w:rsid w:val="0A4D862D"/>
    <w:rsid w:val="0A537F14"/>
    <w:rsid w:val="0A540234"/>
    <w:rsid w:val="0A561D85"/>
    <w:rsid w:val="0A56C578"/>
    <w:rsid w:val="0A58F7E0"/>
    <w:rsid w:val="0A663719"/>
    <w:rsid w:val="0A67FE34"/>
    <w:rsid w:val="0A6BC9C6"/>
    <w:rsid w:val="0A6C66CE"/>
    <w:rsid w:val="0A6CA4FF"/>
    <w:rsid w:val="0A7FF703"/>
    <w:rsid w:val="0A919A68"/>
    <w:rsid w:val="0A948ACB"/>
    <w:rsid w:val="0A94A633"/>
    <w:rsid w:val="0A96F292"/>
    <w:rsid w:val="0AA3E3E7"/>
    <w:rsid w:val="0AA544D4"/>
    <w:rsid w:val="0AA9199C"/>
    <w:rsid w:val="0AAA1603"/>
    <w:rsid w:val="0AB73C0D"/>
    <w:rsid w:val="0AB92F04"/>
    <w:rsid w:val="0AC204D3"/>
    <w:rsid w:val="0AC34C98"/>
    <w:rsid w:val="0AC9F3B4"/>
    <w:rsid w:val="0ACBCAB8"/>
    <w:rsid w:val="0ACD7EC0"/>
    <w:rsid w:val="0ACF7E95"/>
    <w:rsid w:val="0ADC320D"/>
    <w:rsid w:val="0ADE47E1"/>
    <w:rsid w:val="0ADEB939"/>
    <w:rsid w:val="0AEA0825"/>
    <w:rsid w:val="0AEFEA44"/>
    <w:rsid w:val="0AFA38FE"/>
    <w:rsid w:val="0AFF698E"/>
    <w:rsid w:val="0B038BDB"/>
    <w:rsid w:val="0B0541A9"/>
    <w:rsid w:val="0B0649AC"/>
    <w:rsid w:val="0B07D0E9"/>
    <w:rsid w:val="0B095418"/>
    <w:rsid w:val="0B0BF5A7"/>
    <w:rsid w:val="0B12A067"/>
    <w:rsid w:val="0B1439FB"/>
    <w:rsid w:val="0B169DD5"/>
    <w:rsid w:val="0B29AD3F"/>
    <w:rsid w:val="0B33AA8E"/>
    <w:rsid w:val="0B3D8F18"/>
    <w:rsid w:val="0B41A092"/>
    <w:rsid w:val="0B4ADF24"/>
    <w:rsid w:val="0B5FF313"/>
    <w:rsid w:val="0B649CC2"/>
    <w:rsid w:val="0B64E4B1"/>
    <w:rsid w:val="0B661C5E"/>
    <w:rsid w:val="0B6763A3"/>
    <w:rsid w:val="0B6DE8A6"/>
    <w:rsid w:val="0B702D8A"/>
    <w:rsid w:val="0B705667"/>
    <w:rsid w:val="0B70C18F"/>
    <w:rsid w:val="0B710F23"/>
    <w:rsid w:val="0B737078"/>
    <w:rsid w:val="0B757837"/>
    <w:rsid w:val="0B75F8DC"/>
    <w:rsid w:val="0B77B399"/>
    <w:rsid w:val="0B7F7543"/>
    <w:rsid w:val="0B8F2B70"/>
    <w:rsid w:val="0B9338E8"/>
    <w:rsid w:val="0B949964"/>
    <w:rsid w:val="0B9B1B23"/>
    <w:rsid w:val="0B9D8C2C"/>
    <w:rsid w:val="0B9FF365"/>
    <w:rsid w:val="0BA0A039"/>
    <w:rsid w:val="0BA22013"/>
    <w:rsid w:val="0BA4AC87"/>
    <w:rsid w:val="0BA92F65"/>
    <w:rsid w:val="0BAE5790"/>
    <w:rsid w:val="0BB76233"/>
    <w:rsid w:val="0BB8BADA"/>
    <w:rsid w:val="0BBDDA9C"/>
    <w:rsid w:val="0BC6925B"/>
    <w:rsid w:val="0BC9444B"/>
    <w:rsid w:val="0BCC6033"/>
    <w:rsid w:val="0BCCAC95"/>
    <w:rsid w:val="0BCF8C20"/>
    <w:rsid w:val="0BD38992"/>
    <w:rsid w:val="0BDC73A2"/>
    <w:rsid w:val="0BE37DF1"/>
    <w:rsid w:val="0BF2A0D0"/>
    <w:rsid w:val="0BFA8283"/>
    <w:rsid w:val="0BFAFD61"/>
    <w:rsid w:val="0BFE1167"/>
    <w:rsid w:val="0C064CB9"/>
    <w:rsid w:val="0C08FCA2"/>
    <w:rsid w:val="0C150F14"/>
    <w:rsid w:val="0C180E75"/>
    <w:rsid w:val="0C23A85D"/>
    <w:rsid w:val="0C242AE9"/>
    <w:rsid w:val="0C2E24E7"/>
    <w:rsid w:val="0C39B50E"/>
    <w:rsid w:val="0C3D2418"/>
    <w:rsid w:val="0C4003FE"/>
    <w:rsid w:val="0C4373E7"/>
    <w:rsid w:val="0C444141"/>
    <w:rsid w:val="0C444C42"/>
    <w:rsid w:val="0C46ACD0"/>
    <w:rsid w:val="0C51AEF7"/>
    <w:rsid w:val="0C57D1F1"/>
    <w:rsid w:val="0C657ADB"/>
    <w:rsid w:val="0C6EB024"/>
    <w:rsid w:val="0C6EB128"/>
    <w:rsid w:val="0C7E254E"/>
    <w:rsid w:val="0C901154"/>
    <w:rsid w:val="0C91D836"/>
    <w:rsid w:val="0C98C0A2"/>
    <w:rsid w:val="0C9AA506"/>
    <w:rsid w:val="0CA365F8"/>
    <w:rsid w:val="0CA3C70F"/>
    <w:rsid w:val="0CA42DAA"/>
    <w:rsid w:val="0CA66F3E"/>
    <w:rsid w:val="0CA79F4C"/>
    <w:rsid w:val="0CA9C27C"/>
    <w:rsid w:val="0CAF10C6"/>
    <w:rsid w:val="0CB0EE34"/>
    <w:rsid w:val="0CBBA01D"/>
    <w:rsid w:val="0CC8FA25"/>
    <w:rsid w:val="0CC910B6"/>
    <w:rsid w:val="0CC9B878"/>
    <w:rsid w:val="0CC9DE53"/>
    <w:rsid w:val="0CCE85D6"/>
    <w:rsid w:val="0CD5469F"/>
    <w:rsid w:val="0CD692C5"/>
    <w:rsid w:val="0CD7AE37"/>
    <w:rsid w:val="0CDAD3A5"/>
    <w:rsid w:val="0CDADF67"/>
    <w:rsid w:val="0CDD614A"/>
    <w:rsid w:val="0CDE68CC"/>
    <w:rsid w:val="0CE15A16"/>
    <w:rsid w:val="0CF3467C"/>
    <w:rsid w:val="0CFFF875"/>
    <w:rsid w:val="0D0AC6B8"/>
    <w:rsid w:val="0D0B4A26"/>
    <w:rsid w:val="0D0C930E"/>
    <w:rsid w:val="0D1B504B"/>
    <w:rsid w:val="0D2A65C9"/>
    <w:rsid w:val="0D2B3E96"/>
    <w:rsid w:val="0D2BE887"/>
    <w:rsid w:val="0D2C678A"/>
    <w:rsid w:val="0D303ECF"/>
    <w:rsid w:val="0D33ECF7"/>
    <w:rsid w:val="0D3C4BC4"/>
    <w:rsid w:val="0D3FFCA5"/>
    <w:rsid w:val="0D4A4780"/>
    <w:rsid w:val="0D5173D6"/>
    <w:rsid w:val="0D560672"/>
    <w:rsid w:val="0D57EDC7"/>
    <w:rsid w:val="0D6FBF60"/>
    <w:rsid w:val="0D7CB0D3"/>
    <w:rsid w:val="0D828C71"/>
    <w:rsid w:val="0D8519E5"/>
    <w:rsid w:val="0D853772"/>
    <w:rsid w:val="0D8F3059"/>
    <w:rsid w:val="0D92217E"/>
    <w:rsid w:val="0D947D7E"/>
    <w:rsid w:val="0D96EE60"/>
    <w:rsid w:val="0D9BB4C2"/>
    <w:rsid w:val="0DA282FC"/>
    <w:rsid w:val="0DA366E5"/>
    <w:rsid w:val="0DA4C413"/>
    <w:rsid w:val="0DAE8C57"/>
    <w:rsid w:val="0DB20C90"/>
    <w:rsid w:val="0DB3D82D"/>
    <w:rsid w:val="0DB43E64"/>
    <w:rsid w:val="0DB7DB84"/>
    <w:rsid w:val="0DC0B192"/>
    <w:rsid w:val="0DC0D53B"/>
    <w:rsid w:val="0DC3840B"/>
    <w:rsid w:val="0DC6BC78"/>
    <w:rsid w:val="0DC92DF2"/>
    <w:rsid w:val="0DC9A4DB"/>
    <w:rsid w:val="0DCA50CA"/>
    <w:rsid w:val="0DCD5DF5"/>
    <w:rsid w:val="0DCE1F20"/>
    <w:rsid w:val="0DCEA5AF"/>
    <w:rsid w:val="0DD27D3D"/>
    <w:rsid w:val="0DD61FCB"/>
    <w:rsid w:val="0DD8FDAB"/>
    <w:rsid w:val="0DDC425B"/>
    <w:rsid w:val="0DE383AC"/>
    <w:rsid w:val="0DE97FF1"/>
    <w:rsid w:val="0DEC1B9A"/>
    <w:rsid w:val="0DF5C31E"/>
    <w:rsid w:val="0DFBD1F1"/>
    <w:rsid w:val="0DFC47A8"/>
    <w:rsid w:val="0E03D440"/>
    <w:rsid w:val="0E05D106"/>
    <w:rsid w:val="0E0C2193"/>
    <w:rsid w:val="0E0F02D0"/>
    <w:rsid w:val="0E1A176A"/>
    <w:rsid w:val="0E1F87DE"/>
    <w:rsid w:val="0E32CB55"/>
    <w:rsid w:val="0E36ACEE"/>
    <w:rsid w:val="0E3FFE0B"/>
    <w:rsid w:val="0E40BF26"/>
    <w:rsid w:val="0E47543D"/>
    <w:rsid w:val="0E4F22BB"/>
    <w:rsid w:val="0E5568B8"/>
    <w:rsid w:val="0E572852"/>
    <w:rsid w:val="0E57CC8F"/>
    <w:rsid w:val="0E5B8DB1"/>
    <w:rsid w:val="0E5F614E"/>
    <w:rsid w:val="0E6A66C4"/>
    <w:rsid w:val="0E7534A8"/>
    <w:rsid w:val="0E76F906"/>
    <w:rsid w:val="0E787908"/>
    <w:rsid w:val="0E7FFEBC"/>
    <w:rsid w:val="0E87F272"/>
    <w:rsid w:val="0E88241F"/>
    <w:rsid w:val="0E88E19A"/>
    <w:rsid w:val="0E8A2DFB"/>
    <w:rsid w:val="0E8F3A66"/>
    <w:rsid w:val="0E934616"/>
    <w:rsid w:val="0E9BB429"/>
    <w:rsid w:val="0EA58F61"/>
    <w:rsid w:val="0EA86AD1"/>
    <w:rsid w:val="0EB4CCA8"/>
    <w:rsid w:val="0EBEA5F9"/>
    <w:rsid w:val="0ECC3439"/>
    <w:rsid w:val="0ECE2575"/>
    <w:rsid w:val="0ED1038A"/>
    <w:rsid w:val="0ED5DFD5"/>
    <w:rsid w:val="0ED7AEF5"/>
    <w:rsid w:val="0EDBCD06"/>
    <w:rsid w:val="0EDC0ED3"/>
    <w:rsid w:val="0EE01A69"/>
    <w:rsid w:val="0EE3195F"/>
    <w:rsid w:val="0EF0D6F4"/>
    <w:rsid w:val="0EF0F98A"/>
    <w:rsid w:val="0EF2B03F"/>
    <w:rsid w:val="0EF3158B"/>
    <w:rsid w:val="0EF94906"/>
    <w:rsid w:val="0EFDFA66"/>
    <w:rsid w:val="0F019E3F"/>
    <w:rsid w:val="0F0B90B4"/>
    <w:rsid w:val="0F128544"/>
    <w:rsid w:val="0F17E236"/>
    <w:rsid w:val="0F17EF21"/>
    <w:rsid w:val="0F185020"/>
    <w:rsid w:val="0F19BEC6"/>
    <w:rsid w:val="0F1BDFA5"/>
    <w:rsid w:val="0F1E64FC"/>
    <w:rsid w:val="0F1F3465"/>
    <w:rsid w:val="0F28F083"/>
    <w:rsid w:val="0F2EF931"/>
    <w:rsid w:val="0F3BAC4E"/>
    <w:rsid w:val="0F507336"/>
    <w:rsid w:val="0F5AC444"/>
    <w:rsid w:val="0F615737"/>
    <w:rsid w:val="0F69D591"/>
    <w:rsid w:val="0F6C889C"/>
    <w:rsid w:val="0F6CA7C5"/>
    <w:rsid w:val="0F75C5BB"/>
    <w:rsid w:val="0F7DCA20"/>
    <w:rsid w:val="0F7E9D42"/>
    <w:rsid w:val="0F84DCAD"/>
    <w:rsid w:val="0F89F080"/>
    <w:rsid w:val="0F8A63A5"/>
    <w:rsid w:val="0F8B3178"/>
    <w:rsid w:val="0F94420D"/>
    <w:rsid w:val="0F948B41"/>
    <w:rsid w:val="0F962605"/>
    <w:rsid w:val="0F9BF620"/>
    <w:rsid w:val="0F9E2F14"/>
    <w:rsid w:val="0FA03844"/>
    <w:rsid w:val="0FB0F377"/>
    <w:rsid w:val="0FB10AD9"/>
    <w:rsid w:val="0FB30FB1"/>
    <w:rsid w:val="0FB41856"/>
    <w:rsid w:val="0FB883E6"/>
    <w:rsid w:val="0FB96DEE"/>
    <w:rsid w:val="0FBB695B"/>
    <w:rsid w:val="0FC9EFC1"/>
    <w:rsid w:val="0FCBCD8F"/>
    <w:rsid w:val="0FD2992F"/>
    <w:rsid w:val="0FDF3148"/>
    <w:rsid w:val="0FDF5A41"/>
    <w:rsid w:val="0FDFE84D"/>
    <w:rsid w:val="0FE0A46E"/>
    <w:rsid w:val="0FE31D04"/>
    <w:rsid w:val="0FE3E429"/>
    <w:rsid w:val="0FE7AD29"/>
    <w:rsid w:val="0FE84A7F"/>
    <w:rsid w:val="0FF2F22F"/>
    <w:rsid w:val="0FF7E4DD"/>
    <w:rsid w:val="0FFA6D31"/>
    <w:rsid w:val="101DF741"/>
    <w:rsid w:val="1032063F"/>
    <w:rsid w:val="1032D101"/>
    <w:rsid w:val="10337D85"/>
    <w:rsid w:val="10385BD1"/>
    <w:rsid w:val="103B4A95"/>
    <w:rsid w:val="103F4259"/>
    <w:rsid w:val="10406B6D"/>
    <w:rsid w:val="10423F60"/>
    <w:rsid w:val="104A6E36"/>
    <w:rsid w:val="104BA145"/>
    <w:rsid w:val="104D659B"/>
    <w:rsid w:val="104D700D"/>
    <w:rsid w:val="104DDE65"/>
    <w:rsid w:val="104FF114"/>
    <w:rsid w:val="105EA40E"/>
    <w:rsid w:val="1062B4D3"/>
    <w:rsid w:val="106F2586"/>
    <w:rsid w:val="10713546"/>
    <w:rsid w:val="10720441"/>
    <w:rsid w:val="10724B57"/>
    <w:rsid w:val="10769513"/>
    <w:rsid w:val="1077F4A3"/>
    <w:rsid w:val="107AFCE6"/>
    <w:rsid w:val="107B6B3D"/>
    <w:rsid w:val="1082D777"/>
    <w:rsid w:val="10867E72"/>
    <w:rsid w:val="1087EC15"/>
    <w:rsid w:val="1088C4A8"/>
    <w:rsid w:val="108B54B0"/>
    <w:rsid w:val="1091C428"/>
    <w:rsid w:val="1095D878"/>
    <w:rsid w:val="109A9AF6"/>
    <w:rsid w:val="109B1AAE"/>
    <w:rsid w:val="109E6883"/>
    <w:rsid w:val="109FB618"/>
    <w:rsid w:val="10A09091"/>
    <w:rsid w:val="10A2E192"/>
    <w:rsid w:val="10A3D658"/>
    <w:rsid w:val="10A6806E"/>
    <w:rsid w:val="10A9EB11"/>
    <w:rsid w:val="10AAE719"/>
    <w:rsid w:val="10B53B57"/>
    <w:rsid w:val="10B9DFF8"/>
    <w:rsid w:val="10CAC0DB"/>
    <w:rsid w:val="10CEE101"/>
    <w:rsid w:val="10CFCB72"/>
    <w:rsid w:val="10D0F7B7"/>
    <w:rsid w:val="10D64399"/>
    <w:rsid w:val="10D726BF"/>
    <w:rsid w:val="10DB32CC"/>
    <w:rsid w:val="10E44BAF"/>
    <w:rsid w:val="10E6AEBF"/>
    <w:rsid w:val="10E6E491"/>
    <w:rsid w:val="10EE582B"/>
    <w:rsid w:val="10FC31A0"/>
    <w:rsid w:val="10FCB818"/>
    <w:rsid w:val="10FCE36B"/>
    <w:rsid w:val="10FEBBCF"/>
    <w:rsid w:val="110128CA"/>
    <w:rsid w:val="1101459D"/>
    <w:rsid w:val="11022E2A"/>
    <w:rsid w:val="11045259"/>
    <w:rsid w:val="11078A16"/>
    <w:rsid w:val="110AE892"/>
    <w:rsid w:val="110BFB77"/>
    <w:rsid w:val="110DF021"/>
    <w:rsid w:val="110F08E7"/>
    <w:rsid w:val="1120B190"/>
    <w:rsid w:val="11247990"/>
    <w:rsid w:val="1124F9E9"/>
    <w:rsid w:val="11255D9C"/>
    <w:rsid w:val="1127814E"/>
    <w:rsid w:val="112914E5"/>
    <w:rsid w:val="112B6EAF"/>
    <w:rsid w:val="112D993A"/>
    <w:rsid w:val="114FFD3E"/>
    <w:rsid w:val="1150317A"/>
    <w:rsid w:val="1156F19D"/>
    <w:rsid w:val="1157F98B"/>
    <w:rsid w:val="115DB8C9"/>
    <w:rsid w:val="11692962"/>
    <w:rsid w:val="1171382E"/>
    <w:rsid w:val="11738DB1"/>
    <w:rsid w:val="1175B762"/>
    <w:rsid w:val="11772A1D"/>
    <w:rsid w:val="117FFF41"/>
    <w:rsid w:val="118414C7"/>
    <w:rsid w:val="118DA58C"/>
    <w:rsid w:val="11916062"/>
    <w:rsid w:val="119477E7"/>
    <w:rsid w:val="1198EEC3"/>
    <w:rsid w:val="11AB80EC"/>
    <w:rsid w:val="11B29352"/>
    <w:rsid w:val="11B777A7"/>
    <w:rsid w:val="11BB9C0E"/>
    <w:rsid w:val="11C0EE2C"/>
    <w:rsid w:val="11C16581"/>
    <w:rsid w:val="11C68DE4"/>
    <w:rsid w:val="11C7FD71"/>
    <w:rsid w:val="11CDC381"/>
    <w:rsid w:val="11CEB740"/>
    <w:rsid w:val="11D5220F"/>
    <w:rsid w:val="11D530C4"/>
    <w:rsid w:val="11D53162"/>
    <w:rsid w:val="11D8122E"/>
    <w:rsid w:val="11E6B2F0"/>
    <w:rsid w:val="11EB348C"/>
    <w:rsid w:val="11F1CB35"/>
    <w:rsid w:val="11F44D7B"/>
    <w:rsid w:val="11F5BE3B"/>
    <w:rsid w:val="11F84226"/>
    <w:rsid w:val="11FFEBF5"/>
    <w:rsid w:val="120424C1"/>
    <w:rsid w:val="120F500E"/>
    <w:rsid w:val="120F9931"/>
    <w:rsid w:val="121184B4"/>
    <w:rsid w:val="12205876"/>
    <w:rsid w:val="12289329"/>
    <w:rsid w:val="1241AD1B"/>
    <w:rsid w:val="124471BD"/>
    <w:rsid w:val="124934A6"/>
    <w:rsid w:val="1255C039"/>
    <w:rsid w:val="1256BDB0"/>
    <w:rsid w:val="125D5852"/>
    <w:rsid w:val="1262BB1A"/>
    <w:rsid w:val="12630337"/>
    <w:rsid w:val="126C5DB0"/>
    <w:rsid w:val="126E624A"/>
    <w:rsid w:val="127165D1"/>
    <w:rsid w:val="127594F8"/>
    <w:rsid w:val="12767361"/>
    <w:rsid w:val="12789F03"/>
    <w:rsid w:val="1278A088"/>
    <w:rsid w:val="127E6793"/>
    <w:rsid w:val="1286532D"/>
    <w:rsid w:val="128F0A69"/>
    <w:rsid w:val="12934F23"/>
    <w:rsid w:val="12982000"/>
    <w:rsid w:val="129969DE"/>
    <w:rsid w:val="129DEE1C"/>
    <w:rsid w:val="12A1E457"/>
    <w:rsid w:val="12B5A227"/>
    <w:rsid w:val="12BD9CE9"/>
    <w:rsid w:val="12BFE349"/>
    <w:rsid w:val="12CDDD8D"/>
    <w:rsid w:val="12D7FD9B"/>
    <w:rsid w:val="12DB661F"/>
    <w:rsid w:val="12DF61CA"/>
    <w:rsid w:val="12E48AEE"/>
    <w:rsid w:val="12E4D282"/>
    <w:rsid w:val="12EEBF69"/>
    <w:rsid w:val="12F5BA28"/>
    <w:rsid w:val="12F64882"/>
    <w:rsid w:val="13009901"/>
    <w:rsid w:val="130631FD"/>
    <w:rsid w:val="13123021"/>
    <w:rsid w:val="13187CDA"/>
    <w:rsid w:val="132489AF"/>
    <w:rsid w:val="1324CC44"/>
    <w:rsid w:val="13274B91"/>
    <w:rsid w:val="1329F9D9"/>
    <w:rsid w:val="13320E1B"/>
    <w:rsid w:val="13339413"/>
    <w:rsid w:val="1333D069"/>
    <w:rsid w:val="1333D8BA"/>
    <w:rsid w:val="13450699"/>
    <w:rsid w:val="134B3E9B"/>
    <w:rsid w:val="1350806B"/>
    <w:rsid w:val="1352AAA7"/>
    <w:rsid w:val="135519CE"/>
    <w:rsid w:val="1356A630"/>
    <w:rsid w:val="135B6492"/>
    <w:rsid w:val="135C6649"/>
    <w:rsid w:val="135CF37B"/>
    <w:rsid w:val="13669E4D"/>
    <w:rsid w:val="13707002"/>
    <w:rsid w:val="13752B33"/>
    <w:rsid w:val="137619C2"/>
    <w:rsid w:val="13781267"/>
    <w:rsid w:val="137E8E92"/>
    <w:rsid w:val="1385C2C1"/>
    <w:rsid w:val="138B8E3F"/>
    <w:rsid w:val="13990160"/>
    <w:rsid w:val="13A24FFC"/>
    <w:rsid w:val="13A45025"/>
    <w:rsid w:val="13A45156"/>
    <w:rsid w:val="13B78234"/>
    <w:rsid w:val="13C11EE2"/>
    <w:rsid w:val="13C5A165"/>
    <w:rsid w:val="13C610B1"/>
    <w:rsid w:val="13CB8F45"/>
    <w:rsid w:val="13D3B5C8"/>
    <w:rsid w:val="13D51451"/>
    <w:rsid w:val="13DD91C0"/>
    <w:rsid w:val="13E14E8E"/>
    <w:rsid w:val="13E47F61"/>
    <w:rsid w:val="13E78CB5"/>
    <w:rsid w:val="13E88310"/>
    <w:rsid w:val="13F7F531"/>
    <w:rsid w:val="13FFA44C"/>
    <w:rsid w:val="1401C204"/>
    <w:rsid w:val="140C09B2"/>
    <w:rsid w:val="141BA356"/>
    <w:rsid w:val="141DFFAE"/>
    <w:rsid w:val="141FE3BD"/>
    <w:rsid w:val="14278139"/>
    <w:rsid w:val="14282C4E"/>
    <w:rsid w:val="142BAAC7"/>
    <w:rsid w:val="14322957"/>
    <w:rsid w:val="1433427F"/>
    <w:rsid w:val="14362FC0"/>
    <w:rsid w:val="143BBF7E"/>
    <w:rsid w:val="143C49F7"/>
    <w:rsid w:val="1440F0E3"/>
    <w:rsid w:val="1442796F"/>
    <w:rsid w:val="14456431"/>
    <w:rsid w:val="14481FBD"/>
    <w:rsid w:val="1448475D"/>
    <w:rsid w:val="144EC5EE"/>
    <w:rsid w:val="14582F73"/>
    <w:rsid w:val="145A39C3"/>
    <w:rsid w:val="145BE12B"/>
    <w:rsid w:val="14623B19"/>
    <w:rsid w:val="146D0AE6"/>
    <w:rsid w:val="146F2078"/>
    <w:rsid w:val="1472A960"/>
    <w:rsid w:val="147AC2DF"/>
    <w:rsid w:val="147E6BDE"/>
    <w:rsid w:val="14813A06"/>
    <w:rsid w:val="1482C235"/>
    <w:rsid w:val="148C2AFE"/>
    <w:rsid w:val="149371AD"/>
    <w:rsid w:val="1498FED9"/>
    <w:rsid w:val="149AF2B3"/>
    <w:rsid w:val="14A034F0"/>
    <w:rsid w:val="14A110C4"/>
    <w:rsid w:val="14A6EE9D"/>
    <w:rsid w:val="14A7BEB0"/>
    <w:rsid w:val="14A9DE4B"/>
    <w:rsid w:val="14AD8C6F"/>
    <w:rsid w:val="14B43243"/>
    <w:rsid w:val="14B52F37"/>
    <w:rsid w:val="14B532FA"/>
    <w:rsid w:val="14B77E6B"/>
    <w:rsid w:val="14B969FD"/>
    <w:rsid w:val="14BAE362"/>
    <w:rsid w:val="14BE6BE8"/>
    <w:rsid w:val="14C0B02F"/>
    <w:rsid w:val="14C7B671"/>
    <w:rsid w:val="14CD3C09"/>
    <w:rsid w:val="14CE2A52"/>
    <w:rsid w:val="14CFF289"/>
    <w:rsid w:val="14D6B988"/>
    <w:rsid w:val="14E6F3AA"/>
    <w:rsid w:val="14E7F48A"/>
    <w:rsid w:val="14EA1596"/>
    <w:rsid w:val="14EFAD88"/>
    <w:rsid w:val="14F159F1"/>
    <w:rsid w:val="14F2BC59"/>
    <w:rsid w:val="14FD3FB7"/>
    <w:rsid w:val="1508E2DB"/>
    <w:rsid w:val="1515812F"/>
    <w:rsid w:val="1519F3DF"/>
    <w:rsid w:val="1522B905"/>
    <w:rsid w:val="15263CC4"/>
    <w:rsid w:val="15291B8C"/>
    <w:rsid w:val="152B2E22"/>
    <w:rsid w:val="153101B5"/>
    <w:rsid w:val="15340E30"/>
    <w:rsid w:val="1538FDAD"/>
    <w:rsid w:val="153AD303"/>
    <w:rsid w:val="153CF3F4"/>
    <w:rsid w:val="1546FB84"/>
    <w:rsid w:val="1548D646"/>
    <w:rsid w:val="15509A7A"/>
    <w:rsid w:val="15513617"/>
    <w:rsid w:val="155D54D0"/>
    <w:rsid w:val="155F1C75"/>
    <w:rsid w:val="155FEF80"/>
    <w:rsid w:val="1560CEAC"/>
    <w:rsid w:val="15626664"/>
    <w:rsid w:val="1565809E"/>
    <w:rsid w:val="1569E2E6"/>
    <w:rsid w:val="156CCFA1"/>
    <w:rsid w:val="15729C60"/>
    <w:rsid w:val="157D5B82"/>
    <w:rsid w:val="15860F78"/>
    <w:rsid w:val="158B7C25"/>
    <w:rsid w:val="158C2437"/>
    <w:rsid w:val="158E1E35"/>
    <w:rsid w:val="1590CC08"/>
    <w:rsid w:val="1597FA57"/>
    <w:rsid w:val="15AA65F0"/>
    <w:rsid w:val="15AF2AE3"/>
    <w:rsid w:val="15B27224"/>
    <w:rsid w:val="15B27417"/>
    <w:rsid w:val="15B39740"/>
    <w:rsid w:val="15B41C7D"/>
    <w:rsid w:val="15B87682"/>
    <w:rsid w:val="15BBC923"/>
    <w:rsid w:val="15C31CF4"/>
    <w:rsid w:val="15C3825E"/>
    <w:rsid w:val="15C83582"/>
    <w:rsid w:val="15CF3750"/>
    <w:rsid w:val="15D99CBB"/>
    <w:rsid w:val="15E0AACB"/>
    <w:rsid w:val="15E1019A"/>
    <w:rsid w:val="15F032A7"/>
    <w:rsid w:val="15F355FC"/>
    <w:rsid w:val="15F96451"/>
    <w:rsid w:val="15FA2497"/>
    <w:rsid w:val="15FD8923"/>
    <w:rsid w:val="15FDAC62"/>
    <w:rsid w:val="16039E18"/>
    <w:rsid w:val="1605BEF2"/>
    <w:rsid w:val="1608CF3D"/>
    <w:rsid w:val="160B9CFB"/>
    <w:rsid w:val="160DE27A"/>
    <w:rsid w:val="160EF865"/>
    <w:rsid w:val="16103D24"/>
    <w:rsid w:val="16141CD3"/>
    <w:rsid w:val="1615106C"/>
    <w:rsid w:val="16281EEA"/>
    <w:rsid w:val="162B908D"/>
    <w:rsid w:val="162C8108"/>
    <w:rsid w:val="1632A9DC"/>
    <w:rsid w:val="16332D4A"/>
    <w:rsid w:val="1635C15D"/>
    <w:rsid w:val="163DD669"/>
    <w:rsid w:val="163EB046"/>
    <w:rsid w:val="163F21D1"/>
    <w:rsid w:val="16449A6A"/>
    <w:rsid w:val="16474FDF"/>
    <w:rsid w:val="164933DA"/>
    <w:rsid w:val="164C71F6"/>
    <w:rsid w:val="16540E9B"/>
    <w:rsid w:val="165800E5"/>
    <w:rsid w:val="16617708"/>
    <w:rsid w:val="16648372"/>
    <w:rsid w:val="166DAEFD"/>
    <w:rsid w:val="166FAFE4"/>
    <w:rsid w:val="166FD5D3"/>
    <w:rsid w:val="16727B6D"/>
    <w:rsid w:val="167E7F96"/>
    <w:rsid w:val="1685A2B2"/>
    <w:rsid w:val="1687DDE1"/>
    <w:rsid w:val="1688961C"/>
    <w:rsid w:val="169B1573"/>
    <w:rsid w:val="169E060B"/>
    <w:rsid w:val="16A63042"/>
    <w:rsid w:val="16A9E79D"/>
    <w:rsid w:val="16ACAC54"/>
    <w:rsid w:val="16B027E5"/>
    <w:rsid w:val="16B301C0"/>
    <w:rsid w:val="16B47541"/>
    <w:rsid w:val="16BA6C7A"/>
    <w:rsid w:val="16BFC9E9"/>
    <w:rsid w:val="16BFCF5D"/>
    <w:rsid w:val="16C31BD3"/>
    <w:rsid w:val="16C54BFB"/>
    <w:rsid w:val="16CDB68E"/>
    <w:rsid w:val="16D44253"/>
    <w:rsid w:val="16DC3654"/>
    <w:rsid w:val="16E1862B"/>
    <w:rsid w:val="16EC50AC"/>
    <w:rsid w:val="16ECBBBD"/>
    <w:rsid w:val="16EE8250"/>
    <w:rsid w:val="16F05EE4"/>
    <w:rsid w:val="16F8447C"/>
    <w:rsid w:val="16FAAAED"/>
    <w:rsid w:val="16FC3A51"/>
    <w:rsid w:val="1700E8ED"/>
    <w:rsid w:val="1702721D"/>
    <w:rsid w:val="1705D955"/>
    <w:rsid w:val="1709B763"/>
    <w:rsid w:val="1709DF0D"/>
    <w:rsid w:val="17121446"/>
    <w:rsid w:val="1716C957"/>
    <w:rsid w:val="171E4FD5"/>
    <w:rsid w:val="17244900"/>
    <w:rsid w:val="1726B6BB"/>
    <w:rsid w:val="1728D4F8"/>
    <w:rsid w:val="17290B0B"/>
    <w:rsid w:val="172FB9CF"/>
    <w:rsid w:val="173344AF"/>
    <w:rsid w:val="17336F05"/>
    <w:rsid w:val="1734EB96"/>
    <w:rsid w:val="173ACC75"/>
    <w:rsid w:val="173F808A"/>
    <w:rsid w:val="173FA64D"/>
    <w:rsid w:val="17418D49"/>
    <w:rsid w:val="1757BE2E"/>
    <w:rsid w:val="17599BC7"/>
    <w:rsid w:val="1759BA15"/>
    <w:rsid w:val="17612C51"/>
    <w:rsid w:val="17643A98"/>
    <w:rsid w:val="17656E3C"/>
    <w:rsid w:val="176FB1D3"/>
    <w:rsid w:val="177365BB"/>
    <w:rsid w:val="17776619"/>
    <w:rsid w:val="177A3855"/>
    <w:rsid w:val="177D0B3C"/>
    <w:rsid w:val="17877F21"/>
    <w:rsid w:val="1787BFDC"/>
    <w:rsid w:val="178A33DA"/>
    <w:rsid w:val="1791232E"/>
    <w:rsid w:val="179221CC"/>
    <w:rsid w:val="179580FD"/>
    <w:rsid w:val="1798DA12"/>
    <w:rsid w:val="179A40C3"/>
    <w:rsid w:val="179F14FF"/>
    <w:rsid w:val="17AAE759"/>
    <w:rsid w:val="17AB216A"/>
    <w:rsid w:val="17ADD619"/>
    <w:rsid w:val="17AEF738"/>
    <w:rsid w:val="17AF08E3"/>
    <w:rsid w:val="17B17827"/>
    <w:rsid w:val="17B5B370"/>
    <w:rsid w:val="17B67BD0"/>
    <w:rsid w:val="17BDA3E4"/>
    <w:rsid w:val="17C1DDB8"/>
    <w:rsid w:val="17CF2F61"/>
    <w:rsid w:val="17D54954"/>
    <w:rsid w:val="17D6B2AF"/>
    <w:rsid w:val="17D6F625"/>
    <w:rsid w:val="17DDE97C"/>
    <w:rsid w:val="17E1BECB"/>
    <w:rsid w:val="17F1A9A5"/>
    <w:rsid w:val="17F2D7E6"/>
    <w:rsid w:val="17F99D0F"/>
    <w:rsid w:val="17F9ACA7"/>
    <w:rsid w:val="17FA4FB2"/>
    <w:rsid w:val="17FE82ED"/>
    <w:rsid w:val="18072730"/>
    <w:rsid w:val="180F24A3"/>
    <w:rsid w:val="180FC582"/>
    <w:rsid w:val="18131AA2"/>
    <w:rsid w:val="1817BF41"/>
    <w:rsid w:val="1818788D"/>
    <w:rsid w:val="181A9384"/>
    <w:rsid w:val="181AC4F9"/>
    <w:rsid w:val="181B1532"/>
    <w:rsid w:val="181CDC3E"/>
    <w:rsid w:val="1820A0BE"/>
    <w:rsid w:val="1822AF69"/>
    <w:rsid w:val="18260469"/>
    <w:rsid w:val="182FD76C"/>
    <w:rsid w:val="1832B89E"/>
    <w:rsid w:val="18357939"/>
    <w:rsid w:val="1839C1B2"/>
    <w:rsid w:val="183A10FD"/>
    <w:rsid w:val="183C161F"/>
    <w:rsid w:val="183CF0D7"/>
    <w:rsid w:val="18455CCE"/>
    <w:rsid w:val="1847671C"/>
    <w:rsid w:val="184D795F"/>
    <w:rsid w:val="1857E0E0"/>
    <w:rsid w:val="18582495"/>
    <w:rsid w:val="185FEB88"/>
    <w:rsid w:val="186127B0"/>
    <w:rsid w:val="186692F0"/>
    <w:rsid w:val="1866DBA3"/>
    <w:rsid w:val="186C4976"/>
    <w:rsid w:val="1875CD3E"/>
    <w:rsid w:val="187627C5"/>
    <w:rsid w:val="18789472"/>
    <w:rsid w:val="1879E4AB"/>
    <w:rsid w:val="187BA458"/>
    <w:rsid w:val="187C2E8E"/>
    <w:rsid w:val="188997B0"/>
    <w:rsid w:val="188AB111"/>
    <w:rsid w:val="189737BB"/>
    <w:rsid w:val="189E8BB9"/>
    <w:rsid w:val="18A51FFB"/>
    <w:rsid w:val="18A660EB"/>
    <w:rsid w:val="18BBA916"/>
    <w:rsid w:val="18C2C1EB"/>
    <w:rsid w:val="18C7BE99"/>
    <w:rsid w:val="18C9412A"/>
    <w:rsid w:val="18CA2C36"/>
    <w:rsid w:val="18CBB50A"/>
    <w:rsid w:val="18CDD00B"/>
    <w:rsid w:val="18CF7E73"/>
    <w:rsid w:val="18D140E0"/>
    <w:rsid w:val="18D522F1"/>
    <w:rsid w:val="18DA2C8C"/>
    <w:rsid w:val="18DA5CE1"/>
    <w:rsid w:val="18DD5748"/>
    <w:rsid w:val="18DEABF6"/>
    <w:rsid w:val="18E4728E"/>
    <w:rsid w:val="18E74B6C"/>
    <w:rsid w:val="18E93B72"/>
    <w:rsid w:val="18ECBDA0"/>
    <w:rsid w:val="18F2225A"/>
    <w:rsid w:val="18FB2128"/>
    <w:rsid w:val="19042515"/>
    <w:rsid w:val="1907DFA6"/>
    <w:rsid w:val="191584AF"/>
    <w:rsid w:val="191589DB"/>
    <w:rsid w:val="19164735"/>
    <w:rsid w:val="191A1B73"/>
    <w:rsid w:val="19251F00"/>
    <w:rsid w:val="192966AC"/>
    <w:rsid w:val="192EF615"/>
    <w:rsid w:val="193214E2"/>
    <w:rsid w:val="1937AC3F"/>
    <w:rsid w:val="1937F372"/>
    <w:rsid w:val="19401AC0"/>
    <w:rsid w:val="1945E3B6"/>
    <w:rsid w:val="19470919"/>
    <w:rsid w:val="194A39F8"/>
    <w:rsid w:val="194D1A87"/>
    <w:rsid w:val="194E85EE"/>
    <w:rsid w:val="194F3EB9"/>
    <w:rsid w:val="19536C36"/>
    <w:rsid w:val="195739EE"/>
    <w:rsid w:val="195EF7BB"/>
    <w:rsid w:val="195F10EF"/>
    <w:rsid w:val="1960EB04"/>
    <w:rsid w:val="196342C4"/>
    <w:rsid w:val="196D142A"/>
    <w:rsid w:val="196F415F"/>
    <w:rsid w:val="197315A2"/>
    <w:rsid w:val="19748118"/>
    <w:rsid w:val="1979E11E"/>
    <w:rsid w:val="197D5C4D"/>
    <w:rsid w:val="198D73F8"/>
    <w:rsid w:val="198EBFC7"/>
    <w:rsid w:val="198ED791"/>
    <w:rsid w:val="199739E3"/>
    <w:rsid w:val="19983B64"/>
    <w:rsid w:val="199A4E3B"/>
    <w:rsid w:val="19A490C0"/>
    <w:rsid w:val="19AB0367"/>
    <w:rsid w:val="19AD8178"/>
    <w:rsid w:val="19B7A748"/>
    <w:rsid w:val="19B9C025"/>
    <w:rsid w:val="19BC5276"/>
    <w:rsid w:val="19BE9258"/>
    <w:rsid w:val="19C3E418"/>
    <w:rsid w:val="19C9DE11"/>
    <w:rsid w:val="19CDB11E"/>
    <w:rsid w:val="19D4284B"/>
    <w:rsid w:val="19D4AE1F"/>
    <w:rsid w:val="19D6E888"/>
    <w:rsid w:val="19DBC197"/>
    <w:rsid w:val="19E1A2A4"/>
    <w:rsid w:val="19E67D25"/>
    <w:rsid w:val="19EE63BE"/>
    <w:rsid w:val="19F1C08A"/>
    <w:rsid w:val="19F28C21"/>
    <w:rsid w:val="19F38DD3"/>
    <w:rsid w:val="19F7D46A"/>
    <w:rsid w:val="19FD140A"/>
    <w:rsid w:val="1A065560"/>
    <w:rsid w:val="1A09C3C9"/>
    <w:rsid w:val="1A109151"/>
    <w:rsid w:val="1A19B379"/>
    <w:rsid w:val="1A1B9A60"/>
    <w:rsid w:val="1A2C8F7E"/>
    <w:rsid w:val="1A30A04E"/>
    <w:rsid w:val="1A320CB8"/>
    <w:rsid w:val="1A4508A1"/>
    <w:rsid w:val="1A45CD8D"/>
    <w:rsid w:val="1A49A6AB"/>
    <w:rsid w:val="1A500FBE"/>
    <w:rsid w:val="1A59820A"/>
    <w:rsid w:val="1A5A4F4B"/>
    <w:rsid w:val="1A5A62E6"/>
    <w:rsid w:val="1A6239BF"/>
    <w:rsid w:val="1A635256"/>
    <w:rsid w:val="1A662392"/>
    <w:rsid w:val="1A67DD36"/>
    <w:rsid w:val="1A68BFA4"/>
    <w:rsid w:val="1A6F789E"/>
    <w:rsid w:val="1A723D3E"/>
    <w:rsid w:val="1A7AE149"/>
    <w:rsid w:val="1A81F9C3"/>
    <w:rsid w:val="1A88B950"/>
    <w:rsid w:val="1A895BA6"/>
    <w:rsid w:val="1A908120"/>
    <w:rsid w:val="1A9459E9"/>
    <w:rsid w:val="1A9882E8"/>
    <w:rsid w:val="1A9CF666"/>
    <w:rsid w:val="1AA07A33"/>
    <w:rsid w:val="1AA23061"/>
    <w:rsid w:val="1AA69A6A"/>
    <w:rsid w:val="1AB9B8BC"/>
    <w:rsid w:val="1AC7EEC3"/>
    <w:rsid w:val="1AC9116F"/>
    <w:rsid w:val="1AC9379F"/>
    <w:rsid w:val="1ACADCEB"/>
    <w:rsid w:val="1AD3EFE6"/>
    <w:rsid w:val="1ADB26C9"/>
    <w:rsid w:val="1AE0C31A"/>
    <w:rsid w:val="1AE2002E"/>
    <w:rsid w:val="1AE6590F"/>
    <w:rsid w:val="1AF0300E"/>
    <w:rsid w:val="1AF0E411"/>
    <w:rsid w:val="1AF1FE40"/>
    <w:rsid w:val="1AFFA1D2"/>
    <w:rsid w:val="1AFFF745"/>
    <w:rsid w:val="1B0BFF09"/>
    <w:rsid w:val="1B0C289F"/>
    <w:rsid w:val="1B128F2B"/>
    <w:rsid w:val="1B1718D1"/>
    <w:rsid w:val="1B292E54"/>
    <w:rsid w:val="1B2E5F75"/>
    <w:rsid w:val="1B30A854"/>
    <w:rsid w:val="1B31CDC3"/>
    <w:rsid w:val="1B3B14C6"/>
    <w:rsid w:val="1B405E80"/>
    <w:rsid w:val="1B42D6FF"/>
    <w:rsid w:val="1B49FFD3"/>
    <w:rsid w:val="1B4C9BC7"/>
    <w:rsid w:val="1B4CAB6C"/>
    <w:rsid w:val="1B4CF696"/>
    <w:rsid w:val="1B582EAD"/>
    <w:rsid w:val="1B616792"/>
    <w:rsid w:val="1B62ED4E"/>
    <w:rsid w:val="1B645AE8"/>
    <w:rsid w:val="1B646D7E"/>
    <w:rsid w:val="1B6AFE21"/>
    <w:rsid w:val="1B72DC11"/>
    <w:rsid w:val="1B75A52A"/>
    <w:rsid w:val="1B7EE5B5"/>
    <w:rsid w:val="1B7FDD2B"/>
    <w:rsid w:val="1B8226C9"/>
    <w:rsid w:val="1B8A5242"/>
    <w:rsid w:val="1B8C2F26"/>
    <w:rsid w:val="1B8E4152"/>
    <w:rsid w:val="1B9061AE"/>
    <w:rsid w:val="1B95F92E"/>
    <w:rsid w:val="1B960432"/>
    <w:rsid w:val="1B9B6DA6"/>
    <w:rsid w:val="1B9CE033"/>
    <w:rsid w:val="1BA4AB06"/>
    <w:rsid w:val="1BA61D85"/>
    <w:rsid w:val="1BAB42A2"/>
    <w:rsid w:val="1BAC5EA4"/>
    <w:rsid w:val="1BAE266B"/>
    <w:rsid w:val="1BAFDECA"/>
    <w:rsid w:val="1BB49603"/>
    <w:rsid w:val="1BB523DD"/>
    <w:rsid w:val="1BBA2C37"/>
    <w:rsid w:val="1BBBB66D"/>
    <w:rsid w:val="1BC8C06F"/>
    <w:rsid w:val="1BC9A35E"/>
    <w:rsid w:val="1BCA1A0D"/>
    <w:rsid w:val="1BCDDD19"/>
    <w:rsid w:val="1BCE6515"/>
    <w:rsid w:val="1BD2B896"/>
    <w:rsid w:val="1BD5E9EE"/>
    <w:rsid w:val="1BDA6E2D"/>
    <w:rsid w:val="1BDCB867"/>
    <w:rsid w:val="1BE21048"/>
    <w:rsid w:val="1BEEDB73"/>
    <w:rsid w:val="1BF2E73C"/>
    <w:rsid w:val="1BFB5807"/>
    <w:rsid w:val="1C01CD97"/>
    <w:rsid w:val="1C09F18D"/>
    <w:rsid w:val="1C0C1155"/>
    <w:rsid w:val="1C0EFFEB"/>
    <w:rsid w:val="1C14345E"/>
    <w:rsid w:val="1C1485C3"/>
    <w:rsid w:val="1C167F6F"/>
    <w:rsid w:val="1C196B98"/>
    <w:rsid w:val="1C1AC955"/>
    <w:rsid w:val="1C205A61"/>
    <w:rsid w:val="1C262B20"/>
    <w:rsid w:val="1C35DD04"/>
    <w:rsid w:val="1C36F86F"/>
    <w:rsid w:val="1C380B4F"/>
    <w:rsid w:val="1C3A2A59"/>
    <w:rsid w:val="1C3B3EA9"/>
    <w:rsid w:val="1C3DBEBC"/>
    <w:rsid w:val="1C452A1D"/>
    <w:rsid w:val="1C45CB85"/>
    <w:rsid w:val="1C4720DF"/>
    <w:rsid w:val="1C50593E"/>
    <w:rsid w:val="1C549876"/>
    <w:rsid w:val="1C54B11C"/>
    <w:rsid w:val="1C553A8A"/>
    <w:rsid w:val="1C5C0299"/>
    <w:rsid w:val="1C5CE625"/>
    <w:rsid w:val="1C5E4CD7"/>
    <w:rsid w:val="1C5E8612"/>
    <w:rsid w:val="1C5EA092"/>
    <w:rsid w:val="1C67B321"/>
    <w:rsid w:val="1C6D32B7"/>
    <w:rsid w:val="1C6E66CF"/>
    <w:rsid w:val="1C711829"/>
    <w:rsid w:val="1C767350"/>
    <w:rsid w:val="1C77FBF0"/>
    <w:rsid w:val="1C783521"/>
    <w:rsid w:val="1C7C0639"/>
    <w:rsid w:val="1C7ED522"/>
    <w:rsid w:val="1C7FDF1D"/>
    <w:rsid w:val="1C8502FE"/>
    <w:rsid w:val="1C86EAF5"/>
    <w:rsid w:val="1C87F856"/>
    <w:rsid w:val="1C8CCB6C"/>
    <w:rsid w:val="1C9369B5"/>
    <w:rsid w:val="1C94C9FE"/>
    <w:rsid w:val="1C951790"/>
    <w:rsid w:val="1C9C1EB9"/>
    <w:rsid w:val="1C9C8BB4"/>
    <w:rsid w:val="1CA2B869"/>
    <w:rsid w:val="1CA640D4"/>
    <w:rsid w:val="1CAA5DA1"/>
    <w:rsid w:val="1CABE4B2"/>
    <w:rsid w:val="1CB1750F"/>
    <w:rsid w:val="1CB52E65"/>
    <w:rsid w:val="1CB63470"/>
    <w:rsid w:val="1CBF508A"/>
    <w:rsid w:val="1CC349CE"/>
    <w:rsid w:val="1CC501C6"/>
    <w:rsid w:val="1CC50643"/>
    <w:rsid w:val="1CCA03DA"/>
    <w:rsid w:val="1CCB1BE1"/>
    <w:rsid w:val="1CD85E43"/>
    <w:rsid w:val="1CDCEB21"/>
    <w:rsid w:val="1CDD1281"/>
    <w:rsid w:val="1CDF9E3A"/>
    <w:rsid w:val="1CEB3064"/>
    <w:rsid w:val="1CEF3F41"/>
    <w:rsid w:val="1CF01988"/>
    <w:rsid w:val="1CF66B45"/>
    <w:rsid w:val="1CFDA6F2"/>
    <w:rsid w:val="1D263DB2"/>
    <w:rsid w:val="1D288638"/>
    <w:rsid w:val="1D28D411"/>
    <w:rsid w:val="1D2D721E"/>
    <w:rsid w:val="1D330399"/>
    <w:rsid w:val="1D3A1E36"/>
    <w:rsid w:val="1D3E2B21"/>
    <w:rsid w:val="1D3E4FD1"/>
    <w:rsid w:val="1D3E7504"/>
    <w:rsid w:val="1D488088"/>
    <w:rsid w:val="1D4BF90C"/>
    <w:rsid w:val="1D527258"/>
    <w:rsid w:val="1D5F6144"/>
    <w:rsid w:val="1D64087C"/>
    <w:rsid w:val="1D69D7B8"/>
    <w:rsid w:val="1D69F17D"/>
    <w:rsid w:val="1D6A867B"/>
    <w:rsid w:val="1D721F61"/>
    <w:rsid w:val="1D763CF9"/>
    <w:rsid w:val="1D798E80"/>
    <w:rsid w:val="1D7C67AE"/>
    <w:rsid w:val="1D7ECA32"/>
    <w:rsid w:val="1D812848"/>
    <w:rsid w:val="1D8DDCB5"/>
    <w:rsid w:val="1D91141D"/>
    <w:rsid w:val="1D949523"/>
    <w:rsid w:val="1D97705F"/>
    <w:rsid w:val="1D9A15F3"/>
    <w:rsid w:val="1D9EAFC2"/>
    <w:rsid w:val="1DA0D9D0"/>
    <w:rsid w:val="1DA0F15C"/>
    <w:rsid w:val="1DA4B9BF"/>
    <w:rsid w:val="1DAB1121"/>
    <w:rsid w:val="1DB14BBD"/>
    <w:rsid w:val="1DB1DA31"/>
    <w:rsid w:val="1DB30347"/>
    <w:rsid w:val="1DC39109"/>
    <w:rsid w:val="1DC493D0"/>
    <w:rsid w:val="1DD0A688"/>
    <w:rsid w:val="1DD92EA8"/>
    <w:rsid w:val="1DDE107B"/>
    <w:rsid w:val="1DDEC33B"/>
    <w:rsid w:val="1DEC586F"/>
    <w:rsid w:val="1DEEB009"/>
    <w:rsid w:val="1E082575"/>
    <w:rsid w:val="1E0C0404"/>
    <w:rsid w:val="1E0CCB82"/>
    <w:rsid w:val="1E0D4301"/>
    <w:rsid w:val="1E1370F7"/>
    <w:rsid w:val="1E1A16FC"/>
    <w:rsid w:val="1E2590A6"/>
    <w:rsid w:val="1E27CFA9"/>
    <w:rsid w:val="1E29D0EB"/>
    <w:rsid w:val="1E2EF258"/>
    <w:rsid w:val="1E39EB95"/>
    <w:rsid w:val="1E42D5E6"/>
    <w:rsid w:val="1E479077"/>
    <w:rsid w:val="1E541FBF"/>
    <w:rsid w:val="1E59281D"/>
    <w:rsid w:val="1E5B9FAF"/>
    <w:rsid w:val="1E5E2E5A"/>
    <w:rsid w:val="1E602684"/>
    <w:rsid w:val="1E7F1A77"/>
    <w:rsid w:val="1E7F5182"/>
    <w:rsid w:val="1E82F269"/>
    <w:rsid w:val="1E83E888"/>
    <w:rsid w:val="1E84E835"/>
    <w:rsid w:val="1E885E31"/>
    <w:rsid w:val="1E8AC626"/>
    <w:rsid w:val="1E8C4753"/>
    <w:rsid w:val="1E92DD61"/>
    <w:rsid w:val="1E9628F4"/>
    <w:rsid w:val="1E9A1720"/>
    <w:rsid w:val="1EA09D27"/>
    <w:rsid w:val="1EA2F033"/>
    <w:rsid w:val="1EA338E4"/>
    <w:rsid w:val="1EA7451B"/>
    <w:rsid w:val="1EA85865"/>
    <w:rsid w:val="1EAAEF85"/>
    <w:rsid w:val="1EB1D490"/>
    <w:rsid w:val="1EBF92E1"/>
    <w:rsid w:val="1EC40E88"/>
    <w:rsid w:val="1EC9C95C"/>
    <w:rsid w:val="1EC9EFA4"/>
    <w:rsid w:val="1ECA54B9"/>
    <w:rsid w:val="1ECE3B56"/>
    <w:rsid w:val="1ED11611"/>
    <w:rsid w:val="1ED4E707"/>
    <w:rsid w:val="1ED8001C"/>
    <w:rsid w:val="1EDE36DD"/>
    <w:rsid w:val="1EE0F774"/>
    <w:rsid w:val="1EE216A6"/>
    <w:rsid w:val="1EE4493F"/>
    <w:rsid w:val="1EECD735"/>
    <w:rsid w:val="1EF7F43F"/>
    <w:rsid w:val="1F025CDB"/>
    <w:rsid w:val="1F08244E"/>
    <w:rsid w:val="1F0BE25F"/>
    <w:rsid w:val="1F0F632D"/>
    <w:rsid w:val="1F11AEE1"/>
    <w:rsid w:val="1F12750F"/>
    <w:rsid w:val="1F14D070"/>
    <w:rsid w:val="1F17C4B7"/>
    <w:rsid w:val="1F211EFA"/>
    <w:rsid w:val="1F217816"/>
    <w:rsid w:val="1F26969D"/>
    <w:rsid w:val="1F292B3A"/>
    <w:rsid w:val="1F2D0764"/>
    <w:rsid w:val="1F2DE921"/>
    <w:rsid w:val="1F367E00"/>
    <w:rsid w:val="1F37A41F"/>
    <w:rsid w:val="1F40EC58"/>
    <w:rsid w:val="1F412415"/>
    <w:rsid w:val="1F42256E"/>
    <w:rsid w:val="1F46109C"/>
    <w:rsid w:val="1F477279"/>
    <w:rsid w:val="1F48A8C0"/>
    <w:rsid w:val="1F4BD7BC"/>
    <w:rsid w:val="1F4C2FCF"/>
    <w:rsid w:val="1F4F92F3"/>
    <w:rsid w:val="1F519FD4"/>
    <w:rsid w:val="1F5266B3"/>
    <w:rsid w:val="1F614714"/>
    <w:rsid w:val="1F62882F"/>
    <w:rsid w:val="1F648210"/>
    <w:rsid w:val="1F6D3AC2"/>
    <w:rsid w:val="1F6DC2AF"/>
    <w:rsid w:val="1F6EA47F"/>
    <w:rsid w:val="1F700A91"/>
    <w:rsid w:val="1F73383F"/>
    <w:rsid w:val="1F749460"/>
    <w:rsid w:val="1F794C15"/>
    <w:rsid w:val="1F7B08F4"/>
    <w:rsid w:val="1F850925"/>
    <w:rsid w:val="1F92C9FA"/>
    <w:rsid w:val="1F975579"/>
    <w:rsid w:val="1F97A8B1"/>
    <w:rsid w:val="1F9D22D8"/>
    <w:rsid w:val="1F9DE2B2"/>
    <w:rsid w:val="1FA05B8A"/>
    <w:rsid w:val="1FA6B974"/>
    <w:rsid w:val="1FAA5FBA"/>
    <w:rsid w:val="1FACEF2C"/>
    <w:rsid w:val="1FAFDF1A"/>
    <w:rsid w:val="1FB62991"/>
    <w:rsid w:val="1FB87C9C"/>
    <w:rsid w:val="1FBFDC66"/>
    <w:rsid w:val="1FD1E9E0"/>
    <w:rsid w:val="1FD3C052"/>
    <w:rsid w:val="1FD52AEA"/>
    <w:rsid w:val="1FD7366A"/>
    <w:rsid w:val="1FD9366F"/>
    <w:rsid w:val="1FE781EF"/>
    <w:rsid w:val="1FEDEEE3"/>
    <w:rsid w:val="1FF0A4DC"/>
    <w:rsid w:val="2003E548"/>
    <w:rsid w:val="200A0A06"/>
    <w:rsid w:val="200B0D4D"/>
    <w:rsid w:val="200E3A13"/>
    <w:rsid w:val="200FE526"/>
    <w:rsid w:val="2016A241"/>
    <w:rsid w:val="2018439D"/>
    <w:rsid w:val="201B9B92"/>
    <w:rsid w:val="201E79CC"/>
    <w:rsid w:val="201F4425"/>
    <w:rsid w:val="2021C219"/>
    <w:rsid w:val="203123BC"/>
    <w:rsid w:val="20337D9B"/>
    <w:rsid w:val="203896E9"/>
    <w:rsid w:val="20404C52"/>
    <w:rsid w:val="20433BC6"/>
    <w:rsid w:val="20440A41"/>
    <w:rsid w:val="2053386A"/>
    <w:rsid w:val="2056403A"/>
    <w:rsid w:val="20568DF5"/>
    <w:rsid w:val="205844D3"/>
    <w:rsid w:val="20627DAD"/>
    <w:rsid w:val="2064B90A"/>
    <w:rsid w:val="2065AFA1"/>
    <w:rsid w:val="20672B35"/>
    <w:rsid w:val="206B15B9"/>
    <w:rsid w:val="206B52EC"/>
    <w:rsid w:val="207308EA"/>
    <w:rsid w:val="20817BE7"/>
    <w:rsid w:val="20900E44"/>
    <w:rsid w:val="20925E62"/>
    <w:rsid w:val="2095E13F"/>
    <w:rsid w:val="20969E07"/>
    <w:rsid w:val="209D7F03"/>
    <w:rsid w:val="209F14E4"/>
    <w:rsid w:val="20A086B8"/>
    <w:rsid w:val="20B3D8A6"/>
    <w:rsid w:val="20B5D8FC"/>
    <w:rsid w:val="20BCE9D8"/>
    <w:rsid w:val="20C5FBA6"/>
    <w:rsid w:val="20D355FA"/>
    <w:rsid w:val="20D45252"/>
    <w:rsid w:val="20DBBA74"/>
    <w:rsid w:val="20E18B1F"/>
    <w:rsid w:val="20E57817"/>
    <w:rsid w:val="20E99E1E"/>
    <w:rsid w:val="20EDAF13"/>
    <w:rsid w:val="20F70538"/>
    <w:rsid w:val="20F846BB"/>
    <w:rsid w:val="2102A8F6"/>
    <w:rsid w:val="21044229"/>
    <w:rsid w:val="2108D150"/>
    <w:rsid w:val="2112EB15"/>
    <w:rsid w:val="21210E55"/>
    <w:rsid w:val="21234A03"/>
    <w:rsid w:val="21251B4B"/>
    <w:rsid w:val="21281125"/>
    <w:rsid w:val="212E5709"/>
    <w:rsid w:val="2134B247"/>
    <w:rsid w:val="213C377B"/>
    <w:rsid w:val="213D01F9"/>
    <w:rsid w:val="2142546E"/>
    <w:rsid w:val="2149A3B4"/>
    <w:rsid w:val="214BD0AE"/>
    <w:rsid w:val="214F8480"/>
    <w:rsid w:val="21573BA3"/>
    <w:rsid w:val="215B25D4"/>
    <w:rsid w:val="215DEBD8"/>
    <w:rsid w:val="21604CF6"/>
    <w:rsid w:val="216826AE"/>
    <w:rsid w:val="216D0037"/>
    <w:rsid w:val="216E9FCE"/>
    <w:rsid w:val="21701989"/>
    <w:rsid w:val="21702B7E"/>
    <w:rsid w:val="21739944"/>
    <w:rsid w:val="2178D3CE"/>
    <w:rsid w:val="217B1314"/>
    <w:rsid w:val="217FB986"/>
    <w:rsid w:val="21812C41"/>
    <w:rsid w:val="21815246"/>
    <w:rsid w:val="21842E57"/>
    <w:rsid w:val="2184BDBC"/>
    <w:rsid w:val="2188F77D"/>
    <w:rsid w:val="218CD90E"/>
    <w:rsid w:val="2195EA30"/>
    <w:rsid w:val="2196BAF1"/>
    <w:rsid w:val="2198012D"/>
    <w:rsid w:val="219804C3"/>
    <w:rsid w:val="219C4073"/>
    <w:rsid w:val="219E517C"/>
    <w:rsid w:val="21C727B7"/>
    <w:rsid w:val="21D91370"/>
    <w:rsid w:val="21DA82F0"/>
    <w:rsid w:val="21DB3348"/>
    <w:rsid w:val="21DED807"/>
    <w:rsid w:val="21E530F6"/>
    <w:rsid w:val="21E592AD"/>
    <w:rsid w:val="21E68A12"/>
    <w:rsid w:val="21E8BBE2"/>
    <w:rsid w:val="21ED16A3"/>
    <w:rsid w:val="21F23D06"/>
    <w:rsid w:val="21F26F99"/>
    <w:rsid w:val="21F5D986"/>
    <w:rsid w:val="22001D01"/>
    <w:rsid w:val="2207626A"/>
    <w:rsid w:val="22097D5C"/>
    <w:rsid w:val="220A2C05"/>
    <w:rsid w:val="220A485B"/>
    <w:rsid w:val="2214E775"/>
    <w:rsid w:val="221FCCBE"/>
    <w:rsid w:val="22202DAE"/>
    <w:rsid w:val="2228BC6E"/>
    <w:rsid w:val="2229F1AF"/>
    <w:rsid w:val="22319D65"/>
    <w:rsid w:val="223449DD"/>
    <w:rsid w:val="22366BD0"/>
    <w:rsid w:val="223C0310"/>
    <w:rsid w:val="223E8812"/>
    <w:rsid w:val="22424367"/>
    <w:rsid w:val="224C83AE"/>
    <w:rsid w:val="224FEEB9"/>
    <w:rsid w:val="2251E806"/>
    <w:rsid w:val="225C05F3"/>
    <w:rsid w:val="225D7356"/>
    <w:rsid w:val="2263EAC7"/>
    <w:rsid w:val="226D60EC"/>
    <w:rsid w:val="22764D49"/>
    <w:rsid w:val="22765777"/>
    <w:rsid w:val="227BFB3B"/>
    <w:rsid w:val="227E82FB"/>
    <w:rsid w:val="2281C69C"/>
    <w:rsid w:val="2287A662"/>
    <w:rsid w:val="2288095B"/>
    <w:rsid w:val="228A8D16"/>
    <w:rsid w:val="228C8FAF"/>
    <w:rsid w:val="228EB1D7"/>
    <w:rsid w:val="2291B1E1"/>
    <w:rsid w:val="229A59EF"/>
    <w:rsid w:val="229BA40D"/>
    <w:rsid w:val="22A20760"/>
    <w:rsid w:val="22A41DF0"/>
    <w:rsid w:val="22A5F4BA"/>
    <w:rsid w:val="22AA8F9D"/>
    <w:rsid w:val="22B6EA32"/>
    <w:rsid w:val="22BB1BE8"/>
    <w:rsid w:val="22BEDDDE"/>
    <w:rsid w:val="22C7558B"/>
    <w:rsid w:val="22C87681"/>
    <w:rsid w:val="22D0368C"/>
    <w:rsid w:val="22DFAE78"/>
    <w:rsid w:val="22E1662A"/>
    <w:rsid w:val="22ECC82E"/>
    <w:rsid w:val="22ED93BD"/>
    <w:rsid w:val="22F072C7"/>
    <w:rsid w:val="22F0EEE9"/>
    <w:rsid w:val="22F2CA40"/>
    <w:rsid w:val="22F3F3C8"/>
    <w:rsid w:val="22F9A910"/>
    <w:rsid w:val="2300E5B0"/>
    <w:rsid w:val="230183B3"/>
    <w:rsid w:val="23039DC7"/>
    <w:rsid w:val="2304F712"/>
    <w:rsid w:val="230C9EFB"/>
    <w:rsid w:val="230DD2E6"/>
    <w:rsid w:val="230EE2BD"/>
    <w:rsid w:val="2313FE38"/>
    <w:rsid w:val="231C8182"/>
    <w:rsid w:val="2324FB58"/>
    <w:rsid w:val="232F4B82"/>
    <w:rsid w:val="233E6A0F"/>
    <w:rsid w:val="233E6EE8"/>
    <w:rsid w:val="234090BA"/>
    <w:rsid w:val="234538E3"/>
    <w:rsid w:val="234CF82F"/>
    <w:rsid w:val="234E36B9"/>
    <w:rsid w:val="2354F20D"/>
    <w:rsid w:val="2368FE64"/>
    <w:rsid w:val="236DDE03"/>
    <w:rsid w:val="2377507F"/>
    <w:rsid w:val="237B48E0"/>
    <w:rsid w:val="237CDBEF"/>
    <w:rsid w:val="23825641"/>
    <w:rsid w:val="238D9A8B"/>
    <w:rsid w:val="23978416"/>
    <w:rsid w:val="239A6A6E"/>
    <w:rsid w:val="239A74FC"/>
    <w:rsid w:val="239CD270"/>
    <w:rsid w:val="239DA9F6"/>
    <w:rsid w:val="23A2A992"/>
    <w:rsid w:val="23B1AEDB"/>
    <w:rsid w:val="23CD25AC"/>
    <w:rsid w:val="23D2BB08"/>
    <w:rsid w:val="23F4E29A"/>
    <w:rsid w:val="23F9D11E"/>
    <w:rsid w:val="23FDD779"/>
    <w:rsid w:val="24043A93"/>
    <w:rsid w:val="240936A9"/>
    <w:rsid w:val="24121D58"/>
    <w:rsid w:val="24143397"/>
    <w:rsid w:val="24169830"/>
    <w:rsid w:val="24249827"/>
    <w:rsid w:val="242E2261"/>
    <w:rsid w:val="2431FD7D"/>
    <w:rsid w:val="243433B1"/>
    <w:rsid w:val="24350C7E"/>
    <w:rsid w:val="24444D8A"/>
    <w:rsid w:val="2449D10F"/>
    <w:rsid w:val="244A94F4"/>
    <w:rsid w:val="244EFCFF"/>
    <w:rsid w:val="245EB7B7"/>
    <w:rsid w:val="24662528"/>
    <w:rsid w:val="2469863D"/>
    <w:rsid w:val="2476382A"/>
    <w:rsid w:val="247C22A7"/>
    <w:rsid w:val="247C7A2B"/>
    <w:rsid w:val="24854442"/>
    <w:rsid w:val="2486BB4E"/>
    <w:rsid w:val="24872321"/>
    <w:rsid w:val="24885467"/>
    <w:rsid w:val="24890AFB"/>
    <w:rsid w:val="2489B2BA"/>
    <w:rsid w:val="249A7CF7"/>
    <w:rsid w:val="249AF31F"/>
    <w:rsid w:val="24A08CB1"/>
    <w:rsid w:val="24A42AFC"/>
    <w:rsid w:val="24ACB9B1"/>
    <w:rsid w:val="24ADE753"/>
    <w:rsid w:val="24B24F2F"/>
    <w:rsid w:val="24B51E0C"/>
    <w:rsid w:val="24B6041A"/>
    <w:rsid w:val="24B6F5A1"/>
    <w:rsid w:val="24C10677"/>
    <w:rsid w:val="24C351B0"/>
    <w:rsid w:val="24C81CAD"/>
    <w:rsid w:val="24C820FC"/>
    <w:rsid w:val="24CE306C"/>
    <w:rsid w:val="24D2D95D"/>
    <w:rsid w:val="24D393D4"/>
    <w:rsid w:val="24DF8C3E"/>
    <w:rsid w:val="24E2DADF"/>
    <w:rsid w:val="24E37C04"/>
    <w:rsid w:val="24F33FE7"/>
    <w:rsid w:val="25087C46"/>
    <w:rsid w:val="2517C4FC"/>
    <w:rsid w:val="2521D27C"/>
    <w:rsid w:val="252272A0"/>
    <w:rsid w:val="252685D3"/>
    <w:rsid w:val="2528167D"/>
    <w:rsid w:val="252BCD5C"/>
    <w:rsid w:val="252ECD97"/>
    <w:rsid w:val="252F806F"/>
    <w:rsid w:val="253484A7"/>
    <w:rsid w:val="2542ECE5"/>
    <w:rsid w:val="25443134"/>
    <w:rsid w:val="2547BA19"/>
    <w:rsid w:val="25486F80"/>
    <w:rsid w:val="25509FC0"/>
    <w:rsid w:val="25536F55"/>
    <w:rsid w:val="255686BE"/>
    <w:rsid w:val="255D87A8"/>
    <w:rsid w:val="256ACC01"/>
    <w:rsid w:val="256B78F6"/>
    <w:rsid w:val="256C5BD8"/>
    <w:rsid w:val="25728C6D"/>
    <w:rsid w:val="25786F72"/>
    <w:rsid w:val="257D0EC1"/>
    <w:rsid w:val="257D85E6"/>
    <w:rsid w:val="257E308A"/>
    <w:rsid w:val="2583589D"/>
    <w:rsid w:val="258A2953"/>
    <w:rsid w:val="258D7869"/>
    <w:rsid w:val="259B115C"/>
    <w:rsid w:val="259FF28E"/>
    <w:rsid w:val="25A8DB38"/>
    <w:rsid w:val="25A93279"/>
    <w:rsid w:val="25B2F39B"/>
    <w:rsid w:val="25B5DA23"/>
    <w:rsid w:val="25B70C03"/>
    <w:rsid w:val="25BB50F8"/>
    <w:rsid w:val="25BBCB65"/>
    <w:rsid w:val="25C37B76"/>
    <w:rsid w:val="25C602B2"/>
    <w:rsid w:val="25C60435"/>
    <w:rsid w:val="25C83529"/>
    <w:rsid w:val="25CC6C1D"/>
    <w:rsid w:val="25CF1FC4"/>
    <w:rsid w:val="25D1955A"/>
    <w:rsid w:val="25D82260"/>
    <w:rsid w:val="25D87D8A"/>
    <w:rsid w:val="25DDFE16"/>
    <w:rsid w:val="25E4DEAB"/>
    <w:rsid w:val="25E70C58"/>
    <w:rsid w:val="25EBDE95"/>
    <w:rsid w:val="25EF8314"/>
    <w:rsid w:val="25F76F1D"/>
    <w:rsid w:val="25F788F4"/>
    <w:rsid w:val="25FC060C"/>
    <w:rsid w:val="26036DB4"/>
    <w:rsid w:val="2605CEBE"/>
    <w:rsid w:val="26069D35"/>
    <w:rsid w:val="260AD88F"/>
    <w:rsid w:val="26128453"/>
    <w:rsid w:val="2612AC84"/>
    <w:rsid w:val="26145A94"/>
    <w:rsid w:val="26167368"/>
    <w:rsid w:val="26195492"/>
    <w:rsid w:val="261D297B"/>
    <w:rsid w:val="26211AF9"/>
    <w:rsid w:val="2627D76B"/>
    <w:rsid w:val="262E9DC4"/>
    <w:rsid w:val="2631D1D5"/>
    <w:rsid w:val="2638E5AA"/>
    <w:rsid w:val="263B6106"/>
    <w:rsid w:val="264249D0"/>
    <w:rsid w:val="264A9593"/>
    <w:rsid w:val="26522B9C"/>
    <w:rsid w:val="2653CC8F"/>
    <w:rsid w:val="2654FCAE"/>
    <w:rsid w:val="2655113A"/>
    <w:rsid w:val="2656B4BD"/>
    <w:rsid w:val="2659DC2D"/>
    <w:rsid w:val="265AFF5B"/>
    <w:rsid w:val="266C22CF"/>
    <w:rsid w:val="26706897"/>
    <w:rsid w:val="2673AB3A"/>
    <w:rsid w:val="267C535A"/>
    <w:rsid w:val="268F64C1"/>
    <w:rsid w:val="26943DD0"/>
    <w:rsid w:val="269EAA46"/>
    <w:rsid w:val="26AA939C"/>
    <w:rsid w:val="26AB8539"/>
    <w:rsid w:val="26B1ABDA"/>
    <w:rsid w:val="26B33304"/>
    <w:rsid w:val="26B942F1"/>
    <w:rsid w:val="26BA0A6B"/>
    <w:rsid w:val="26BABA5C"/>
    <w:rsid w:val="26D62564"/>
    <w:rsid w:val="26D98B7E"/>
    <w:rsid w:val="26DCF694"/>
    <w:rsid w:val="26E43FE1"/>
    <w:rsid w:val="26F657AE"/>
    <w:rsid w:val="26F93B56"/>
    <w:rsid w:val="26FD8D29"/>
    <w:rsid w:val="27172F2E"/>
    <w:rsid w:val="271C8EFB"/>
    <w:rsid w:val="2723AF7D"/>
    <w:rsid w:val="27253C3D"/>
    <w:rsid w:val="27259882"/>
    <w:rsid w:val="27298D24"/>
    <w:rsid w:val="272F7D0B"/>
    <w:rsid w:val="2731DF61"/>
    <w:rsid w:val="2733606D"/>
    <w:rsid w:val="273F747F"/>
    <w:rsid w:val="2743C7B2"/>
    <w:rsid w:val="27569ED5"/>
    <w:rsid w:val="2759C23A"/>
    <w:rsid w:val="27603271"/>
    <w:rsid w:val="276079E1"/>
    <w:rsid w:val="2760DA48"/>
    <w:rsid w:val="27610F61"/>
    <w:rsid w:val="2763834D"/>
    <w:rsid w:val="27639C1A"/>
    <w:rsid w:val="2764BCDF"/>
    <w:rsid w:val="27669051"/>
    <w:rsid w:val="27681483"/>
    <w:rsid w:val="276A09EF"/>
    <w:rsid w:val="276F9482"/>
    <w:rsid w:val="2770C92F"/>
    <w:rsid w:val="277E5DAB"/>
    <w:rsid w:val="27800C5B"/>
    <w:rsid w:val="2781832C"/>
    <w:rsid w:val="2781AC93"/>
    <w:rsid w:val="27821562"/>
    <w:rsid w:val="278483DC"/>
    <w:rsid w:val="278B853C"/>
    <w:rsid w:val="27914848"/>
    <w:rsid w:val="2791CF54"/>
    <w:rsid w:val="2792C74C"/>
    <w:rsid w:val="279390F9"/>
    <w:rsid w:val="27981D3E"/>
    <w:rsid w:val="279D358C"/>
    <w:rsid w:val="27A2675E"/>
    <w:rsid w:val="27B0F28D"/>
    <w:rsid w:val="27B56990"/>
    <w:rsid w:val="27C41110"/>
    <w:rsid w:val="27CA338E"/>
    <w:rsid w:val="27CCF187"/>
    <w:rsid w:val="27CFE11A"/>
    <w:rsid w:val="27D56FDE"/>
    <w:rsid w:val="27D99648"/>
    <w:rsid w:val="27DB3117"/>
    <w:rsid w:val="27DC37DD"/>
    <w:rsid w:val="27DCB51B"/>
    <w:rsid w:val="27E75F61"/>
    <w:rsid w:val="27ED229A"/>
    <w:rsid w:val="27F1FBD7"/>
    <w:rsid w:val="28112411"/>
    <w:rsid w:val="2819BD4D"/>
    <w:rsid w:val="281AF885"/>
    <w:rsid w:val="281B4BE5"/>
    <w:rsid w:val="2821F5E8"/>
    <w:rsid w:val="28244789"/>
    <w:rsid w:val="2824F58B"/>
    <w:rsid w:val="28281923"/>
    <w:rsid w:val="282CAF50"/>
    <w:rsid w:val="282E01E8"/>
    <w:rsid w:val="2831A84C"/>
    <w:rsid w:val="28333954"/>
    <w:rsid w:val="283A72CD"/>
    <w:rsid w:val="284739D7"/>
    <w:rsid w:val="2855F2E3"/>
    <w:rsid w:val="285664E7"/>
    <w:rsid w:val="28584C0C"/>
    <w:rsid w:val="285F27AA"/>
    <w:rsid w:val="2861C8BF"/>
    <w:rsid w:val="2870E249"/>
    <w:rsid w:val="28715EA9"/>
    <w:rsid w:val="2887CD13"/>
    <w:rsid w:val="2888CC18"/>
    <w:rsid w:val="2888EAFF"/>
    <w:rsid w:val="288F3989"/>
    <w:rsid w:val="289B5FCC"/>
    <w:rsid w:val="289D859C"/>
    <w:rsid w:val="28A5F836"/>
    <w:rsid w:val="28A78BC2"/>
    <w:rsid w:val="28A9B1D9"/>
    <w:rsid w:val="28AD47D7"/>
    <w:rsid w:val="28B013EC"/>
    <w:rsid w:val="28B4741C"/>
    <w:rsid w:val="28D107EB"/>
    <w:rsid w:val="28D2AE9B"/>
    <w:rsid w:val="28D2CBA9"/>
    <w:rsid w:val="28D76D32"/>
    <w:rsid w:val="28E3AEA0"/>
    <w:rsid w:val="28E3F10A"/>
    <w:rsid w:val="28E8B932"/>
    <w:rsid w:val="28EA12E6"/>
    <w:rsid w:val="28EF18D8"/>
    <w:rsid w:val="28F142D6"/>
    <w:rsid w:val="28F55E55"/>
    <w:rsid w:val="28FE2748"/>
    <w:rsid w:val="2913DDBD"/>
    <w:rsid w:val="291ABCE4"/>
    <w:rsid w:val="291ABE45"/>
    <w:rsid w:val="291D424E"/>
    <w:rsid w:val="291D609C"/>
    <w:rsid w:val="292B5749"/>
    <w:rsid w:val="292EBD88"/>
    <w:rsid w:val="2932EDA0"/>
    <w:rsid w:val="29386003"/>
    <w:rsid w:val="293F7335"/>
    <w:rsid w:val="2941C265"/>
    <w:rsid w:val="2944C713"/>
    <w:rsid w:val="29501E05"/>
    <w:rsid w:val="295FEAEC"/>
    <w:rsid w:val="2965B641"/>
    <w:rsid w:val="29667753"/>
    <w:rsid w:val="29722556"/>
    <w:rsid w:val="2972E69D"/>
    <w:rsid w:val="2974B340"/>
    <w:rsid w:val="297717FF"/>
    <w:rsid w:val="2977E057"/>
    <w:rsid w:val="297856B3"/>
    <w:rsid w:val="2978D373"/>
    <w:rsid w:val="297C96A7"/>
    <w:rsid w:val="2990FCB4"/>
    <w:rsid w:val="2992226F"/>
    <w:rsid w:val="29984E17"/>
    <w:rsid w:val="29A725EF"/>
    <w:rsid w:val="29A9BA82"/>
    <w:rsid w:val="29BBDC65"/>
    <w:rsid w:val="29BD3030"/>
    <w:rsid w:val="29C24267"/>
    <w:rsid w:val="29C62436"/>
    <w:rsid w:val="29CACFC5"/>
    <w:rsid w:val="29CE209F"/>
    <w:rsid w:val="29CE2EC3"/>
    <w:rsid w:val="29CFA5FB"/>
    <w:rsid w:val="29D5DA41"/>
    <w:rsid w:val="29DCAEFB"/>
    <w:rsid w:val="29E2CDB5"/>
    <w:rsid w:val="29E4F022"/>
    <w:rsid w:val="29E5D26A"/>
    <w:rsid w:val="29E5EC52"/>
    <w:rsid w:val="29EB7519"/>
    <w:rsid w:val="29ECB1E0"/>
    <w:rsid w:val="29F3C1BF"/>
    <w:rsid w:val="29F62AA4"/>
    <w:rsid w:val="29F694AE"/>
    <w:rsid w:val="29F72D7B"/>
    <w:rsid w:val="29F80616"/>
    <w:rsid w:val="2A016BD8"/>
    <w:rsid w:val="2A029801"/>
    <w:rsid w:val="2A0500F1"/>
    <w:rsid w:val="2A0999FD"/>
    <w:rsid w:val="2A0AEBD1"/>
    <w:rsid w:val="2A0CB582"/>
    <w:rsid w:val="2A0F4FD9"/>
    <w:rsid w:val="2A0FCCC2"/>
    <w:rsid w:val="2A1B3B09"/>
    <w:rsid w:val="2A1C6A7F"/>
    <w:rsid w:val="2A212D51"/>
    <w:rsid w:val="2A27A11D"/>
    <w:rsid w:val="2A3120C5"/>
    <w:rsid w:val="2A338106"/>
    <w:rsid w:val="2A3407BD"/>
    <w:rsid w:val="2A38467E"/>
    <w:rsid w:val="2A3AD360"/>
    <w:rsid w:val="2A3D33D7"/>
    <w:rsid w:val="2A408453"/>
    <w:rsid w:val="2A447DEF"/>
    <w:rsid w:val="2A4729CB"/>
    <w:rsid w:val="2A48357A"/>
    <w:rsid w:val="2A4F04BF"/>
    <w:rsid w:val="2A50F709"/>
    <w:rsid w:val="2A53299F"/>
    <w:rsid w:val="2A5828D7"/>
    <w:rsid w:val="2A5AE67C"/>
    <w:rsid w:val="2A5AF89E"/>
    <w:rsid w:val="2A5B14D5"/>
    <w:rsid w:val="2A5D9553"/>
    <w:rsid w:val="2A613C37"/>
    <w:rsid w:val="2A645A68"/>
    <w:rsid w:val="2A65B579"/>
    <w:rsid w:val="2A69C5E0"/>
    <w:rsid w:val="2A75F825"/>
    <w:rsid w:val="2A779B3B"/>
    <w:rsid w:val="2A80CCF2"/>
    <w:rsid w:val="2A8794CF"/>
    <w:rsid w:val="2A8F1811"/>
    <w:rsid w:val="2A96CF7F"/>
    <w:rsid w:val="2A97FCB2"/>
    <w:rsid w:val="2A999A10"/>
    <w:rsid w:val="2A9B4906"/>
    <w:rsid w:val="2A9B5565"/>
    <w:rsid w:val="2A9B7A09"/>
    <w:rsid w:val="2A9CAF44"/>
    <w:rsid w:val="2AA1E28B"/>
    <w:rsid w:val="2AA28C42"/>
    <w:rsid w:val="2AA2D73A"/>
    <w:rsid w:val="2AA9ABAD"/>
    <w:rsid w:val="2AACBF50"/>
    <w:rsid w:val="2ABC0A07"/>
    <w:rsid w:val="2AC63F95"/>
    <w:rsid w:val="2ACBA642"/>
    <w:rsid w:val="2AD1EB8F"/>
    <w:rsid w:val="2AD350BD"/>
    <w:rsid w:val="2AD5316F"/>
    <w:rsid w:val="2ADF3EDC"/>
    <w:rsid w:val="2AEBAFE2"/>
    <w:rsid w:val="2AEBDEE9"/>
    <w:rsid w:val="2AEEA322"/>
    <w:rsid w:val="2AFA4632"/>
    <w:rsid w:val="2B023FAE"/>
    <w:rsid w:val="2B05CB0D"/>
    <w:rsid w:val="2B07415E"/>
    <w:rsid w:val="2B0A7ED0"/>
    <w:rsid w:val="2B0DAE23"/>
    <w:rsid w:val="2B17374D"/>
    <w:rsid w:val="2B1A0D27"/>
    <w:rsid w:val="2B1A86FE"/>
    <w:rsid w:val="2B207F5F"/>
    <w:rsid w:val="2B223D15"/>
    <w:rsid w:val="2B273DD5"/>
    <w:rsid w:val="2B3F1B99"/>
    <w:rsid w:val="2B43A5B4"/>
    <w:rsid w:val="2B507612"/>
    <w:rsid w:val="2B5B4870"/>
    <w:rsid w:val="2B5D72B6"/>
    <w:rsid w:val="2B5F5050"/>
    <w:rsid w:val="2B66EF99"/>
    <w:rsid w:val="2B6CD698"/>
    <w:rsid w:val="2B6DA55C"/>
    <w:rsid w:val="2B6EF0BE"/>
    <w:rsid w:val="2B6F3C91"/>
    <w:rsid w:val="2B753DA1"/>
    <w:rsid w:val="2B7AEA84"/>
    <w:rsid w:val="2B7C571A"/>
    <w:rsid w:val="2B81468E"/>
    <w:rsid w:val="2B84757E"/>
    <w:rsid w:val="2B854A7C"/>
    <w:rsid w:val="2B91BAFB"/>
    <w:rsid w:val="2B932873"/>
    <w:rsid w:val="2BA0B6F6"/>
    <w:rsid w:val="2BA9644B"/>
    <w:rsid w:val="2BAFCDE8"/>
    <w:rsid w:val="2BB651C2"/>
    <w:rsid w:val="2BC2A225"/>
    <w:rsid w:val="2BC50A73"/>
    <w:rsid w:val="2BC9EE75"/>
    <w:rsid w:val="2BCC3412"/>
    <w:rsid w:val="2BD1D6A1"/>
    <w:rsid w:val="2BD1E1A0"/>
    <w:rsid w:val="2BDD4035"/>
    <w:rsid w:val="2BDE81AB"/>
    <w:rsid w:val="2BE09ECF"/>
    <w:rsid w:val="2BE6B700"/>
    <w:rsid w:val="2BED240A"/>
    <w:rsid w:val="2BEDA93E"/>
    <w:rsid w:val="2BEF0CB7"/>
    <w:rsid w:val="2BF37E49"/>
    <w:rsid w:val="2C0017C3"/>
    <w:rsid w:val="2C006EA8"/>
    <w:rsid w:val="2C04B896"/>
    <w:rsid w:val="2C04BA25"/>
    <w:rsid w:val="2C0D15F9"/>
    <w:rsid w:val="2C187616"/>
    <w:rsid w:val="2C18D49B"/>
    <w:rsid w:val="2C194422"/>
    <w:rsid w:val="2C1A4C7F"/>
    <w:rsid w:val="2C1CB81A"/>
    <w:rsid w:val="2C1CF926"/>
    <w:rsid w:val="2C1D5535"/>
    <w:rsid w:val="2C210BFF"/>
    <w:rsid w:val="2C2A0DDD"/>
    <w:rsid w:val="2C2B7C26"/>
    <w:rsid w:val="2C2D0005"/>
    <w:rsid w:val="2C32016F"/>
    <w:rsid w:val="2C364E05"/>
    <w:rsid w:val="2C39BE62"/>
    <w:rsid w:val="2C3E0506"/>
    <w:rsid w:val="2C3F6D19"/>
    <w:rsid w:val="2C45622E"/>
    <w:rsid w:val="2C4EDF72"/>
    <w:rsid w:val="2C51A8E0"/>
    <w:rsid w:val="2C62292F"/>
    <w:rsid w:val="2C625F5D"/>
    <w:rsid w:val="2C70F6C1"/>
    <w:rsid w:val="2C71F538"/>
    <w:rsid w:val="2C7346B5"/>
    <w:rsid w:val="2C77ECF5"/>
    <w:rsid w:val="2C780390"/>
    <w:rsid w:val="2C798D57"/>
    <w:rsid w:val="2C7A64EE"/>
    <w:rsid w:val="2C7AEBB4"/>
    <w:rsid w:val="2C7BA6AB"/>
    <w:rsid w:val="2C839A07"/>
    <w:rsid w:val="2C887576"/>
    <w:rsid w:val="2C8C2C06"/>
    <w:rsid w:val="2C8CF3C8"/>
    <w:rsid w:val="2C9180BD"/>
    <w:rsid w:val="2C92635A"/>
    <w:rsid w:val="2C94AD76"/>
    <w:rsid w:val="2C97BA7D"/>
    <w:rsid w:val="2C99F16D"/>
    <w:rsid w:val="2C9CCA38"/>
    <w:rsid w:val="2C9F175D"/>
    <w:rsid w:val="2CA2DE52"/>
    <w:rsid w:val="2CA35ACD"/>
    <w:rsid w:val="2CAA2AF6"/>
    <w:rsid w:val="2CABDA4E"/>
    <w:rsid w:val="2CAD37C0"/>
    <w:rsid w:val="2CB560EB"/>
    <w:rsid w:val="2CBB40D9"/>
    <w:rsid w:val="2CC5B9D0"/>
    <w:rsid w:val="2CCD0FC5"/>
    <w:rsid w:val="2CE12217"/>
    <w:rsid w:val="2CE18C18"/>
    <w:rsid w:val="2CE39F3B"/>
    <w:rsid w:val="2CE4CFAD"/>
    <w:rsid w:val="2CE6FB68"/>
    <w:rsid w:val="2CE9CF4A"/>
    <w:rsid w:val="2CEADD41"/>
    <w:rsid w:val="2CED0381"/>
    <w:rsid w:val="2CEE8F57"/>
    <w:rsid w:val="2CEFC10B"/>
    <w:rsid w:val="2CF6E042"/>
    <w:rsid w:val="2CF95069"/>
    <w:rsid w:val="2CF95E6E"/>
    <w:rsid w:val="2CFBF219"/>
    <w:rsid w:val="2D02DEB7"/>
    <w:rsid w:val="2D04C0EE"/>
    <w:rsid w:val="2D09202D"/>
    <w:rsid w:val="2D093BC9"/>
    <w:rsid w:val="2D0E796F"/>
    <w:rsid w:val="2D1CCD9F"/>
    <w:rsid w:val="2D1E54D7"/>
    <w:rsid w:val="2D29C6EE"/>
    <w:rsid w:val="2D2C2AA1"/>
    <w:rsid w:val="2D2CF97D"/>
    <w:rsid w:val="2D2DA8DF"/>
    <w:rsid w:val="2D369856"/>
    <w:rsid w:val="2D3CB549"/>
    <w:rsid w:val="2D3F4A78"/>
    <w:rsid w:val="2D4B206E"/>
    <w:rsid w:val="2D524C62"/>
    <w:rsid w:val="2D5354B3"/>
    <w:rsid w:val="2D5A8D71"/>
    <w:rsid w:val="2D5E81DC"/>
    <w:rsid w:val="2D60D69E"/>
    <w:rsid w:val="2D6EF849"/>
    <w:rsid w:val="2D72123E"/>
    <w:rsid w:val="2D786324"/>
    <w:rsid w:val="2D788F35"/>
    <w:rsid w:val="2D7AD9F6"/>
    <w:rsid w:val="2D7BBD53"/>
    <w:rsid w:val="2D8B595A"/>
    <w:rsid w:val="2D9E963E"/>
    <w:rsid w:val="2DA09C56"/>
    <w:rsid w:val="2DA14360"/>
    <w:rsid w:val="2DA22D0C"/>
    <w:rsid w:val="2DA6D3BD"/>
    <w:rsid w:val="2DC559A5"/>
    <w:rsid w:val="2DC5A524"/>
    <w:rsid w:val="2DDBEEC4"/>
    <w:rsid w:val="2DDC260B"/>
    <w:rsid w:val="2DDE9615"/>
    <w:rsid w:val="2DF9E405"/>
    <w:rsid w:val="2DFA301D"/>
    <w:rsid w:val="2DFAFDE4"/>
    <w:rsid w:val="2E05A493"/>
    <w:rsid w:val="2E098C51"/>
    <w:rsid w:val="2E0E9E1B"/>
    <w:rsid w:val="2E14B14F"/>
    <w:rsid w:val="2E33E633"/>
    <w:rsid w:val="2E349B3F"/>
    <w:rsid w:val="2E3EC400"/>
    <w:rsid w:val="2E457273"/>
    <w:rsid w:val="2E45CEB1"/>
    <w:rsid w:val="2E4F7354"/>
    <w:rsid w:val="2E53B252"/>
    <w:rsid w:val="2E568E3C"/>
    <w:rsid w:val="2E5A99B4"/>
    <w:rsid w:val="2E5AFDBF"/>
    <w:rsid w:val="2E5CC7BB"/>
    <w:rsid w:val="2E5FD9FB"/>
    <w:rsid w:val="2E6767C3"/>
    <w:rsid w:val="2E69A98D"/>
    <w:rsid w:val="2E69CF70"/>
    <w:rsid w:val="2E6B412D"/>
    <w:rsid w:val="2E6E2F84"/>
    <w:rsid w:val="2E7D21F4"/>
    <w:rsid w:val="2E8AAAEB"/>
    <w:rsid w:val="2E8BBDF7"/>
    <w:rsid w:val="2E8CA35A"/>
    <w:rsid w:val="2E93288C"/>
    <w:rsid w:val="2E9C8E73"/>
    <w:rsid w:val="2E9F2432"/>
    <w:rsid w:val="2EA0752C"/>
    <w:rsid w:val="2EA63C9D"/>
    <w:rsid w:val="2EA9E3DB"/>
    <w:rsid w:val="2EAB20DB"/>
    <w:rsid w:val="2EAC756D"/>
    <w:rsid w:val="2EB02C89"/>
    <w:rsid w:val="2EB21429"/>
    <w:rsid w:val="2EB439C7"/>
    <w:rsid w:val="2EB4AB3E"/>
    <w:rsid w:val="2EB85B00"/>
    <w:rsid w:val="2EC2300D"/>
    <w:rsid w:val="2EC7A000"/>
    <w:rsid w:val="2EC9CCA6"/>
    <w:rsid w:val="2ECE893D"/>
    <w:rsid w:val="2EDC5E84"/>
    <w:rsid w:val="2EDE119F"/>
    <w:rsid w:val="2EE36F9D"/>
    <w:rsid w:val="2EE83E8B"/>
    <w:rsid w:val="2EEA2D5B"/>
    <w:rsid w:val="2EEB8F2D"/>
    <w:rsid w:val="2EF04E0C"/>
    <w:rsid w:val="2EF28B4E"/>
    <w:rsid w:val="2EF36973"/>
    <w:rsid w:val="2EF681E0"/>
    <w:rsid w:val="2EF7DD5E"/>
    <w:rsid w:val="2EF9FC83"/>
    <w:rsid w:val="2F038966"/>
    <w:rsid w:val="2F054D17"/>
    <w:rsid w:val="2F05BFF0"/>
    <w:rsid w:val="2F07370D"/>
    <w:rsid w:val="2F078049"/>
    <w:rsid w:val="2F0ABCA9"/>
    <w:rsid w:val="2F0D4285"/>
    <w:rsid w:val="2F13A846"/>
    <w:rsid w:val="2F15A7B9"/>
    <w:rsid w:val="2F15C2FA"/>
    <w:rsid w:val="2F15CCE2"/>
    <w:rsid w:val="2F24A985"/>
    <w:rsid w:val="2F2707CD"/>
    <w:rsid w:val="2F34CFB4"/>
    <w:rsid w:val="2F37F6D3"/>
    <w:rsid w:val="2F3B9DF3"/>
    <w:rsid w:val="2F3F5B5E"/>
    <w:rsid w:val="2F409E8C"/>
    <w:rsid w:val="2F44B719"/>
    <w:rsid w:val="2F462295"/>
    <w:rsid w:val="2F4D62F7"/>
    <w:rsid w:val="2F57FAB6"/>
    <w:rsid w:val="2F5A4100"/>
    <w:rsid w:val="2F5B558D"/>
    <w:rsid w:val="2F5BFEBD"/>
    <w:rsid w:val="2F5EA70D"/>
    <w:rsid w:val="2F648163"/>
    <w:rsid w:val="2F65CAB8"/>
    <w:rsid w:val="2F67641C"/>
    <w:rsid w:val="2F6BD31E"/>
    <w:rsid w:val="2F72C7DF"/>
    <w:rsid w:val="2F749416"/>
    <w:rsid w:val="2F751BCD"/>
    <w:rsid w:val="2F7CD7B3"/>
    <w:rsid w:val="2F7E8922"/>
    <w:rsid w:val="2F81409E"/>
    <w:rsid w:val="2F86108D"/>
    <w:rsid w:val="2F8C0C56"/>
    <w:rsid w:val="2F8DD801"/>
    <w:rsid w:val="2F8E7363"/>
    <w:rsid w:val="2F980398"/>
    <w:rsid w:val="2F9DD178"/>
    <w:rsid w:val="2FA7F247"/>
    <w:rsid w:val="2FAB50E7"/>
    <w:rsid w:val="2FAEEEE2"/>
    <w:rsid w:val="2FBA746A"/>
    <w:rsid w:val="2FBF0ABF"/>
    <w:rsid w:val="2FC02051"/>
    <w:rsid w:val="2FC07666"/>
    <w:rsid w:val="2FC7800F"/>
    <w:rsid w:val="2FC8C16A"/>
    <w:rsid w:val="2FC8FBB9"/>
    <w:rsid w:val="2FCF6CC7"/>
    <w:rsid w:val="2FE12A41"/>
    <w:rsid w:val="2FE2ACAF"/>
    <w:rsid w:val="2FE363EE"/>
    <w:rsid w:val="2FE5226D"/>
    <w:rsid w:val="2FFC7837"/>
    <w:rsid w:val="2FFCD64E"/>
    <w:rsid w:val="300D6933"/>
    <w:rsid w:val="300FF077"/>
    <w:rsid w:val="301B090F"/>
    <w:rsid w:val="301C831F"/>
    <w:rsid w:val="3029D862"/>
    <w:rsid w:val="302A4F51"/>
    <w:rsid w:val="30309185"/>
    <w:rsid w:val="3037FDAD"/>
    <w:rsid w:val="303899D2"/>
    <w:rsid w:val="303968D7"/>
    <w:rsid w:val="304215F8"/>
    <w:rsid w:val="3060BA69"/>
    <w:rsid w:val="3062A7B4"/>
    <w:rsid w:val="30635663"/>
    <w:rsid w:val="30649A3F"/>
    <w:rsid w:val="306EC17C"/>
    <w:rsid w:val="306F3085"/>
    <w:rsid w:val="30707EC8"/>
    <w:rsid w:val="3074FDF3"/>
    <w:rsid w:val="30786DA3"/>
    <w:rsid w:val="307F199B"/>
    <w:rsid w:val="307F8F70"/>
    <w:rsid w:val="30884183"/>
    <w:rsid w:val="308B0B4F"/>
    <w:rsid w:val="3090A73F"/>
    <w:rsid w:val="30919A28"/>
    <w:rsid w:val="309905CB"/>
    <w:rsid w:val="309A2176"/>
    <w:rsid w:val="309B626F"/>
    <w:rsid w:val="30A4D2FD"/>
    <w:rsid w:val="30A9B300"/>
    <w:rsid w:val="30AA595B"/>
    <w:rsid w:val="30AE1AE4"/>
    <w:rsid w:val="30C16F5D"/>
    <w:rsid w:val="30C1885A"/>
    <w:rsid w:val="30C2422E"/>
    <w:rsid w:val="30C50008"/>
    <w:rsid w:val="30C7D573"/>
    <w:rsid w:val="30CACE4A"/>
    <w:rsid w:val="30D0A84F"/>
    <w:rsid w:val="30D5DA92"/>
    <w:rsid w:val="30D83D18"/>
    <w:rsid w:val="30D89477"/>
    <w:rsid w:val="30D8F146"/>
    <w:rsid w:val="30DAC489"/>
    <w:rsid w:val="30EB636F"/>
    <w:rsid w:val="30EB69CC"/>
    <w:rsid w:val="30F0A22D"/>
    <w:rsid w:val="30F31AFF"/>
    <w:rsid w:val="30F36EB9"/>
    <w:rsid w:val="30F3DE88"/>
    <w:rsid w:val="3108082C"/>
    <w:rsid w:val="310DA903"/>
    <w:rsid w:val="312B1148"/>
    <w:rsid w:val="31343C5A"/>
    <w:rsid w:val="31420B0C"/>
    <w:rsid w:val="3142B63F"/>
    <w:rsid w:val="31431BE6"/>
    <w:rsid w:val="3143F6C7"/>
    <w:rsid w:val="314529E2"/>
    <w:rsid w:val="31475E56"/>
    <w:rsid w:val="31485D99"/>
    <w:rsid w:val="314AE4D3"/>
    <w:rsid w:val="314CBE69"/>
    <w:rsid w:val="3150DFE6"/>
    <w:rsid w:val="315693FF"/>
    <w:rsid w:val="31630842"/>
    <w:rsid w:val="3163B928"/>
    <w:rsid w:val="3171D878"/>
    <w:rsid w:val="31731F87"/>
    <w:rsid w:val="317DEE15"/>
    <w:rsid w:val="31804482"/>
    <w:rsid w:val="318A7203"/>
    <w:rsid w:val="31920460"/>
    <w:rsid w:val="31977210"/>
    <w:rsid w:val="319EB95E"/>
    <w:rsid w:val="319EE248"/>
    <w:rsid w:val="31A3F0F9"/>
    <w:rsid w:val="31A847E3"/>
    <w:rsid w:val="31B65132"/>
    <w:rsid w:val="31BAA8CD"/>
    <w:rsid w:val="31BD48A5"/>
    <w:rsid w:val="31C06965"/>
    <w:rsid w:val="31C57D03"/>
    <w:rsid w:val="31C9242F"/>
    <w:rsid w:val="31CDF585"/>
    <w:rsid w:val="31D409BC"/>
    <w:rsid w:val="31DD0D32"/>
    <w:rsid w:val="31E3C7B0"/>
    <w:rsid w:val="31E46CC8"/>
    <w:rsid w:val="31F07C08"/>
    <w:rsid w:val="31F815EA"/>
    <w:rsid w:val="3204011D"/>
    <w:rsid w:val="3207FA21"/>
    <w:rsid w:val="32139C13"/>
    <w:rsid w:val="3215D05A"/>
    <w:rsid w:val="321A2B6B"/>
    <w:rsid w:val="321EECCD"/>
    <w:rsid w:val="3220FC9F"/>
    <w:rsid w:val="3223A1A3"/>
    <w:rsid w:val="322544A0"/>
    <w:rsid w:val="322FD012"/>
    <w:rsid w:val="32407D68"/>
    <w:rsid w:val="3244967D"/>
    <w:rsid w:val="324B30F7"/>
    <w:rsid w:val="324C4763"/>
    <w:rsid w:val="324C50C2"/>
    <w:rsid w:val="324E9ACF"/>
    <w:rsid w:val="3252DBC1"/>
    <w:rsid w:val="3257FCA4"/>
    <w:rsid w:val="325C235D"/>
    <w:rsid w:val="325D28B4"/>
    <w:rsid w:val="3262D407"/>
    <w:rsid w:val="3263A217"/>
    <w:rsid w:val="32684CB9"/>
    <w:rsid w:val="32740D79"/>
    <w:rsid w:val="328F9B78"/>
    <w:rsid w:val="32925C9B"/>
    <w:rsid w:val="329B176C"/>
    <w:rsid w:val="329E6F27"/>
    <w:rsid w:val="32A9AD79"/>
    <w:rsid w:val="32AA2169"/>
    <w:rsid w:val="32AC0672"/>
    <w:rsid w:val="32AE9250"/>
    <w:rsid w:val="32B90799"/>
    <w:rsid w:val="32C26D1E"/>
    <w:rsid w:val="32C4A6D6"/>
    <w:rsid w:val="32C87D90"/>
    <w:rsid w:val="32D1CAAD"/>
    <w:rsid w:val="32D9624D"/>
    <w:rsid w:val="32DE6E52"/>
    <w:rsid w:val="32E17AA0"/>
    <w:rsid w:val="32E566DB"/>
    <w:rsid w:val="32F6D1EC"/>
    <w:rsid w:val="32FEBB00"/>
    <w:rsid w:val="3302DF47"/>
    <w:rsid w:val="3303F179"/>
    <w:rsid w:val="330DB5C0"/>
    <w:rsid w:val="331A6FA0"/>
    <w:rsid w:val="331FEF87"/>
    <w:rsid w:val="33212286"/>
    <w:rsid w:val="3324A51E"/>
    <w:rsid w:val="3327ACF5"/>
    <w:rsid w:val="33285ECF"/>
    <w:rsid w:val="333158CE"/>
    <w:rsid w:val="3332376E"/>
    <w:rsid w:val="33342DB1"/>
    <w:rsid w:val="33382AD5"/>
    <w:rsid w:val="333833C3"/>
    <w:rsid w:val="33397387"/>
    <w:rsid w:val="334416E7"/>
    <w:rsid w:val="334747D1"/>
    <w:rsid w:val="3348A389"/>
    <w:rsid w:val="334EC5B3"/>
    <w:rsid w:val="33511B44"/>
    <w:rsid w:val="3353731E"/>
    <w:rsid w:val="3355103E"/>
    <w:rsid w:val="3355257A"/>
    <w:rsid w:val="33564465"/>
    <w:rsid w:val="335F5ADB"/>
    <w:rsid w:val="33614ADF"/>
    <w:rsid w:val="33624391"/>
    <w:rsid w:val="336B37A4"/>
    <w:rsid w:val="337AF18C"/>
    <w:rsid w:val="337EA5B9"/>
    <w:rsid w:val="338C82E8"/>
    <w:rsid w:val="338FFAA2"/>
    <w:rsid w:val="33930D2E"/>
    <w:rsid w:val="3397B9A1"/>
    <w:rsid w:val="339878E9"/>
    <w:rsid w:val="3398A16F"/>
    <w:rsid w:val="339B2656"/>
    <w:rsid w:val="33A5CCB1"/>
    <w:rsid w:val="33A6D147"/>
    <w:rsid w:val="33AE0983"/>
    <w:rsid w:val="33B10BE2"/>
    <w:rsid w:val="33B19AA5"/>
    <w:rsid w:val="33B25CE4"/>
    <w:rsid w:val="33B46CBF"/>
    <w:rsid w:val="33B69C49"/>
    <w:rsid w:val="33B8221C"/>
    <w:rsid w:val="33B90A36"/>
    <w:rsid w:val="33BA9A4E"/>
    <w:rsid w:val="33BAD822"/>
    <w:rsid w:val="33BB5EB5"/>
    <w:rsid w:val="33BDA3E3"/>
    <w:rsid w:val="33C08612"/>
    <w:rsid w:val="33C1DDF2"/>
    <w:rsid w:val="33C249AE"/>
    <w:rsid w:val="33C82B65"/>
    <w:rsid w:val="33C8A137"/>
    <w:rsid w:val="33C98736"/>
    <w:rsid w:val="33CB11D0"/>
    <w:rsid w:val="33CD916A"/>
    <w:rsid w:val="33CFC64E"/>
    <w:rsid w:val="33D2C1C4"/>
    <w:rsid w:val="33D73D32"/>
    <w:rsid w:val="33E08E08"/>
    <w:rsid w:val="33E432AE"/>
    <w:rsid w:val="33E79AD4"/>
    <w:rsid w:val="33E7B118"/>
    <w:rsid w:val="33EBAF19"/>
    <w:rsid w:val="33F0E989"/>
    <w:rsid w:val="33F16967"/>
    <w:rsid w:val="33FF5602"/>
    <w:rsid w:val="3407492F"/>
    <w:rsid w:val="340759D7"/>
    <w:rsid w:val="341198C8"/>
    <w:rsid w:val="3412C0C5"/>
    <w:rsid w:val="3416E9D7"/>
    <w:rsid w:val="34174FD2"/>
    <w:rsid w:val="3419031D"/>
    <w:rsid w:val="34216A8A"/>
    <w:rsid w:val="34219790"/>
    <w:rsid w:val="34245607"/>
    <w:rsid w:val="342B6E3A"/>
    <w:rsid w:val="342DC38B"/>
    <w:rsid w:val="3435DA39"/>
    <w:rsid w:val="34374AAA"/>
    <w:rsid w:val="343A43D9"/>
    <w:rsid w:val="34411331"/>
    <w:rsid w:val="344A0692"/>
    <w:rsid w:val="344D80F2"/>
    <w:rsid w:val="3451011B"/>
    <w:rsid w:val="345389E6"/>
    <w:rsid w:val="34545B69"/>
    <w:rsid w:val="34573A55"/>
    <w:rsid w:val="3457BB81"/>
    <w:rsid w:val="345AA2CA"/>
    <w:rsid w:val="346158B1"/>
    <w:rsid w:val="346260D5"/>
    <w:rsid w:val="34643D33"/>
    <w:rsid w:val="3467B2EF"/>
    <w:rsid w:val="34690F90"/>
    <w:rsid w:val="347139C6"/>
    <w:rsid w:val="347AC400"/>
    <w:rsid w:val="348004B5"/>
    <w:rsid w:val="3481B2D2"/>
    <w:rsid w:val="34884573"/>
    <w:rsid w:val="348CE15E"/>
    <w:rsid w:val="349267E8"/>
    <w:rsid w:val="34932DB3"/>
    <w:rsid w:val="34975529"/>
    <w:rsid w:val="3498B1A2"/>
    <w:rsid w:val="34992B16"/>
    <w:rsid w:val="349C6539"/>
    <w:rsid w:val="34A35937"/>
    <w:rsid w:val="34AB1D94"/>
    <w:rsid w:val="34B00C82"/>
    <w:rsid w:val="34B9A64B"/>
    <w:rsid w:val="34BF46F8"/>
    <w:rsid w:val="34BF9CD7"/>
    <w:rsid w:val="34C2BB54"/>
    <w:rsid w:val="34C30D5F"/>
    <w:rsid w:val="34C5E0B5"/>
    <w:rsid w:val="34C9D79C"/>
    <w:rsid w:val="34CA324C"/>
    <w:rsid w:val="34CB156A"/>
    <w:rsid w:val="34CB2A82"/>
    <w:rsid w:val="34DA4C38"/>
    <w:rsid w:val="34E40DEB"/>
    <w:rsid w:val="34E9D75E"/>
    <w:rsid w:val="34EA30AB"/>
    <w:rsid w:val="34EA6B31"/>
    <w:rsid w:val="34EEB5E3"/>
    <w:rsid w:val="34EFB657"/>
    <w:rsid w:val="34F2E0FA"/>
    <w:rsid w:val="35022AB6"/>
    <w:rsid w:val="35081BF5"/>
    <w:rsid w:val="350BCF57"/>
    <w:rsid w:val="350E7C03"/>
    <w:rsid w:val="35133CAE"/>
    <w:rsid w:val="352CCBD6"/>
    <w:rsid w:val="352D1545"/>
    <w:rsid w:val="3530FE90"/>
    <w:rsid w:val="353D2EAB"/>
    <w:rsid w:val="3544E556"/>
    <w:rsid w:val="35476F4D"/>
    <w:rsid w:val="35488817"/>
    <w:rsid w:val="354CBCC2"/>
    <w:rsid w:val="354FB571"/>
    <w:rsid w:val="354FF76B"/>
    <w:rsid w:val="355169F8"/>
    <w:rsid w:val="355B84FC"/>
    <w:rsid w:val="3560F180"/>
    <w:rsid w:val="356B908C"/>
    <w:rsid w:val="356E5317"/>
    <w:rsid w:val="35744A3C"/>
    <w:rsid w:val="35830FAF"/>
    <w:rsid w:val="35846069"/>
    <w:rsid w:val="3593A9B0"/>
    <w:rsid w:val="359F11DE"/>
    <w:rsid w:val="35A374C1"/>
    <w:rsid w:val="35AE5DD0"/>
    <w:rsid w:val="35AEC323"/>
    <w:rsid w:val="35B083D0"/>
    <w:rsid w:val="35B78246"/>
    <w:rsid w:val="35B7B7DF"/>
    <w:rsid w:val="35BB8B2D"/>
    <w:rsid w:val="35BC255C"/>
    <w:rsid w:val="35BE78FC"/>
    <w:rsid w:val="35BEED50"/>
    <w:rsid w:val="35C06012"/>
    <w:rsid w:val="35C22C29"/>
    <w:rsid w:val="35C5B3AB"/>
    <w:rsid w:val="35CCE9EE"/>
    <w:rsid w:val="35CECB18"/>
    <w:rsid w:val="35D1DB02"/>
    <w:rsid w:val="35D56383"/>
    <w:rsid w:val="35D78FC9"/>
    <w:rsid w:val="35D8F4CA"/>
    <w:rsid w:val="35DB6C8F"/>
    <w:rsid w:val="35DFDE8C"/>
    <w:rsid w:val="35E66249"/>
    <w:rsid w:val="35E8CC59"/>
    <w:rsid w:val="35EEBF20"/>
    <w:rsid w:val="35F852FB"/>
    <w:rsid w:val="35FDA2EB"/>
    <w:rsid w:val="35FDA534"/>
    <w:rsid w:val="3608A60C"/>
    <w:rsid w:val="360D448D"/>
    <w:rsid w:val="360DB50A"/>
    <w:rsid w:val="3610B852"/>
    <w:rsid w:val="36123567"/>
    <w:rsid w:val="36149F05"/>
    <w:rsid w:val="3617828F"/>
    <w:rsid w:val="36241496"/>
    <w:rsid w:val="362549E9"/>
    <w:rsid w:val="36290969"/>
    <w:rsid w:val="362BDFDF"/>
    <w:rsid w:val="362E3D11"/>
    <w:rsid w:val="363089CD"/>
    <w:rsid w:val="363758C3"/>
    <w:rsid w:val="363AA2FB"/>
    <w:rsid w:val="363AFD49"/>
    <w:rsid w:val="363BD0EF"/>
    <w:rsid w:val="3642E0D3"/>
    <w:rsid w:val="36434AD7"/>
    <w:rsid w:val="364396AE"/>
    <w:rsid w:val="36439B6C"/>
    <w:rsid w:val="36467759"/>
    <w:rsid w:val="3657928C"/>
    <w:rsid w:val="36582714"/>
    <w:rsid w:val="3658B950"/>
    <w:rsid w:val="365FB425"/>
    <w:rsid w:val="36607921"/>
    <w:rsid w:val="36678EC6"/>
    <w:rsid w:val="36717DB8"/>
    <w:rsid w:val="36726A12"/>
    <w:rsid w:val="36799AE3"/>
    <w:rsid w:val="367D3361"/>
    <w:rsid w:val="368F48D1"/>
    <w:rsid w:val="3697A84E"/>
    <w:rsid w:val="36998B08"/>
    <w:rsid w:val="36C57D49"/>
    <w:rsid w:val="36CE27FB"/>
    <w:rsid w:val="36D49C45"/>
    <w:rsid w:val="36D9B0E9"/>
    <w:rsid w:val="36DADAF6"/>
    <w:rsid w:val="36E29CFD"/>
    <w:rsid w:val="36E2DC9E"/>
    <w:rsid w:val="36E51F28"/>
    <w:rsid w:val="36EB6582"/>
    <w:rsid w:val="36ECAA52"/>
    <w:rsid w:val="36F1D0BB"/>
    <w:rsid w:val="36F68BFE"/>
    <w:rsid w:val="36F7555D"/>
    <w:rsid w:val="3705211B"/>
    <w:rsid w:val="370760ED"/>
    <w:rsid w:val="37089568"/>
    <w:rsid w:val="370E5587"/>
    <w:rsid w:val="37137A10"/>
    <w:rsid w:val="37155050"/>
    <w:rsid w:val="371578B3"/>
    <w:rsid w:val="37185DE0"/>
    <w:rsid w:val="371ACAF7"/>
    <w:rsid w:val="371D1C43"/>
    <w:rsid w:val="3729029F"/>
    <w:rsid w:val="3729797E"/>
    <w:rsid w:val="373B367D"/>
    <w:rsid w:val="373C02BC"/>
    <w:rsid w:val="373C24F5"/>
    <w:rsid w:val="37560706"/>
    <w:rsid w:val="375D2059"/>
    <w:rsid w:val="375E600D"/>
    <w:rsid w:val="37611502"/>
    <w:rsid w:val="37612E38"/>
    <w:rsid w:val="37675F10"/>
    <w:rsid w:val="376CA58C"/>
    <w:rsid w:val="37885D15"/>
    <w:rsid w:val="37903C68"/>
    <w:rsid w:val="379236C9"/>
    <w:rsid w:val="37955E35"/>
    <w:rsid w:val="37A2AF56"/>
    <w:rsid w:val="37B95FBF"/>
    <w:rsid w:val="37BD31CB"/>
    <w:rsid w:val="37C0D588"/>
    <w:rsid w:val="37C1B047"/>
    <w:rsid w:val="37CAFAC8"/>
    <w:rsid w:val="37CD3A84"/>
    <w:rsid w:val="37DF8F74"/>
    <w:rsid w:val="37E53F3E"/>
    <w:rsid w:val="37E7F060"/>
    <w:rsid w:val="38036F27"/>
    <w:rsid w:val="38042F86"/>
    <w:rsid w:val="38094166"/>
    <w:rsid w:val="3809BCBC"/>
    <w:rsid w:val="380B3E49"/>
    <w:rsid w:val="38127356"/>
    <w:rsid w:val="38160603"/>
    <w:rsid w:val="3818803C"/>
    <w:rsid w:val="381D9016"/>
    <w:rsid w:val="381F31DA"/>
    <w:rsid w:val="382840A2"/>
    <w:rsid w:val="3829EC43"/>
    <w:rsid w:val="38384453"/>
    <w:rsid w:val="383B445A"/>
    <w:rsid w:val="383BA26F"/>
    <w:rsid w:val="383FE413"/>
    <w:rsid w:val="384B39EE"/>
    <w:rsid w:val="384BEF56"/>
    <w:rsid w:val="385728C4"/>
    <w:rsid w:val="386463A6"/>
    <w:rsid w:val="3867F329"/>
    <w:rsid w:val="386FCF65"/>
    <w:rsid w:val="3874F26B"/>
    <w:rsid w:val="3875A51C"/>
    <w:rsid w:val="38782725"/>
    <w:rsid w:val="387C3DD6"/>
    <w:rsid w:val="387E7771"/>
    <w:rsid w:val="38810E39"/>
    <w:rsid w:val="38853B4E"/>
    <w:rsid w:val="388609E8"/>
    <w:rsid w:val="388F8045"/>
    <w:rsid w:val="3893EE6E"/>
    <w:rsid w:val="389CCA17"/>
    <w:rsid w:val="38A76C7C"/>
    <w:rsid w:val="38A9DDD6"/>
    <w:rsid w:val="38AAA43F"/>
    <w:rsid w:val="38B6A404"/>
    <w:rsid w:val="38BDDAE3"/>
    <w:rsid w:val="38C0EEDB"/>
    <w:rsid w:val="38C1D0F9"/>
    <w:rsid w:val="38D21195"/>
    <w:rsid w:val="38DE8416"/>
    <w:rsid w:val="38E18CC8"/>
    <w:rsid w:val="38E25711"/>
    <w:rsid w:val="38E8BE86"/>
    <w:rsid w:val="38ED8402"/>
    <w:rsid w:val="38F0EEA3"/>
    <w:rsid w:val="38F4E2E7"/>
    <w:rsid w:val="38F65C1D"/>
    <w:rsid w:val="38F8717F"/>
    <w:rsid w:val="38F93BD6"/>
    <w:rsid w:val="38F96CE3"/>
    <w:rsid w:val="38FD8FAA"/>
    <w:rsid w:val="3900DFB3"/>
    <w:rsid w:val="390561A1"/>
    <w:rsid w:val="3908A5AD"/>
    <w:rsid w:val="39178826"/>
    <w:rsid w:val="3919AA5D"/>
    <w:rsid w:val="391C12ED"/>
    <w:rsid w:val="392992B2"/>
    <w:rsid w:val="392A3D5E"/>
    <w:rsid w:val="392BB8F5"/>
    <w:rsid w:val="392F7160"/>
    <w:rsid w:val="3931AEFD"/>
    <w:rsid w:val="3931FFE0"/>
    <w:rsid w:val="39337076"/>
    <w:rsid w:val="393AF6E1"/>
    <w:rsid w:val="393E163E"/>
    <w:rsid w:val="394004F4"/>
    <w:rsid w:val="3943E724"/>
    <w:rsid w:val="39455B57"/>
    <w:rsid w:val="3945A67C"/>
    <w:rsid w:val="3946E1AF"/>
    <w:rsid w:val="3949BB39"/>
    <w:rsid w:val="394CC304"/>
    <w:rsid w:val="39500257"/>
    <w:rsid w:val="39567EEA"/>
    <w:rsid w:val="395C9380"/>
    <w:rsid w:val="395D5318"/>
    <w:rsid w:val="39604A59"/>
    <w:rsid w:val="3964012B"/>
    <w:rsid w:val="39692B88"/>
    <w:rsid w:val="396B4101"/>
    <w:rsid w:val="3973F5D0"/>
    <w:rsid w:val="3981CA97"/>
    <w:rsid w:val="3985C4CF"/>
    <w:rsid w:val="398F2604"/>
    <w:rsid w:val="3990E173"/>
    <w:rsid w:val="39998630"/>
    <w:rsid w:val="39A673EA"/>
    <w:rsid w:val="39AC8E3A"/>
    <w:rsid w:val="39AE1E7D"/>
    <w:rsid w:val="39BCCBE0"/>
    <w:rsid w:val="39BDE620"/>
    <w:rsid w:val="39CBD92E"/>
    <w:rsid w:val="39D142A4"/>
    <w:rsid w:val="39DE4B26"/>
    <w:rsid w:val="39DE7C96"/>
    <w:rsid w:val="39F87B0C"/>
    <w:rsid w:val="39F9BFBF"/>
    <w:rsid w:val="39FB51AB"/>
    <w:rsid w:val="3A058838"/>
    <w:rsid w:val="3A06956A"/>
    <w:rsid w:val="3A083DF3"/>
    <w:rsid w:val="3A085071"/>
    <w:rsid w:val="3A111882"/>
    <w:rsid w:val="3A17D72C"/>
    <w:rsid w:val="3A1B2732"/>
    <w:rsid w:val="3A1C3F6E"/>
    <w:rsid w:val="3A1DB852"/>
    <w:rsid w:val="3A23C65F"/>
    <w:rsid w:val="3A2B8EF8"/>
    <w:rsid w:val="3A36F623"/>
    <w:rsid w:val="3A39546F"/>
    <w:rsid w:val="3A406883"/>
    <w:rsid w:val="3A40B2BE"/>
    <w:rsid w:val="3A43A2E6"/>
    <w:rsid w:val="3A489BC9"/>
    <w:rsid w:val="3A48F149"/>
    <w:rsid w:val="3A51A0F9"/>
    <w:rsid w:val="3A54D141"/>
    <w:rsid w:val="3A5668B7"/>
    <w:rsid w:val="3A58AD9B"/>
    <w:rsid w:val="3A5D0619"/>
    <w:rsid w:val="3A5DCCDB"/>
    <w:rsid w:val="3A64340C"/>
    <w:rsid w:val="3A66D09B"/>
    <w:rsid w:val="3A6A1A1D"/>
    <w:rsid w:val="3A795CE7"/>
    <w:rsid w:val="3A8CBA3A"/>
    <w:rsid w:val="3A8CD3C7"/>
    <w:rsid w:val="3A97E38B"/>
    <w:rsid w:val="3A983197"/>
    <w:rsid w:val="3AA33F4F"/>
    <w:rsid w:val="3AA43BD1"/>
    <w:rsid w:val="3AA8E825"/>
    <w:rsid w:val="3AAB2C94"/>
    <w:rsid w:val="3AB93844"/>
    <w:rsid w:val="3AC85C58"/>
    <w:rsid w:val="3AC94AEF"/>
    <w:rsid w:val="3ACDD041"/>
    <w:rsid w:val="3AD0FDD1"/>
    <w:rsid w:val="3AD997FF"/>
    <w:rsid w:val="3ADBFC61"/>
    <w:rsid w:val="3AE02EEA"/>
    <w:rsid w:val="3AE11A37"/>
    <w:rsid w:val="3AF17F49"/>
    <w:rsid w:val="3AF40F2D"/>
    <w:rsid w:val="3AF4EA37"/>
    <w:rsid w:val="3AF5236C"/>
    <w:rsid w:val="3AF999B5"/>
    <w:rsid w:val="3AF9BF9C"/>
    <w:rsid w:val="3AFE39CB"/>
    <w:rsid w:val="3AFE5843"/>
    <w:rsid w:val="3B010C4C"/>
    <w:rsid w:val="3B0B2C75"/>
    <w:rsid w:val="3B12B92F"/>
    <w:rsid w:val="3B132242"/>
    <w:rsid w:val="3B148CC7"/>
    <w:rsid w:val="3B1628A9"/>
    <w:rsid w:val="3B1CC684"/>
    <w:rsid w:val="3B1E7FB9"/>
    <w:rsid w:val="3B218021"/>
    <w:rsid w:val="3B28974A"/>
    <w:rsid w:val="3B3AB34B"/>
    <w:rsid w:val="3B3C6AB3"/>
    <w:rsid w:val="3B44D010"/>
    <w:rsid w:val="3B456FC6"/>
    <w:rsid w:val="3B457E61"/>
    <w:rsid w:val="3B51C45E"/>
    <w:rsid w:val="3B5AA87C"/>
    <w:rsid w:val="3B671D45"/>
    <w:rsid w:val="3B70B6BC"/>
    <w:rsid w:val="3B72CEC1"/>
    <w:rsid w:val="3B7C7166"/>
    <w:rsid w:val="3B829435"/>
    <w:rsid w:val="3B8510DB"/>
    <w:rsid w:val="3B887824"/>
    <w:rsid w:val="3B8FB630"/>
    <w:rsid w:val="3BA524AE"/>
    <w:rsid w:val="3BA62931"/>
    <w:rsid w:val="3BA88251"/>
    <w:rsid w:val="3BAA8E5F"/>
    <w:rsid w:val="3BABB850"/>
    <w:rsid w:val="3BAD50F7"/>
    <w:rsid w:val="3BB0162C"/>
    <w:rsid w:val="3BB274A3"/>
    <w:rsid w:val="3BC25797"/>
    <w:rsid w:val="3BC296AC"/>
    <w:rsid w:val="3BC84BA3"/>
    <w:rsid w:val="3BCB35E4"/>
    <w:rsid w:val="3BCD07FD"/>
    <w:rsid w:val="3BD08006"/>
    <w:rsid w:val="3BD3067A"/>
    <w:rsid w:val="3BD5BB9F"/>
    <w:rsid w:val="3BD78B77"/>
    <w:rsid w:val="3BDADD80"/>
    <w:rsid w:val="3BDE561A"/>
    <w:rsid w:val="3BDF2E01"/>
    <w:rsid w:val="3BDFCCB1"/>
    <w:rsid w:val="3BE246A1"/>
    <w:rsid w:val="3BF8AD02"/>
    <w:rsid w:val="3BFAF2F7"/>
    <w:rsid w:val="3BFD297E"/>
    <w:rsid w:val="3C003E75"/>
    <w:rsid w:val="3C01C302"/>
    <w:rsid w:val="3C01EE4A"/>
    <w:rsid w:val="3C02EDA4"/>
    <w:rsid w:val="3C074C0C"/>
    <w:rsid w:val="3C0885F8"/>
    <w:rsid w:val="3C09FBD8"/>
    <w:rsid w:val="3C0B5B51"/>
    <w:rsid w:val="3C0D2C59"/>
    <w:rsid w:val="3C12FAC3"/>
    <w:rsid w:val="3C1938A8"/>
    <w:rsid w:val="3C1B255B"/>
    <w:rsid w:val="3C1D02A9"/>
    <w:rsid w:val="3C1F9CC2"/>
    <w:rsid w:val="3C25BA47"/>
    <w:rsid w:val="3C265932"/>
    <w:rsid w:val="3C273F72"/>
    <w:rsid w:val="3C2AA1BC"/>
    <w:rsid w:val="3C2DEE3D"/>
    <w:rsid w:val="3C3D5A92"/>
    <w:rsid w:val="3C3E00B1"/>
    <w:rsid w:val="3C3FD2A6"/>
    <w:rsid w:val="3C414813"/>
    <w:rsid w:val="3C46ADF0"/>
    <w:rsid w:val="3C479792"/>
    <w:rsid w:val="3C4DF53E"/>
    <w:rsid w:val="3C4EE10A"/>
    <w:rsid w:val="3C5589CB"/>
    <w:rsid w:val="3C62481C"/>
    <w:rsid w:val="3C64A7AB"/>
    <w:rsid w:val="3C68C23E"/>
    <w:rsid w:val="3C697BF3"/>
    <w:rsid w:val="3C6C4BDD"/>
    <w:rsid w:val="3C790809"/>
    <w:rsid w:val="3C7AD6B2"/>
    <w:rsid w:val="3C7B3EAB"/>
    <w:rsid w:val="3C80B148"/>
    <w:rsid w:val="3C83403D"/>
    <w:rsid w:val="3C897304"/>
    <w:rsid w:val="3C89E1C1"/>
    <w:rsid w:val="3C8B20AC"/>
    <w:rsid w:val="3C91FC2B"/>
    <w:rsid w:val="3C952DCB"/>
    <w:rsid w:val="3C9AF085"/>
    <w:rsid w:val="3CA0F887"/>
    <w:rsid w:val="3CA1742E"/>
    <w:rsid w:val="3CA7E11B"/>
    <w:rsid w:val="3CB3AC95"/>
    <w:rsid w:val="3CB612FD"/>
    <w:rsid w:val="3CBC2A73"/>
    <w:rsid w:val="3CC36AC3"/>
    <w:rsid w:val="3CC7A7A9"/>
    <w:rsid w:val="3CD0AEFA"/>
    <w:rsid w:val="3CD2E08A"/>
    <w:rsid w:val="3CDE1159"/>
    <w:rsid w:val="3CDE7A70"/>
    <w:rsid w:val="3CE0D691"/>
    <w:rsid w:val="3CE9B159"/>
    <w:rsid w:val="3CEE2D0D"/>
    <w:rsid w:val="3CFB039A"/>
    <w:rsid w:val="3D090405"/>
    <w:rsid w:val="3D09A62E"/>
    <w:rsid w:val="3D1128DB"/>
    <w:rsid w:val="3D1A77E8"/>
    <w:rsid w:val="3D1D7C4D"/>
    <w:rsid w:val="3D1DC53F"/>
    <w:rsid w:val="3D1F0424"/>
    <w:rsid w:val="3D22F044"/>
    <w:rsid w:val="3D34C0BB"/>
    <w:rsid w:val="3D3A567C"/>
    <w:rsid w:val="3D3C4E7F"/>
    <w:rsid w:val="3D476F81"/>
    <w:rsid w:val="3D4D9359"/>
    <w:rsid w:val="3D54565A"/>
    <w:rsid w:val="3D56B426"/>
    <w:rsid w:val="3D58B62C"/>
    <w:rsid w:val="3D593F4D"/>
    <w:rsid w:val="3D5D7A14"/>
    <w:rsid w:val="3D5F6E65"/>
    <w:rsid w:val="3D5FC873"/>
    <w:rsid w:val="3D60C467"/>
    <w:rsid w:val="3D6397F2"/>
    <w:rsid w:val="3D68BBD1"/>
    <w:rsid w:val="3D6E529B"/>
    <w:rsid w:val="3D7B98CE"/>
    <w:rsid w:val="3D8240F2"/>
    <w:rsid w:val="3D83758F"/>
    <w:rsid w:val="3D8E6090"/>
    <w:rsid w:val="3D910D8A"/>
    <w:rsid w:val="3D92FA03"/>
    <w:rsid w:val="3DA1EEFF"/>
    <w:rsid w:val="3DAC6552"/>
    <w:rsid w:val="3DADA69C"/>
    <w:rsid w:val="3DADC509"/>
    <w:rsid w:val="3DB50297"/>
    <w:rsid w:val="3DBDDFD4"/>
    <w:rsid w:val="3DC365B0"/>
    <w:rsid w:val="3DC59AF2"/>
    <w:rsid w:val="3DCA6A70"/>
    <w:rsid w:val="3DCC0373"/>
    <w:rsid w:val="3DCD1467"/>
    <w:rsid w:val="3DD9DAC2"/>
    <w:rsid w:val="3DDB31DD"/>
    <w:rsid w:val="3DDB71AD"/>
    <w:rsid w:val="3DDC8C69"/>
    <w:rsid w:val="3DE0646D"/>
    <w:rsid w:val="3DEA47EF"/>
    <w:rsid w:val="3DF1025C"/>
    <w:rsid w:val="3DF15BE9"/>
    <w:rsid w:val="3DF2DE5A"/>
    <w:rsid w:val="3DF6724C"/>
    <w:rsid w:val="3DFBEE99"/>
    <w:rsid w:val="3E03D742"/>
    <w:rsid w:val="3E06A832"/>
    <w:rsid w:val="3E085CA0"/>
    <w:rsid w:val="3E088CC4"/>
    <w:rsid w:val="3E0AD7A7"/>
    <w:rsid w:val="3E111708"/>
    <w:rsid w:val="3E1CC6D4"/>
    <w:rsid w:val="3E1F9F4E"/>
    <w:rsid w:val="3E245C3C"/>
    <w:rsid w:val="3E262406"/>
    <w:rsid w:val="3E2CD941"/>
    <w:rsid w:val="3E2EF5DE"/>
    <w:rsid w:val="3E316DED"/>
    <w:rsid w:val="3E384B11"/>
    <w:rsid w:val="3E38E6B8"/>
    <w:rsid w:val="3E39B5E8"/>
    <w:rsid w:val="3E3B5CBB"/>
    <w:rsid w:val="3E3D1525"/>
    <w:rsid w:val="3E3D6297"/>
    <w:rsid w:val="3E41153D"/>
    <w:rsid w:val="3E4D08C8"/>
    <w:rsid w:val="3E54CB31"/>
    <w:rsid w:val="3E5B6AC7"/>
    <w:rsid w:val="3E5CD1C4"/>
    <w:rsid w:val="3E5E7554"/>
    <w:rsid w:val="3E664B05"/>
    <w:rsid w:val="3E69289C"/>
    <w:rsid w:val="3E6B64F4"/>
    <w:rsid w:val="3E6D9E42"/>
    <w:rsid w:val="3E76A227"/>
    <w:rsid w:val="3E7A7C74"/>
    <w:rsid w:val="3E9A1104"/>
    <w:rsid w:val="3E9C94AA"/>
    <w:rsid w:val="3EA532AB"/>
    <w:rsid w:val="3EA9AAB7"/>
    <w:rsid w:val="3EACF422"/>
    <w:rsid w:val="3EAEF336"/>
    <w:rsid w:val="3EB05EE2"/>
    <w:rsid w:val="3EB4B87A"/>
    <w:rsid w:val="3EBB04BC"/>
    <w:rsid w:val="3EBBB2C4"/>
    <w:rsid w:val="3EC993ED"/>
    <w:rsid w:val="3ECA2183"/>
    <w:rsid w:val="3ECDBDD8"/>
    <w:rsid w:val="3ED6B457"/>
    <w:rsid w:val="3EDACA0A"/>
    <w:rsid w:val="3EE84950"/>
    <w:rsid w:val="3EEDC32D"/>
    <w:rsid w:val="3EF0A633"/>
    <w:rsid w:val="3EF42B2C"/>
    <w:rsid w:val="3EF506B1"/>
    <w:rsid w:val="3EF5A403"/>
    <w:rsid w:val="3EFEADD7"/>
    <w:rsid w:val="3F01DDEE"/>
    <w:rsid w:val="3F0D2E02"/>
    <w:rsid w:val="3F162995"/>
    <w:rsid w:val="3F167C4E"/>
    <w:rsid w:val="3F1A7ED5"/>
    <w:rsid w:val="3F1FA087"/>
    <w:rsid w:val="3F240669"/>
    <w:rsid w:val="3F2DD8BE"/>
    <w:rsid w:val="3F33B1B5"/>
    <w:rsid w:val="3F37F5AC"/>
    <w:rsid w:val="3F3C008C"/>
    <w:rsid w:val="3F3E6420"/>
    <w:rsid w:val="3F4209D9"/>
    <w:rsid w:val="3F4B36F5"/>
    <w:rsid w:val="3F4CEF38"/>
    <w:rsid w:val="3F4E1005"/>
    <w:rsid w:val="3F505FEA"/>
    <w:rsid w:val="3F5875F1"/>
    <w:rsid w:val="3F6E17A3"/>
    <w:rsid w:val="3F772C2F"/>
    <w:rsid w:val="3F79BF58"/>
    <w:rsid w:val="3F8656A3"/>
    <w:rsid w:val="3F86DF58"/>
    <w:rsid w:val="3F8B42EC"/>
    <w:rsid w:val="3F8C1ED0"/>
    <w:rsid w:val="3F8C98A2"/>
    <w:rsid w:val="3F96BEA3"/>
    <w:rsid w:val="3F970284"/>
    <w:rsid w:val="3F99A651"/>
    <w:rsid w:val="3F9D448C"/>
    <w:rsid w:val="3F9D4F24"/>
    <w:rsid w:val="3FA08A9D"/>
    <w:rsid w:val="3FA6320B"/>
    <w:rsid w:val="3FA75F86"/>
    <w:rsid w:val="3FA9FE9B"/>
    <w:rsid w:val="3FACE769"/>
    <w:rsid w:val="3FB5D9D1"/>
    <w:rsid w:val="3FB83669"/>
    <w:rsid w:val="3FB9BE19"/>
    <w:rsid w:val="3FBDC65C"/>
    <w:rsid w:val="3FC3E9E3"/>
    <w:rsid w:val="3FC884A0"/>
    <w:rsid w:val="3FCE30A2"/>
    <w:rsid w:val="3FD5C243"/>
    <w:rsid w:val="3FDD5ED9"/>
    <w:rsid w:val="3FE0D1FB"/>
    <w:rsid w:val="3FEA9FAB"/>
    <w:rsid w:val="3FF90CB6"/>
    <w:rsid w:val="3FFAFC15"/>
    <w:rsid w:val="3FFFDF2A"/>
    <w:rsid w:val="40003F2B"/>
    <w:rsid w:val="4007C32B"/>
    <w:rsid w:val="40099514"/>
    <w:rsid w:val="401135F3"/>
    <w:rsid w:val="40149395"/>
    <w:rsid w:val="401B59D1"/>
    <w:rsid w:val="4021F70C"/>
    <w:rsid w:val="402A2E56"/>
    <w:rsid w:val="402ACB86"/>
    <w:rsid w:val="402CDF5A"/>
    <w:rsid w:val="4038421E"/>
    <w:rsid w:val="4038A520"/>
    <w:rsid w:val="4046BE53"/>
    <w:rsid w:val="4048C0FC"/>
    <w:rsid w:val="4052280D"/>
    <w:rsid w:val="40532F7B"/>
    <w:rsid w:val="4054B405"/>
    <w:rsid w:val="40565AE7"/>
    <w:rsid w:val="4058EE8B"/>
    <w:rsid w:val="405F5D75"/>
    <w:rsid w:val="405FDC9E"/>
    <w:rsid w:val="406205B3"/>
    <w:rsid w:val="407397DB"/>
    <w:rsid w:val="40750C8F"/>
    <w:rsid w:val="4078F34F"/>
    <w:rsid w:val="4081D0F7"/>
    <w:rsid w:val="4089FC6A"/>
    <w:rsid w:val="408BA54C"/>
    <w:rsid w:val="408C607A"/>
    <w:rsid w:val="4095AABC"/>
    <w:rsid w:val="409698DE"/>
    <w:rsid w:val="4097C326"/>
    <w:rsid w:val="409C0A68"/>
    <w:rsid w:val="409DFA42"/>
    <w:rsid w:val="40A8E911"/>
    <w:rsid w:val="40AE9FE2"/>
    <w:rsid w:val="40B411EB"/>
    <w:rsid w:val="40B568B5"/>
    <w:rsid w:val="40C0D893"/>
    <w:rsid w:val="40C67E4B"/>
    <w:rsid w:val="40D0B216"/>
    <w:rsid w:val="40D0C1E9"/>
    <w:rsid w:val="40E3D779"/>
    <w:rsid w:val="40E4C647"/>
    <w:rsid w:val="40E51433"/>
    <w:rsid w:val="40E7D99A"/>
    <w:rsid w:val="40E861FC"/>
    <w:rsid w:val="40E99304"/>
    <w:rsid w:val="40E9B481"/>
    <w:rsid w:val="40F2D899"/>
    <w:rsid w:val="40FD02CF"/>
    <w:rsid w:val="410A84E0"/>
    <w:rsid w:val="410D5DD7"/>
    <w:rsid w:val="410EE21D"/>
    <w:rsid w:val="41110BE9"/>
    <w:rsid w:val="41123D61"/>
    <w:rsid w:val="41194E6B"/>
    <w:rsid w:val="411ACA95"/>
    <w:rsid w:val="411DC2E8"/>
    <w:rsid w:val="41210A07"/>
    <w:rsid w:val="41266BC1"/>
    <w:rsid w:val="41357E75"/>
    <w:rsid w:val="413B5E56"/>
    <w:rsid w:val="413B8F88"/>
    <w:rsid w:val="41452F30"/>
    <w:rsid w:val="414D66E8"/>
    <w:rsid w:val="4158E9BE"/>
    <w:rsid w:val="415996BD"/>
    <w:rsid w:val="41619513"/>
    <w:rsid w:val="41687724"/>
    <w:rsid w:val="416A9ED2"/>
    <w:rsid w:val="416B0FC5"/>
    <w:rsid w:val="4173C2D7"/>
    <w:rsid w:val="41766EC5"/>
    <w:rsid w:val="41861FC2"/>
    <w:rsid w:val="4189FAE9"/>
    <w:rsid w:val="419D04E3"/>
    <w:rsid w:val="41A2EFF4"/>
    <w:rsid w:val="41ACB88C"/>
    <w:rsid w:val="41AE191C"/>
    <w:rsid w:val="41AED9DA"/>
    <w:rsid w:val="41AF62CD"/>
    <w:rsid w:val="41B772F1"/>
    <w:rsid w:val="41B7C032"/>
    <w:rsid w:val="41BC97FC"/>
    <w:rsid w:val="41BE01D4"/>
    <w:rsid w:val="41CA0469"/>
    <w:rsid w:val="41CC28D9"/>
    <w:rsid w:val="41CF37D1"/>
    <w:rsid w:val="41D5259B"/>
    <w:rsid w:val="41D936CC"/>
    <w:rsid w:val="41DE6456"/>
    <w:rsid w:val="41FCC7A2"/>
    <w:rsid w:val="420151D5"/>
    <w:rsid w:val="420B39A3"/>
    <w:rsid w:val="420CDFDA"/>
    <w:rsid w:val="4217C57F"/>
    <w:rsid w:val="421C7D7B"/>
    <w:rsid w:val="421D90A2"/>
    <w:rsid w:val="422E4638"/>
    <w:rsid w:val="4232AB2C"/>
    <w:rsid w:val="423C1040"/>
    <w:rsid w:val="42436028"/>
    <w:rsid w:val="4247DBD5"/>
    <w:rsid w:val="4248E0F7"/>
    <w:rsid w:val="424E70EE"/>
    <w:rsid w:val="424F372B"/>
    <w:rsid w:val="4253CE8A"/>
    <w:rsid w:val="42550E40"/>
    <w:rsid w:val="425A4607"/>
    <w:rsid w:val="425C806C"/>
    <w:rsid w:val="42620F5E"/>
    <w:rsid w:val="4267446A"/>
    <w:rsid w:val="426A15D9"/>
    <w:rsid w:val="426AE58E"/>
    <w:rsid w:val="426B2E61"/>
    <w:rsid w:val="426D1293"/>
    <w:rsid w:val="426D566A"/>
    <w:rsid w:val="426F5DCE"/>
    <w:rsid w:val="4273D15F"/>
    <w:rsid w:val="4276B42C"/>
    <w:rsid w:val="4288DBA6"/>
    <w:rsid w:val="428A142F"/>
    <w:rsid w:val="428D5DE1"/>
    <w:rsid w:val="429E1AC3"/>
    <w:rsid w:val="429E9F2C"/>
    <w:rsid w:val="42A43BA1"/>
    <w:rsid w:val="42A4C8FB"/>
    <w:rsid w:val="42A4E719"/>
    <w:rsid w:val="42A7FD29"/>
    <w:rsid w:val="42B13238"/>
    <w:rsid w:val="42BDAD4C"/>
    <w:rsid w:val="42BE2429"/>
    <w:rsid w:val="42C2C6FA"/>
    <w:rsid w:val="42C32436"/>
    <w:rsid w:val="42C5D60D"/>
    <w:rsid w:val="42CAC6B0"/>
    <w:rsid w:val="42CBFE19"/>
    <w:rsid w:val="42D8C3FD"/>
    <w:rsid w:val="42D8E6A1"/>
    <w:rsid w:val="42DA88C1"/>
    <w:rsid w:val="42DEC990"/>
    <w:rsid w:val="42E02FF2"/>
    <w:rsid w:val="42E40D59"/>
    <w:rsid w:val="42EB4B41"/>
    <w:rsid w:val="42EC4398"/>
    <w:rsid w:val="42F01956"/>
    <w:rsid w:val="42F052D7"/>
    <w:rsid w:val="42F137B6"/>
    <w:rsid w:val="42F21B84"/>
    <w:rsid w:val="42F3D1B0"/>
    <w:rsid w:val="42F5837C"/>
    <w:rsid w:val="42F868E3"/>
    <w:rsid w:val="42F882F7"/>
    <w:rsid w:val="430702D9"/>
    <w:rsid w:val="4307439F"/>
    <w:rsid w:val="430A0CC4"/>
    <w:rsid w:val="43171F7E"/>
    <w:rsid w:val="431AEBC6"/>
    <w:rsid w:val="432D10C5"/>
    <w:rsid w:val="4339AFE8"/>
    <w:rsid w:val="433F1161"/>
    <w:rsid w:val="43482548"/>
    <w:rsid w:val="4348BE8C"/>
    <w:rsid w:val="434ACC6F"/>
    <w:rsid w:val="4354AB17"/>
    <w:rsid w:val="43557421"/>
    <w:rsid w:val="43641C07"/>
    <w:rsid w:val="43791FA2"/>
    <w:rsid w:val="437C75CC"/>
    <w:rsid w:val="437C9FA1"/>
    <w:rsid w:val="437F9B62"/>
    <w:rsid w:val="43807EA3"/>
    <w:rsid w:val="43834240"/>
    <w:rsid w:val="4383968D"/>
    <w:rsid w:val="43883E15"/>
    <w:rsid w:val="43939F08"/>
    <w:rsid w:val="4394ABFC"/>
    <w:rsid w:val="4397DA4E"/>
    <w:rsid w:val="43992D6C"/>
    <w:rsid w:val="439C4ECE"/>
    <w:rsid w:val="43A0029C"/>
    <w:rsid w:val="43B04064"/>
    <w:rsid w:val="43B2C0CA"/>
    <w:rsid w:val="43B4A9BB"/>
    <w:rsid w:val="43B6C961"/>
    <w:rsid w:val="43BE846F"/>
    <w:rsid w:val="43C36102"/>
    <w:rsid w:val="43C39F54"/>
    <w:rsid w:val="43C4C6F8"/>
    <w:rsid w:val="43C65E2E"/>
    <w:rsid w:val="43CC1978"/>
    <w:rsid w:val="43CE9D57"/>
    <w:rsid w:val="43D27A68"/>
    <w:rsid w:val="43D288A7"/>
    <w:rsid w:val="43D827FE"/>
    <w:rsid w:val="43DB6D98"/>
    <w:rsid w:val="43DC1165"/>
    <w:rsid w:val="43E9628A"/>
    <w:rsid w:val="43E98D5B"/>
    <w:rsid w:val="43EC6E7B"/>
    <w:rsid w:val="43ED0FB2"/>
    <w:rsid w:val="43F50E5D"/>
    <w:rsid w:val="43F67496"/>
    <w:rsid w:val="43F7778C"/>
    <w:rsid w:val="43F90D98"/>
    <w:rsid w:val="43FDE638"/>
    <w:rsid w:val="44001B11"/>
    <w:rsid w:val="440203BB"/>
    <w:rsid w:val="440DD1A0"/>
    <w:rsid w:val="440DDAED"/>
    <w:rsid w:val="441444C4"/>
    <w:rsid w:val="441C980F"/>
    <w:rsid w:val="441CD418"/>
    <w:rsid w:val="441D3CA0"/>
    <w:rsid w:val="442C3C36"/>
    <w:rsid w:val="442E3B00"/>
    <w:rsid w:val="4430F4B4"/>
    <w:rsid w:val="443A8EFC"/>
    <w:rsid w:val="443D8A8D"/>
    <w:rsid w:val="4444E61B"/>
    <w:rsid w:val="44497234"/>
    <w:rsid w:val="44537CAA"/>
    <w:rsid w:val="445A8362"/>
    <w:rsid w:val="445DD7D6"/>
    <w:rsid w:val="44604390"/>
    <w:rsid w:val="4465A389"/>
    <w:rsid w:val="44669711"/>
    <w:rsid w:val="446B30C2"/>
    <w:rsid w:val="446C982A"/>
    <w:rsid w:val="447ECB7A"/>
    <w:rsid w:val="4483B2E2"/>
    <w:rsid w:val="448768F2"/>
    <w:rsid w:val="4487E7CD"/>
    <w:rsid w:val="448B2A0B"/>
    <w:rsid w:val="448FACE5"/>
    <w:rsid w:val="44A27020"/>
    <w:rsid w:val="44B2DCB9"/>
    <w:rsid w:val="44B2E651"/>
    <w:rsid w:val="44B3BDA5"/>
    <w:rsid w:val="44B3C100"/>
    <w:rsid w:val="44BAD962"/>
    <w:rsid w:val="44BAF669"/>
    <w:rsid w:val="44C3B92D"/>
    <w:rsid w:val="44C77A63"/>
    <w:rsid w:val="44D70DF6"/>
    <w:rsid w:val="44D78B2D"/>
    <w:rsid w:val="44DEE28C"/>
    <w:rsid w:val="44E3EED7"/>
    <w:rsid w:val="44F00B41"/>
    <w:rsid w:val="44F239E3"/>
    <w:rsid w:val="44F6E06D"/>
    <w:rsid w:val="44F7E8EC"/>
    <w:rsid w:val="45019E91"/>
    <w:rsid w:val="4502168E"/>
    <w:rsid w:val="450853A4"/>
    <w:rsid w:val="4508949E"/>
    <w:rsid w:val="450C0291"/>
    <w:rsid w:val="45112BED"/>
    <w:rsid w:val="4515F090"/>
    <w:rsid w:val="4519608A"/>
    <w:rsid w:val="451EB8CD"/>
    <w:rsid w:val="4520260C"/>
    <w:rsid w:val="452A7218"/>
    <w:rsid w:val="45385093"/>
    <w:rsid w:val="453B43A9"/>
    <w:rsid w:val="454145D3"/>
    <w:rsid w:val="454494A9"/>
    <w:rsid w:val="4549B903"/>
    <w:rsid w:val="454A44E0"/>
    <w:rsid w:val="454DF5B9"/>
    <w:rsid w:val="45502B12"/>
    <w:rsid w:val="4553A431"/>
    <w:rsid w:val="455438A0"/>
    <w:rsid w:val="45585570"/>
    <w:rsid w:val="455A937A"/>
    <w:rsid w:val="4568757A"/>
    <w:rsid w:val="456A6DB8"/>
    <w:rsid w:val="457068E0"/>
    <w:rsid w:val="45725D54"/>
    <w:rsid w:val="4575C3E0"/>
    <w:rsid w:val="457E66C7"/>
    <w:rsid w:val="458207FE"/>
    <w:rsid w:val="4583D96C"/>
    <w:rsid w:val="458C266C"/>
    <w:rsid w:val="45A62E07"/>
    <w:rsid w:val="45AAA228"/>
    <w:rsid w:val="45AB0F17"/>
    <w:rsid w:val="45ABF998"/>
    <w:rsid w:val="45AF8615"/>
    <w:rsid w:val="45B21130"/>
    <w:rsid w:val="45B54A88"/>
    <w:rsid w:val="45B96C15"/>
    <w:rsid w:val="45BC87FE"/>
    <w:rsid w:val="45C15363"/>
    <w:rsid w:val="45C61919"/>
    <w:rsid w:val="45CA4DC7"/>
    <w:rsid w:val="45D2CC4B"/>
    <w:rsid w:val="45D3DB3A"/>
    <w:rsid w:val="45DA1AFA"/>
    <w:rsid w:val="45E45D9B"/>
    <w:rsid w:val="45E574F3"/>
    <w:rsid w:val="45E6B79D"/>
    <w:rsid w:val="45E73EB1"/>
    <w:rsid w:val="45E8CC4D"/>
    <w:rsid w:val="45EAAA48"/>
    <w:rsid w:val="45EEE583"/>
    <w:rsid w:val="45F38189"/>
    <w:rsid w:val="45F59A89"/>
    <w:rsid w:val="45F602F7"/>
    <w:rsid w:val="45F895F7"/>
    <w:rsid w:val="4606FE96"/>
    <w:rsid w:val="4609C0BB"/>
    <w:rsid w:val="460BF788"/>
    <w:rsid w:val="460DB9CD"/>
    <w:rsid w:val="4611FBF3"/>
    <w:rsid w:val="46147029"/>
    <w:rsid w:val="46178A05"/>
    <w:rsid w:val="46193269"/>
    <w:rsid w:val="4620A90D"/>
    <w:rsid w:val="46234F0F"/>
    <w:rsid w:val="46235014"/>
    <w:rsid w:val="462E83A2"/>
    <w:rsid w:val="46334603"/>
    <w:rsid w:val="463BEA46"/>
    <w:rsid w:val="463BEA96"/>
    <w:rsid w:val="463DCDAB"/>
    <w:rsid w:val="463DD948"/>
    <w:rsid w:val="464512B5"/>
    <w:rsid w:val="46487B77"/>
    <w:rsid w:val="464E1287"/>
    <w:rsid w:val="464E1782"/>
    <w:rsid w:val="46534AB6"/>
    <w:rsid w:val="4653D59A"/>
    <w:rsid w:val="465A0F1A"/>
    <w:rsid w:val="465B8AC4"/>
    <w:rsid w:val="465E436C"/>
    <w:rsid w:val="46623FEF"/>
    <w:rsid w:val="4676EAA0"/>
    <w:rsid w:val="467A933C"/>
    <w:rsid w:val="4680501E"/>
    <w:rsid w:val="4685C940"/>
    <w:rsid w:val="46870AE0"/>
    <w:rsid w:val="4690302A"/>
    <w:rsid w:val="4691C71D"/>
    <w:rsid w:val="469D41E9"/>
    <w:rsid w:val="469E559B"/>
    <w:rsid w:val="46A56D39"/>
    <w:rsid w:val="46AAD654"/>
    <w:rsid w:val="46AF1957"/>
    <w:rsid w:val="46BB9E5E"/>
    <w:rsid w:val="46BC8CEA"/>
    <w:rsid w:val="46BFA504"/>
    <w:rsid w:val="46C2F240"/>
    <w:rsid w:val="46C51881"/>
    <w:rsid w:val="46C52719"/>
    <w:rsid w:val="46C656D2"/>
    <w:rsid w:val="46C66C6F"/>
    <w:rsid w:val="46CEB809"/>
    <w:rsid w:val="46D04114"/>
    <w:rsid w:val="46D516C9"/>
    <w:rsid w:val="46D8BF70"/>
    <w:rsid w:val="46E7C038"/>
    <w:rsid w:val="46EBC41D"/>
    <w:rsid w:val="46ED05F8"/>
    <w:rsid w:val="46F1A4A0"/>
    <w:rsid w:val="46F97AA9"/>
    <w:rsid w:val="46FBAE81"/>
    <w:rsid w:val="46FD2B2B"/>
    <w:rsid w:val="47192E20"/>
    <w:rsid w:val="471B9FF6"/>
    <w:rsid w:val="472EFCE8"/>
    <w:rsid w:val="47398506"/>
    <w:rsid w:val="473AE6A4"/>
    <w:rsid w:val="474D0314"/>
    <w:rsid w:val="474EA36E"/>
    <w:rsid w:val="4752AFD2"/>
    <w:rsid w:val="4756A98E"/>
    <w:rsid w:val="47579AB7"/>
    <w:rsid w:val="475B7B8A"/>
    <w:rsid w:val="47628642"/>
    <w:rsid w:val="47632D66"/>
    <w:rsid w:val="47698D9C"/>
    <w:rsid w:val="476C4B17"/>
    <w:rsid w:val="47719B3E"/>
    <w:rsid w:val="4774E8C1"/>
    <w:rsid w:val="4779D73E"/>
    <w:rsid w:val="4784A8F4"/>
    <w:rsid w:val="479760CD"/>
    <w:rsid w:val="479B302C"/>
    <w:rsid w:val="479F1E17"/>
    <w:rsid w:val="47A2D903"/>
    <w:rsid w:val="47A9C4C9"/>
    <w:rsid w:val="47AC04CE"/>
    <w:rsid w:val="47ADB55E"/>
    <w:rsid w:val="47B470B4"/>
    <w:rsid w:val="47B8700D"/>
    <w:rsid w:val="47C00C70"/>
    <w:rsid w:val="47C19A33"/>
    <w:rsid w:val="47C2F8E3"/>
    <w:rsid w:val="47C3B108"/>
    <w:rsid w:val="47CAD892"/>
    <w:rsid w:val="47CB3792"/>
    <w:rsid w:val="47CE7FE7"/>
    <w:rsid w:val="47DC6345"/>
    <w:rsid w:val="47DDD025"/>
    <w:rsid w:val="47DFDC65"/>
    <w:rsid w:val="47E41395"/>
    <w:rsid w:val="47F6E2BA"/>
    <w:rsid w:val="47F80594"/>
    <w:rsid w:val="47FD8453"/>
    <w:rsid w:val="47FE2ABB"/>
    <w:rsid w:val="480010B8"/>
    <w:rsid w:val="48033647"/>
    <w:rsid w:val="480CE4D9"/>
    <w:rsid w:val="480DC7C6"/>
    <w:rsid w:val="480F361E"/>
    <w:rsid w:val="480F792A"/>
    <w:rsid w:val="4811FCB6"/>
    <w:rsid w:val="48123439"/>
    <w:rsid w:val="4817E60B"/>
    <w:rsid w:val="481A34E4"/>
    <w:rsid w:val="481F3989"/>
    <w:rsid w:val="48246848"/>
    <w:rsid w:val="482C3F43"/>
    <w:rsid w:val="482D77EC"/>
    <w:rsid w:val="483C838D"/>
    <w:rsid w:val="483CBACC"/>
    <w:rsid w:val="4848EBBD"/>
    <w:rsid w:val="484970A8"/>
    <w:rsid w:val="484E9DEE"/>
    <w:rsid w:val="48627D0B"/>
    <w:rsid w:val="48703973"/>
    <w:rsid w:val="48769522"/>
    <w:rsid w:val="48771FF1"/>
    <w:rsid w:val="487AFF6A"/>
    <w:rsid w:val="487D8954"/>
    <w:rsid w:val="4882C4FF"/>
    <w:rsid w:val="48857407"/>
    <w:rsid w:val="48878B6A"/>
    <w:rsid w:val="4888D659"/>
    <w:rsid w:val="488F091E"/>
    <w:rsid w:val="4893040B"/>
    <w:rsid w:val="4893DAB1"/>
    <w:rsid w:val="48A74719"/>
    <w:rsid w:val="48BA13D4"/>
    <w:rsid w:val="48C3C72E"/>
    <w:rsid w:val="48C47529"/>
    <w:rsid w:val="48D0C9D2"/>
    <w:rsid w:val="48D0CC24"/>
    <w:rsid w:val="48D24EF6"/>
    <w:rsid w:val="48E15F88"/>
    <w:rsid w:val="48E599B1"/>
    <w:rsid w:val="48E827D1"/>
    <w:rsid w:val="48EB347E"/>
    <w:rsid w:val="48F483F8"/>
    <w:rsid w:val="49001E2F"/>
    <w:rsid w:val="4902138E"/>
    <w:rsid w:val="4903F731"/>
    <w:rsid w:val="4909E1BE"/>
    <w:rsid w:val="49130770"/>
    <w:rsid w:val="4917E9BA"/>
    <w:rsid w:val="491E4C8D"/>
    <w:rsid w:val="4922B0B6"/>
    <w:rsid w:val="4923D026"/>
    <w:rsid w:val="4934C793"/>
    <w:rsid w:val="49384D30"/>
    <w:rsid w:val="493EE223"/>
    <w:rsid w:val="4940C074"/>
    <w:rsid w:val="4943E28F"/>
    <w:rsid w:val="4945D0B9"/>
    <w:rsid w:val="49464BFD"/>
    <w:rsid w:val="4946E7EE"/>
    <w:rsid w:val="494F501A"/>
    <w:rsid w:val="4950ED82"/>
    <w:rsid w:val="495600F6"/>
    <w:rsid w:val="496208C3"/>
    <w:rsid w:val="49642E37"/>
    <w:rsid w:val="49644507"/>
    <w:rsid w:val="4967CC31"/>
    <w:rsid w:val="49686BC5"/>
    <w:rsid w:val="4969CE2C"/>
    <w:rsid w:val="496A112D"/>
    <w:rsid w:val="497C019E"/>
    <w:rsid w:val="4981A6C6"/>
    <w:rsid w:val="498698D3"/>
    <w:rsid w:val="4986BD13"/>
    <w:rsid w:val="499031CA"/>
    <w:rsid w:val="499C0087"/>
    <w:rsid w:val="499D7B63"/>
    <w:rsid w:val="49A51BC6"/>
    <w:rsid w:val="49A6B543"/>
    <w:rsid w:val="49A91416"/>
    <w:rsid w:val="49AE1189"/>
    <w:rsid w:val="49B9B3C4"/>
    <w:rsid w:val="49B9D732"/>
    <w:rsid w:val="49BEE705"/>
    <w:rsid w:val="49C33D89"/>
    <w:rsid w:val="49C3D6D8"/>
    <w:rsid w:val="49C82268"/>
    <w:rsid w:val="49C8B0EE"/>
    <w:rsid w:val="49CC7900"/>
    <w:rsid w:val="49DB3AC2"/>
    <w:rsid w:val="49E0C7CF"/>
    <w:rsid w:val="49E7DDF5"/>
    <w:rsid w:val="49EAE61A"/>
    <w:rsid w:val="49EB72E8"/>
    <w:rsid w:val="49EB7BBE"/>
    <w:rsid w:val="49F3FA0C"/>
    <w:rsid w:val="4A13E89C"/>
    <w:rsid w:val="4A17C58A"/>
    <w:rsid w:val="4A194222"/>
    <w:rsid w:val="4A1E53F4"/>
    <w:rsid w:val="4A1EE8B2"/>
    <w:rsid w:val="4A21570E"/>
    <w:rsid w:val="4A24C182"/>
    <w:rsid w:val="4A25E0CB"/>
    <w:rsid w:val="4A2C2290"/>
    <w:rsid w:val="4A2CDDEB"/>
    <w:rsid w:val="4A2D22AE"/>
    <w:rsid w:val="4A32FB25"/>
    <w:rsid w:val="4A34241B"/>
    <w:rsid w:val="4A370862"/>
    <w:rsid w:val="4A3B2B54"/>
    <w:rsid w:val="4A483BF6"/>
    <w:rsid w:val="4A4946AE"/>
    <w:rsid w:val="4A571496"/>
    <w:rsid w:val="4A5AF794"/>
    <w:rsid w:val="4A6DEAB9"/>
    <w:rsid w:val="4A7606A8"/>
    <w:rsid w:val="4A80EA82"/>
    <w:rsid w:val="4A81CCE9"/>
    <w:rsid w:val="4A996343"/>
    <w:rsid w:val="4A9C5E98"/>
    <w:rsid w:val="4AA10A82"/>
    <w:rsid w:val="4AA16043"/>
    <w:rsid w:val="4AA33BB3"/>
    <w:rsid w:val="4AA76FD6"/>
    <w:rsid w:val="4AA7DE3F"/>
    <w:rsid w:val="4AA91B5A"/>
    <w:rsid w:val="4AAE9D00"/>
    <w:rsid w:val="4AB2A378"/>
    <w:rsid w:val="4AB7FCCC"/>
    <w:rsid w:val="4AB9DD0C"/>
    <w:rsid w:val="4ABCAE05"/>
    <w:rsid w:val="4ABF5ABF"/>
    <w:rsid w:val="4AC39124"/>
    <w:rsid w:val="4AC410F9"/>
    <w:rsid w:val="4AC44959"/>
    <w:rsid w:val="4AC651C3"/>
    <w:rsid w:val="4ACBE669"/>
    <w:rsid w:val="4AD17031"/>
    <w:rsid w:val="4AD91BCA"/>
    <w:rsid w:val="4ADA0E42"/>
    <w:rsid w:val="4ADB4C11"/>
    <w:rsid w:val="4AEB71F9"/>
    <w:rsid w:val="4AFC3AE5"/>
    <w:rsid w:val="4AFF207E"/>
    <w:rsid w:val="4B0063E7"/>
    <w:rsid w:val="4B024D73"/>
    <w:rsid w:val="4B0FA66C"/>
    <w:rsid w:val="4B10243A"/>
    <w:rsid w:val="4B18AE38"/>
    <w:rsid w:val="4B1A3FCE"/>
    <w:rsid w:val="4B1ADCBD"/>
    <w:rsid w:val="4B205409"/>
    <w:rsid w:val="4B25DCD4"/>
    <w:rsid w:val="4B26160B"/>
    <w:rsid w:val="4B317DEA"/>
    <w:rsid w:val="4B379D90"/>
    <w:rsid w:val="4B382085"/>
    <w:rsid w:val="4B3EBB14"/>
    <w:rsid w:val="4B451BAF"/>
    <w:rsid w:val="4B496E43"/>
    <w:rsid w:val="4B49F7FF"/>
    <w:rsid w:val="4B4E4A26"/>
    <w:rsid w:val="4B4F7DDE"/>
    <w:rsid w:val="4B577876"/>
    <w:rsid w:val="4B589E61"/>
    <w:rsid w:val="4B5D6497"/>
    <w:rsid w:val="4B5F4303"/>
    <w:rsid w:val="4B608300"/>
    <w:rsid w:val="4B64D083"/>
    <w:rsid w:val="4B661853"/>
    <w:rsid w:val="4B6FF5EA"/>
    <w:rsid w:val="4B76AA7A"/>
    <w:rsid w:val="4B782B45"/>
    <w:rsid w:val="4B802E48"/>
    <w:rsid w:val="4B830885"/>
    <w:rsid w:val="4B8EB6DB"/>
    <w:rsid w:val="4B9A7745"/>
    <w:rsid w:val="4BA3222B"/>
    <w:rsid w:val="4BA45FD8"/>
    <w:rsid w:val="4BA7EA29"/>
    <w:rsid w:val="4BA8E3A7"/>
    <w:rsid w:val="4BA9E221"/>
    <w:rsid w:val="4BAE6462"/>
    <w:rsid w:val="4BAEC865"/>
    <w:rsid w:val="4BB4D2A8"/>
    <w:rsid w:val="4BB9F9BC"/>
    <w:rsid w:val="4BBB17B1"/>
    <w:rsid w:val="4BC2FEA1"/>
    <w:rsid w:val="4BDC779D"/>
    <w:rsid w:val="4BE20819"/>
    <w:rsid w:val="4BF14E9A"/>
    <w:rsid w:val="4BFBE5CA"/>
    <w:rsid w:val="4BFC39E5"/>
    <w:rsid w:val="4C0031DF"/>
    <w:rsid w:val="4C006DE2"/>
    <w:rsid w:val="4C082088"/>
    <w:rsid w:val="4C095742"/>
    <w:rsid w:val="4C10D259"/>
    <w:rsid w:val="4C19DA0E"/>
    <w:rsid w:val="4C1AF79C"/>
    <w:rsid w:val="4C27BDCA"/>
    <w:rsid w:val="4C2B1597"/>
    <w:rsid w:val="4C2B85C3"/>
    <w:rsid w:val="4C2B977B"/>
    <w:rsid w:val="4C2E00CE"/>
    <w:rsid w:val="4C307A6D"/>
    <w:rsid w:val="4C349AED"/>
    <w:rsid w:val="4C391DBB"/>
    <w:rsid w:val="4C39D0B5"/>
    <w:rsid w:val="4C42C9A9"/>
    <w:rsid w:val="4C4B154E"/>
    <w:rsid w:val="4C4B96E1"/>
    <w:rsid w:val="4C4EECED"/>
    <w:rsid w:val="4C532F28"/>
    <w:rsid w:val="4C668852"/>
    <w:rsid w:val="4C671D48"/>
    <w:rsid w:val="4C6BE3B5"/>
    <w:rsid w:val="4C6CD715"/>
    <w:rsid w:val="4C6ED9D9"/>
    <w:rsid w:val="4C7202D8"/>
    <w:rsid w:val="4C749C89"/>
    <w:rsid w:val="4C75D079"/>
    <w:rsid w:val="4C7F04E3"/>
    <w:rsid w:val="4C90E53E"/>
    <w:rsid w:val="4C97983F"/>
    <w:rsid w:val="4C9EF31F"/>
    <w:rsid w:val="4CA3DD77"/>
    <w:rsid w:val="4CA42C81"/>
    <w:rsid w:val="4CAA6D04"/>
    <w:rsid w:val="4CAB755F"/>
    <w:rsid w:val="4CABA8A2"/>
    <w:rsid w:val="4CAC19D7"/>
    <w:rsid w:val="4CAD6B52"/>
    <w:rsid w:val="4CADE48A"/>
    <w:rsid w:val="4CB43638"/>
    <w:rsid w:val="4CC2B651"/>
    <w:rsid w:val="4CCB4879"/>
    <w:rsid w:val="4CCDA97E"/>
    <w:rsid w:val="4CD5901B"/>
    <w:rsid w:val="4CE15E05"/>
    <w:rsid w:val="4CE6F90C"/>
    <w:rsid w:val="4CE88142"/>
    <w:rsid w:val="4CF8ACA6"/>
    <w:rsid w:val="4D0CD978"/>
    <w:rsid w:val="4D0D5F13"/>
    <w:rsid w:val="4D0E1CCF"/>
    <w:rsid w:val="4D256BC7"/>
    <w:rsid w:val="4D2CF20C"/>
    <w:rsid w:val="4D2D33F9"/>
    <w:rsid w:val="4D2E22AE"/>
    <w:rsid w:val="4D2F1CFA"/>
    <w:rsid w:val="4D349DD0"/>
    <w:rsid w:val="4D350E57"/>
    <w:rsid w:val="4D369892"/>
    <w:rsid w:val="4D3C9B3D"/>
    <w:rsid w:val="4D3FCB2B"/>
    <w:rsid w:val="4D432214"/>
    <w:rsid w:val="4D445BBC"/>
    <w:rsid w:val="4D454548"/>
    <w:rsid w:val="4D4B6E56"/>
    <w:rsid w:val="4D4DA2EA"/>
    <w:rsid w:val="4D70F8DF"/>
    <w:rsid w:val="4D72CC70"/>
    <w:rsid w:val="4D7592D3"/>
    <w:rsid w:val="4D774457"/>
    <w:rsid w:val="4D7BA4CA"/>
    <w:rsid w:val="4D805915"/>
    <w:rsid w:val="4D836ACB"/>
    <w:rsid w:val="4D872055"/>
    <w:rsid w:val="4D8D7D94"/>
    <w:rsid w:val="4D985329"/>
    <w:rsid w:val="4DA080E9"/>
    <w:rsid w:val="4DA61262"/>
    <w:rsid w:val="4DAEB101"/>
    <w:rsid w:val="4DB21A7A"/>
    <w:rsid w:val="4DBBB439"/>
    <w:rsid w:val="4DC1D720"/>
    <w:rsid w:val="4DC42E83"/>
    <w:rsid w:val="4DD63FBA"/>
    <w:rsid w:val="4DDFE594"/>
    <w:rsid w:val="4DE3DE8D"/>
    <w:rsid w:val="4DE3F04B"/>
    <w:rsid w:val="4DE8FC9A"/>
    <w:rsid w:val="4DEE2199"/>
    <w:rsid w:val="4DF18588"/>
    <w:rsid w:val="4DF8A0E4"/>
    <w:rsid w:val="4E01A984"/>
    <w:rsid w:val="4E0EBAE6"/>
    <w:rsid w:val="4E1AD96B"/>
    <w:rsid w:val="4E2360DC"/>
    <w:rsid w:val="4E29BEE3"/>
    <w:rsid w:val="4E2AF1A8"/>
    <w:rsid w:val="4E2CE342"/>
    <w:rsid w:val="4E30ADA5"/>
    <w:rsid w:val="4E32B154"/>
    <w:rsid w:val="4E3A8787"/>
    <w:rsid w:val="4E472A9B"/>
    <w:rsid w:val="4E4BAF8F"/>
    <w:rsid w:val="4E4BF59E"/>
    <w:rsid w:val="4E4D49EB"/>
    <w:rsid w:val="4E5B7A36"/>
    <w:rsid w:val="4E5CAEBC"/>
    <w:rsid w:val="4E61DC8B"/>
    <w:rsid w:val="4E694290"/>
    <w:rsid w:val="4E6AA9BB"/>
    <w:rsid w:val="4E6AEBD8"/>
    <w:rsid w:val="4E6FDA06"/>
    <w:rsid w:val="4E72A17A"/>
    <w:rsid w:val="4E75A2D5"/>
    <w:rsid w:val="4E78F468"/>
    <w:rsid w:val="4E7BCBB7"/>
    <w:rsid w:val="4E829F78"/>
    <w:rsid w:val="4E84F495"/>
    <w:rsid w:val="4E8D6F5C"/>
    <w:rsid w:val="4E8F07C5"/>
    <w:rsid w:val="4E973FFD"/>
    <w:rsid w:val="4EA36564"/>
    <w:rsid w:val="4EAA5791"/>
    <w:rsid w:val="4EAE9873"/>
    <w:rsid w:val="4EBEEBF2"/>
    <w:rsid w:val="4EC35EA2"/>
    <w:rsid w:val="4ECC3A8C"/>
    <w:rsid w:val="4ECCD530"/>
    <w:rsid w:val="4ED212B7"/>
    <w:rsid w:val="4ED2724E"/>
    <w:rsid w:val="4ED5E797"/>
    <w:rsid w:val="4EDCA6C5"/>
    <w:rsid w:val="4EE1222C"/>
    <w:rsid w:val="4EE2B40C"/>
    <w:rsid w:val="4EE5180B"/>
    <w:rsid w:val="4EEC26C1"/>
    <w:rsid w:val="4EEC58A3"/>
    <w:rsid w:val="4EEC59D5"/>
    <w:rsid w:val="4EF0DCCA"/>
    <w:rsid w:val="4EF1F925"/>
    <w:rsid w:val="4EF432FD"/>
    <w:rsid w:val="4EF50E34"/>
    <w:rsid w:val="4EFC291C"/>
    <w:rsid w:val="4F049CCD"/>
    <w:rsid w:val="4F04A57A"/>
    <w:rsid w:val="4F05D0FE"/>
    <w:rsid w:val="4F0D814A"/>
    <w:rsid w:val="4F221952"/>
    <w:rsid w:val="4F22C974"/>
    <w:rsid w:val="4F24FEDD"/>
    <w:rsid w:val="4F2DF97F"/>
    <w:rsid w:val="4F380B03"/>
    <w:rsid w:val="4F38AF45"/>
    <w:rsid w:val="4F3DE04A"/>
    <w:rsid w:val="4F446D17"/>
    <w:rsid w:val="4F4B5977"/>
    <w:rsid w:val="4F4EAC3F"/>
    <w:rsid w:val="4F5DBCD1"/>
    <w:rsid w:val="4F6A5B47"/>
    <w:rsid w:val="4F7189EA"/>
    <w:rsid w:val="4F774AF9"/>
    <w:rsid w:val="4F7A099F"/>
    <w:rsid w:val="4F7A9416"/>
    <w:rsid w:val="4F7C6BD4"/>
    <w:rsid w:val="4F7F6CE0"/>
    <w:rsid w:val="4F86A929"/>
    <w:rsid w:val="4F87CA74"/>
    <w:rsid w:val="4F98AEFA"/>
    <w:rsid w:val="4F99477B"/>
    <w:rsid w:val="4FA09FB0"/>
    <w:rsid w:val="4FA0A8E1"/>
    <w:rsid w:val="4FA1D8C0"/>
    <w:rsid w:val="4FA2E20A"/>
    <w:rsid w:val="4FAE7A23"/>
    <w:rsid w:val="4FAF5E5F"/>
    <w:rsid w:val="4FB90BC9"/>
    <w:rsid w:val="4FBCF611"/>
    <w:rsid w:val="4FC27B9E"/>
    <w:rsid w:val="4FC914B8"/>
    <w:rsid w:val="4FCD3467"/>
    <w:rsid w:val="4FCD9B44"/>
    <w:rsid w:val="4FD32592"/>
    <w:rsid w:val="4FD3FE6D"/>
    <w:rsid w:val="4FD99103"/>
    <w:rsid w:val="4FDE12A4"/>
    <w:rsid w:val="4FE04303"/>
    <w:rsid w:val="4FE62E8B"/>
    <w:rsid w:val="4FE8A746"/>
    <w:rsid w:val="4FEBB603"/>
    <w:rsid w:val="4FEC7559"/>
    <w:rsid w:val="4FECC944"/>
    <w:rsid w:val="4FF15E1A"/>
    <w:rsid w:val="4FF2BC0B"/>
    <w:rsid w:val="4FF2FFF6"/>
    <w:rsid w:val="4FF68E3A"/>
    <w:rsid w:val="4FFAEEB5"/>
    <w:rsid w:val="4FFCF371"/>
    <w:rsid w:val="500079F2"/>
    <w:rsid w:val="5004D54A"/>
    <w:rsid w:val="50055A28"/>
    <w:rsid w:val="5008C00F"/>
    <w:rsid w:val="500CB1BF"/>
    <w:rsid w:val="5011F4BB"/>
    <w:rsid w:val="501CAE16"/>
    <w:rsid w:val="5022A266"/>
    <w:rsid w:val="502467D3"/>
    <w:rsid w:val="502A4A3E"/>
    <w:rsid w:val="5033C09E"/>
    <w:rsid w:val="503688A3"/>
    <w:rsid w:val="5037AE56"/>
    <w:rsid w:val="5038BE4A"/>
    <w:rsid w:val="504B1238"/>
    <w:rsid w:val="50593BBA"/>
    <w:rsid w:val="505F1FA7"/>
    <w:rsid w:val="5060391E"/>
    <w:rsid w:val="5062D032"/>
    <w:rsid w:val="50637B28"/>
    <w:rsid w:val="5065014C"/>
    <w:rsid w:val="5066D8BA"/>
    <w:rsid w:val="506DDE75"/>
    <w:rsid w:val="507457D2"/>
    <w:rsid w:val="50787927"/>
    <w:rsid w:val="507ABFE1"/>
    <w:rsid w:val="507B674F"/>
    <w:rsid w:val="507B7EE5"/>
    <w:rsid w:val="507D25B8"/>
    <w:rsid w:val="509709E7"/>
    <w:rsid w:val="50981272"/>
    <w:rsid w:val="509903BF"/>
    <w:rsid w:val="509D23E6"/>
    <w:rsid w:val="509DA3D0"/>
    <w:rsid w:val="50A1F662"/>
    <w:rsid w:val="50A34104"/>
    <w:rsid w:val="50A45C0B"/>
    <w:rsid w:val="50A4CCC5"/>
    <w:rsid w:val="50A6544A"/>
    <w:rsid w:val="50B2677C"/>
    <w:rsid w:val="50C60463"/>
    <w:rsid w:val="50CE301B"/>
    <w:rsid w:val="50D0F142"/>
    <w:rsid w:val="50E16469"/>
    <w:rsid w:val="50E3F5E7"/>
    <w:rsid w:val="50E852AB"/>
    <w:rsid w:val="50E8B394"/>
    <w:rsid w:val="50EC8DEF"/>
    <w:rsid w:val="50FA3DD6"/>
    <w:rsid w:val="50FA6771"/>
    <w:rsid w:val="5100254A"/>
    <w:rsid w:val="5104BAC9"/>
    <w:rsid w:val="510F6CEE"/>
    <w:rsid w:val="51158FB7"/>
    <w:rsid w:val="511733C1"/>
    <w:rsid w:val="511F27E2"/>
    <w:rsid w:val="512098B7"/>
    <w:rsid w:val="512385BC"/>
    <w:rsid w:val="5128A84F"/>
    <w:rsid w:val="512E7051"/>
    <w:rsid w:val="512ED172"/>
    <w:rsid w:val="512F752E"/>
    <w:rsid w:val="512F7598"/>
    <w:rsid w:val="513555CD"/>
    <w:rsid w:val="513BBB27"/>
    <w:rsid w:val="513D4673"/>
    <w:rsid w:val="5147089C"/>
    <w:rsid w:val="514EAB65"/>
    <w:rsid w:val="51506761"/>
    <w:rsid w:val="515372CA"/>
    <w:rsid w:val="515B97EB"/>
    <w:rsid w:val="515D6B2B"/>
    <w:rsid w:val="51617EE2"/>
    <w:rsid w:val="51648F97"/>
    <w:rsid w:val="5171D8DE"/>
    <w:rsid w:val="5172208D"/>
    <w:rsid w:val="517263D7"/>
    <w:rsid w:val="51759A0D"/>
    <w:rsid w:val="517820AB"/>
    <w:rsid w:val="517D48B5"/>
    <w:rsid w:val="517D8016"/>
    <w:rsid w:val="51800355"/>
    <w:rsid w:val="518072D8"/>
    <w:rsid w:val="51816201"/>
    <w:rsid w:val="51829796"/>
    <w:rsid w:val="5186D2D0"/>
    <w:rsid w:val="518C02DA"/>
    <w:rsid w:val="5196BF16"/>
    <w:rsid w:val="519A5538"/>
    <w:rsid w:val="519DF504"/>
    <w:rsid w:val="51B2BD53"/>
    <w:rsid w:val="51BB7B09"/>
    <w:rsid w:val="51BDF819"/>
    <w:rsid w:val="51C0FED9"/>
    <w:rsid w:val="51C3D429"/>
    <w:rsid w:val="51CF0C14"/>
    <w:rsid w:val="51D96737"/>
    <w:rsid w:val="51DA15BA"/>
    <w:rsid w:val="51E02493"/>
    <w:rsid w:val="51E7EBC9"/>
    <w:rsid w:val="51EA32FA"/>
    <w:rsid w:val="51EC949E"/>
    <w:rsid w:val="51F0BD0B"/>
    <w:rsid w:val="51F10AC8"/>
    <w:rsid w:val="51F303DE"/>
    <w:rsid w:val="51F37604"/>
    <w:rsid w:val="51F3976F"/>
    <w:rsid w:val="51F3B248"/>
    <w:rsid w:val="51F84974"/>
    <w:rsid w:val="51FF57E8"/>
    <w:rsid w:val="52093107"/>
    <w:rsid w:val="520A548C"/>
    <w:rsid w:val="520EB3FF"/>
    <w:rsid w:val="52117B01"/>
    <w:rsid w:val="5213A961"/>
    <w:rsid w:val="5214FAC6"/>
    <w:rsid w:val="52151293"/>
    <w:rsid w:val="521A1064"/>
    <w:rsid w:val="5221191F"/>
    <w:rsid w:val="5223E50E"/>
    <w:rsid w:val="52241456"/>
    <w:rsid w:val="52283593"/>
    <w:rsid w:val="5235AE57"/>
    <w:rsid w:val="523B1C47"/>
    <w:rsid w:val="523C311D"/>
    <w:rsid w:val="52467F80"/>
    <w:rsid w:val="524767C1"/>
    <w:rsid w:val="524811E1"/>
    <w:rsid w:val="524B3DE1"/>
    <w:rsid w:val="525078A4"/>
    <w:rsid w:val="525406B5"/>
    <w:rsid w:val="52581954"/>
    <w:rsid w:val="5259A723"/>
    <w:rsid w:val="525B73B4"/>
    <w:rsid w:val="526836CA"/>
    <w:rsid w:val="526A774D"/>
    <w:rsid w:val="5270CA44"/>
    <w:rsid w:val="52758975"/>
    <w:rsid w:val="52794BD8"/>
    <w:rsid w:val="527C505A"/>
    <w:rsid w:val="52872919"/>
    <w:rsid w:val="5293181A"/>
    <w:rsid w:val="529A103B"/>
    <w:rsid w:val="529F7769"/>
    <w:rsid w:val="52A0AF69"/>
    <w:rsid w:val="52A50766"/>
    <w:rsid w:val="52A92152"/>
    <w:rsid w:val="52ACA723"/>
    <w:rsid w:val="52ACEB4A"/>
    <w:rsid w:val="52AF7864"/>
    <w:rsid w:val="52B2ABC0"/>
    <w:rsid w:val="52BF4D38"/>
    <w:rsid w:val="52D3D85B"/>
    <w:rsid w:val="52D7455B"/>
    <w:rsid w:val="52E2198B"/>
    <w:rsid w:val="52E5E199"/>
    <w:rsid w:val="52EB9FF7"/>
    <w:rsid w:val="52F55211"/>
    <w:rsid w:val="52F8C62F"/>
    <w:rsid w:val="52FE5FE9"/>
    <w:rsid w:val="53026D6C"/>
    <w:rsid w:val="53097F7E"/>
    <w:rsid w:val="530ACEFD"/>
    <w:rsid w:val="53160481"/>
    <w:rsid w:val="53168E9A"/>
    <w:rsid w:val="5321B35A"/>
    <w:rsid w:val="5322EBCE"/>
    <w:rsid w:val="5326E4B3"/>
    <w:rsid w:val="532ADCD2"/>
    <w:rsid w:val="532B7F3E"/>
    <w:rsid w:val="533BD78A"/>
    <w:rsid w:val="534EE4A8"/>
    <w:rsid w:val="5354BF29"/>
    <w:rsid w:val="535F2A71"/>
    <w:rsid w:val="535F73D3"/>
    <w:rsid w:val="536183BE"/>
    <w:rsid w:val="5369B31C"/>
    <w:rsid w:val="536B2415"/>
    <w:rsid w:val="536DDAC1"/>
    <w:rsid w:val="536DEBF1"/>
    <w:rsid w:val="536EE14D"/>
    <w:rsid w:val="5370D31F"/>
    <w:rsid w:val="53778A34"/>
    <w:rsid w:val="537B0F0F"/>
    <w:rsid w:val="537D1E2F"/>
    <w:rsid w:val="537F0853"/>
    <w:rsid w:val="5380CAA4"/>
    <w:rsid w:val="53825918"/>
    <w:rsid w:val="538F18B8"/>
    <w:rsid w:val="53953460"/>
    <w:rsid w:val="539D1922"/>
    <w:rsid w:val="539F37F5"/>
    <w:rsid w:val="53A2A12A"/>
    <w:rsid w:val="53B06A84"/>
    <w:rsid w:val="53BB9FD3"/>
    <w:rsid w:val="53C7D8BF"/>
    <w:rsid w:val="53C8AF87"/>
    <w:rsid w:val="53C8C652"/>
    <w:rsid w:val="53CADAB2"/>
    <w:rsid w:val="53D39CA4"/>
    <w:rsid w:val="53DB1D55"/>
    <w:rsid w:val="53DEA134"/>
    <w:rsid w:val="53E24C67"/>
    <w:rsid w:val="53EAB930"/>
    <w:rsid w:val="53EEA522"/>
    <w:rsid w:val="53EEEDCE"/>
    <w:rsid w:val="53F4BB2C"/>
    <w:rsid w:val="53FC607F"/>
    <w:rsid w:val="54038477"/>
    <w:rsid w:val="540C00CD"/>
    <w:rsid w:val="540D7E32"/>
    <w:rsid w:val="540DC904"/>
    <w:rsid w:val="540E5C04"/>
    <w:rsid w:val="541113B8"/>
    <w:rsid w:val="541B7FF0"/>
    <w:rsid w:val="5421E196"/>
    <w:rsid w:val="5423DCC6"/>
    <w:rsid w:val="54263A67"/>
    <w:rsid w:val="5426E1D2"/>
    <w:rsid w:val="5427A798"/>
    <w:rsid w:val="5430C064"/>
    <w:rsid w:val="5434429E"/>
    <w:rsid w:val="544069B6"/>
    <w:rsid w:val="54434FAC"/>
    <w:rsid w:val="54469D09"/>
    <w:rsid w:val="544C7093"/>
    <w:rsid w:val="544CD55E"/>
    <w:rsid w:val="54653C56"/>
    <w:rsid w:val="546A666E"/>
    <w:rsid w:val="546DFA66"/>
    <w:rsid w:val="54708C66"/>
    <w:rsid w:val="54719D08"/>
    <w:rsid w:val="54735C81"/>
    <w:rsid w:val="54798D49"/>
    <w:rsid w:val="547DADE9"/>
    <w:rsid w:val="547F0A01"/>
    <w:rsid w:val="54828735"/>
    <w:rsid w:val="5484F91D"/>
    <w:rsid w:val="548503B3"/>
    <w:rsid w:val="5493C69C"/>
    <w:rsid w:val="54986933"/>
    <w:rsid w:val="54A04D4C"/>
    <w:rsid w:val="54A559BF"/>
    <w:rsid w:val="54A8527F"/>
    <w:rsid w:val="54AD218A"/>
    <w:rsid w:val="54B729F8"/>
    <w:rsid w:val="54BE24F5"/>
    <w:rsid w:val="54BE7DF8"/>
    <w:rsid w:val="54C16E80"/>
    <w:rsid w:val="54D139E9"/>
    <w:rsid w:val="54D14F4F"/>
    <w:rsid w:val="54D6A255"/>
    <w:rsid w:val="54D9A86B"/>
    <w:rsid w:val="54E709A2"/>
    <w:rsid w:val="54EB5DF5"/>
    <w:rsid w:val="54EBA355"/>
    <w:rsid w:val="54ED097D"/>
    <w:rsid w:val="54FACE08"/>
    <w:rsid w:val="54FC5750"/>
    <w:rsid w:val="54FEC7B0"/>
    <w:rsid w:val="55004C83"/>
    <w:rsid w:val="550D03E0"/>
    <w:rsid w:val="551659EC"/>
    <w:rsid w:val="5523A0FF"/>
    <w:rsid w:val="5525EE47"/>
    <w:rsid w:val="552757D2"/>
    <w:rsid w:val="55295D87"/>
    <w:rsid w:val="5529A144"/>
    <w:rsid w:val="552CD70C"/>
    <w:rsid w:val="552CEA64"/>
    <w:rsid w:val="55306FA0"/>
    <w:rsid w:val="553BC2EB"/>
    <w:rsid w:val="554005FC"/>
    <w:rsid w:val="5546F15D"/>
    <w:rsid w:val="55534157"/>
    <w:rsid w:val="5557C39E"/>
    <w:rsid w:val="55599925"/>
    <w:rsid w:val="555CBA97"/>
    <w:rsid w:val="5565C696"/>
    <w:rsid w:val="5568189D"/>
    <w:rsid w:val="556FF928"/>
    <w:rsid w:val="5578CBA6"/>
    <w:rsid w:val="557BD03E"/>
    <w:rsid w:val="558BAEC8"/>
    <w:rsid w:val="55941DFF"/>
    <w:rsid w:val="55948629"/>
    <w:rsid w:val="55961C4F"/>
    <w:rsid w:val="55982926"/>
    <w:rsid w:val="559E4AE8"/>
    <w:rsid w:val="55A21B0C"/>
    <w:rsid w:val="55A85201"/>
    <w:rsid w:val="55A8B003"/>
    <w:rsid w:val="55AF56C8"/>
    <w:rsid w:val="55B9D006"/>
    <w:rsid w:val="55BA4AB3"/>
    <w:rsid w:val="55BB9100"/>
    <w:rsid w:val="55BECCAC"/>
    <w:rsid w:val="55C1885A"/>
    <w:rsid w:val="55CB850E"/>
    <w:rsid w:val="55D5D984"/>
    <w:rsid w:val="55D64CCE"/>
    <w:rsid w:val="55D6D96B"/>
    <w:rsid w:val="55DAA81D"/>
    <w:rsid w:val="55E47162"/>
    <w:rsid w:val="55ECE496"/>
    <w:rsid w:val="55F22E96"/>
    <w:rsid w:val="55F35D3E"/>
    <w:rsid w:val="55FDAD33"/>
    <w:rsid w:val="56003617"/>
    <w:rsid w:val="56077230"/>
    <w:rsid w:val="560FAC75"/>
    <w:rsid w:val="5610F18A"/>
    <w:rsid w:val="5611C77D"/>
    <w:rsid w:val="56178413"/>
    <w:rsid w:val="561B69F7"/>
    <w:rsid w:val="561EAB9B"/>
    <w:rsid w:val="562226B6"/>
    <w:rsid w:val="562B36CB"/>
    <w:rsid w:val="562ED7D6"/>
    <w:rsid w:val="56311C91"/>
    <w:rsid w:val="56312A3A"/>
    <w:rsid w:val="5632687D"/>
    <w:rsid w:val="56485B08"/>
    <w:rsid w:val="5651F08B"/>
    <w:rsid w:val="5654081F"/>
    <w:rsid w:val="5655E5B3"/>
    <w:rsid w:val="5656DE5D"/>
    <w:rsid w:val="565A8C4E"/>
    <w:rsid w:val="566E181C"/>
    <w:rsid w:val="566F858C"/>
    <w:rsid w:val="5673E9AF"/>
    <w:rsid w:val="5676C24E"/>
    <w:rsid w:val="568090B9"/>
    <w:rsid w:val="5680CD86"/>
    <w:rsid w:val="5685BC0F"/>
    <w:rsid w:val="568802E2"/>
    <w:rsid w:val="569AEA34"/>
    <w:rsid w:val="569CD272"/>
    <w:rsid w:val="569CD7E1"/>
    <w:rsid w:val="56A0A92D"/>
    <w:rsid w:val="56A2C626"/>
    <w:rsid w:val="56A2E189"/>
    <w:rsid w:val="56B1B898"/>
    <w:rsid w:val="56C484A4"/>
    <w:rsid w:val="56CD43FF"/>
    <w:rsid w:val="56CEA053"/>
    <w:rsid w:val="56DAAAEE"/>
    <w:rsid w:val="56DBFC8A"/>
    <w:rsid w:val="56E093C6"/>
    <w:rsid w:val="56E5FECB"/>
    <w:rsid w:val="56EBE678"/>
    <w:rsid w:val="56EFAED7"/>
    <w:rsid w:val="56F4FE9F"/>
    <w:rsid w:val="56F6CA8A"/>
    <w:rsid w:val="56FF69B5"/>
    <w:rsid w:val="5701EFAA"/>
    <w:rsid w:val="57028D6D"/>
    <w:rsid w:val="5705B9C1"/>
    <w:rsid w:val="570C7121"/>
    <w:rsid w:val="570F8D86"/>
    <w:rsid w:val="570FBEFF"/>
    <w:rsid w:val="57160394"/>
    <w:rsid w:val="571C5616"/>
    <w:rsid w:val="572BBEFE"/>
    <w:rsid w:val="57311D28"/>
    <w:rsid w:val="573BEADB"/>
    <w:rsid w:val="57428984"/>
    <w:rsid w:val="575E918A"/>
    <w:rsid w:val="576062BA"/>
    <w:rsid w:val="5774929F"/>
    <w:rsid w:val="57791234"/>
    <w:rsid w:val="577F0671"/>
    <w:rsid w:val="57800D81"/>
    <w:rsid w:val="578D44FF"/>
    <w:rsid w:val="579611F6"/>
    <w:rsid w:val="5796DB09"/>
    <w:rsid w:val="57971578"/>
    <w:rsid w:val="579F1F38"/>
    <w:rsid w:val="57A312D5"/>
    <w:rsid w:val="57AEF22D"/>
    <w:rsid w:val="57B3ABC1"/>
    <w:rsid w:val="57BC731F"/>
    <w:rsid w:val="57BDFE63"/>
    <w:rsid w:val="57CEDC9D"/>
    <w:rsid w:val="57D0F3FA"/>
    <w:rsid w:val="57D4F614"/>
    <w:rsid w:val="57DC4C59"/>
    <w:rsid w:val="57DE3CD3"/>
    <w:rsid w:val="57E2AB73"/>
    <w:rsid w:val="57E94D82"/>
    <w:rsid w:val="57ECED93"/>
    <w:rsid w:val="57F5583C"/>
    <w:rsid w:val="57F81EE4"/>
    <w:rsid w:val="57FB182D"/>
    <w:rsid w:val="5808918B"/>
    <w:rsid w:val="58096B8A"/>
    <w:rsid w:val="5809CC36"/>
    <w:rsid w:val="580CD4A2"/>
    <w:rsid w:val="581342FA"/>
    <w:rsid w:val="581A4F14"/>
    <w:rsid w:val="581C851B"/>
    <w:rsid w:val="581F1A68"/>
    <w:rsid w:val="582A483A"/>
    <w:rsid w:val="582FE453"/>
    <w:rsid w:val="5833F382"/>
    <w:rsid w:val="5835E19E"/>
    <w:rsid w:val="583B6205"/>
    <w:rsid w:val="583DBD0C"/>
    <w:rsid w:val="583E946B"/>
    <w:rsid w:val="584A0C57"/>
    <w:rsid w:val="58540746"/>
    <w:rsid w:val="585992C3"/>
    <w:rsid w:val="586122B3"/>
    <w:rsid w:val="58628E5D"/>
    <w:rsid w:val="58726D75"/>
    <w:rsid w:val="5873B776"/>
    <w:rsid w:val="587819F1"/>
    <w:rsid w:val="587AADE4"/>
    <w:rsid w:val="587C23C7"/>
    <w:rsid w:val="58853A51"/>
    <w:rsid w:val="58894F76"/>
    <w:rsid w:val="58896029"/>
    <w:rsid w:val="5889AD18"/>
    <w:rsid w:val="588C4DB7"/>
    <w:rsid w:val="588D123E"/>
    <w:rsid w:val="589BF96A"/>
    <w:rsid w:val="589E3B6D"/>
    <w:rsid w:val="589E587C"/>
    <w:rsid w:val="589FD322"/>
    <w:rsid w:val="58A0AF3C"/>
    <w:rsid w:val="58A4B987"/>
    <w:rsid w:val="58A6BCB9"/>
    <w:rsid w:val="58B20FD9"/>
    <w:rsid w:val="58C098D8"/>
    <w:rsid w:val="58C0C0D9"/>
    <w:rsid w:val="58C80472"/>
    <w:rsid w:val="58CABA02"/>
    <w:rsid w:val="58D24423"/>
    <w:rsid w:val="58D2E7C9"/>
    <w:rsid w:val="58D52D2E"/>
    <w:rsid w:val="58D6CCE0"/>
    <w:rsid w:val="58D90383"/>
    <w:rsid w:val="58DBC467"/>
    <w:rsid w:val="58DDC60F"/>
    <w:rsid w:val="58F453A3"/>
    <w:rsid w:val="58F60DD1"/>
    <w:rsid w:val="58FF7282"/>
    <w:rsid w:val="59028DF1"/>
    <w:rsid w:val="59047362"/>
    <w:rsid w:val="5910480E"/>
    <w:rsid w:val="591089CA"/>
    <w:rsid w:val="5910F6D1"/>
    <w:rsid w:val="5911B9A9"/>
    <w:rsid w:val="5911C792"/>
    <w:rsid w:val="59126AF4"/>
    <w:rsid w:val="5914B539"/>
    <w:rsid w:val="5917DD46"/>
    <w:rsid w:val="591BB62F"/>
    <w:rsid w:val="591E296B"/>
    <w:rsid w:val="592047C5"/>
    <w:rsid w:val="592BFA1F"/>
    <w:rsid w:val="5938327B"/>
    <w:rsid w:val="593A029E"/>
    <w:rsid w:val="59447803"/>
    <w:rsid w:val="5945B44E"/>
    <w:rsid w:val="594619E2"/>
    <w:rsid w:val="595CAC32"/>
    <w:rsid w:val="5964ECCC"/>
    <w:rsid w:val="5965DE7F"/>
    <w:rsid w:val="596FD72E"/>
    <w:rsid w:val="5978FE0D"/>
    <w:rsid w:val="5979AF47"/>
    <w:rsid w:val="598336F5"/>
    <w:rsid w:val="598519A2"/>
    <w:rsid w:val="59862D4D"/>
    <w:rsid w:val="598735B4"/>
    <w:rsid w:val="598BFCDD"/>
    <w:rsid w:val="598C2730"/>
    <w:rsid w:val="598E014C"/>
    <w:rsid w:val="598F7093"/>
    <w:rsid w:val="598FA2E3"/>
    <w:rsid w:val="59BAB15E"/>
    <w:rsid w:val="59BBDD5F"/>
    <w:rsid w:val="59BCC2F1"/>
    <w:rsid w:val="59BDC87C"/>
    <w:rsid w:val="59CE76C7"/>
    <w:rsid w:val="59CEE56D"/>
    <w:rsid w:val="59DB3828"/>
    <w:rsid w:val="59DB49B0"/>
    <w:rsid w:val="59DB5B5A"/>
    <w:rsid w:val="59E509EE"/>
    <w:rsid w:val="59E669BD"/>
    <w:rsid w:val="59E787F9"/>
    <w:rsid w:val="59EA158D"/>
    <w:rsid w:val="59EAB866"/>
    <w:rsid w:val="59EF39A1"/>
    <w:rsid w:val="59F39258"/>
    <w:rsid w:val="59F48382"/>
    <w:rsid w:val="5A07D27F"/>
    <w:rsid w:val="5A10CC2E"/>
    <w:rsid w:val="5A230BF7"/>
    <w:rsid w:val="5A38ED62"/>
    <w:rsid w:val="5A3A0BCE"/>
    <w:rsid w:val="5A3D45A6"/>
    <w:rsid w:val="5A44B8B6"/>
    <w:rsid w:val="5A49BD5A"/>
    <w:rsid w:val="5A49DB25"/>
    <w:rsid w:val="5A51B3EC"/>
    <w:rsid w:val="5A51E6A3"/>
    <w:rsid w:val="5A51E8F8"/>
    <w:rsid w:val="5A565995"/>
    <w:rsid w:val="5A5943A0"/>
    <w:rsid w:val="5A5C8ED7"/>
    <w:rsid w:val="5A60B1ED"/>
    <w:rsid w:val="5A6EC8BD"/>
    <w:rsid w:val="5A708C70"/>
    <w:rsid w:val="5A70DF0D"/>
    <w:rsid w:val="5A74BD86"/>
    <w:rsid w:val="5A755B2B"/>
    <w:rsid w:val="5A76DF40"/>
    <w:rsid w:val="5A875752"/>
    <w:rsid w:val="5A88070D"/>
    <w:rsid w:val="5A9283BF"/>
    <w:rsid w:val="5A94694A"/>
    <w:rsid w:val="5A94A875"/>
    <w:rsid w:val="5A977B83"/>
    <w:rsid w:val="5A980390"/>
    <w:rsid w:val="5A9C996B"/>
    <w:rsid w:val="5A9FF392"/>
    <w:rsid w:val="5AA337FC"/>
    <w:rsid w:val="5AAE4C37"/>
    <w:rsid w:val="5AB23562"/>
    <w:rsid w:val="5AB5D762"/>
    <w:rsid w:val="5AB92C5A"/>
    <w:rsid w:val="5ABD42BC"/>
    <w:rsid w:val="5ABD729F"/>
    <w:rsid w:val="5AC7EA91"/>
    <w:rsid w:val="5AC94463"/>
    <w:rsid w:val="5AD873C5"/>
    <w:rsid w:val="5AD8A1B6"/>
    <w:rsid w:val="5ADD9E03"/>
    <w:rsid w:val="5AE1C023"/>
    <w:rsid w:val="5AE8611E"/>
    <w:rsid w:val="5AF2797E"/>
    <w:rsid w:val="5AF3D030"/>
    <w:rsid w:val="5AF461AE"/>
    <w:rsid w:val="5AF67EB0"/>
    <w:rsid w:val="5AF73C55"/>
    <w:rsid w:val="5AFB0135"/>
    <w:rsid w:val="5AFE2596"/>
    <w:rsid w:val="5B0CEC92"/>
    <w:rsid w:val="5B10E061"/>
    <w:rsid w:val="5B201674"/>
    <w:rsid w:val="5B2E8D77"/>
    <w:rsid w:val="5B2ECDBB"/>
    <w:rsid w:val="5B335B4D"/>
    <w:rsid w:val="5B372D81"/>
    <w:rsid w:val="5B380358"/>
    <w:rsid w:val="5B3A4D10"/>
    <w:rsid w:val="5B47AD95"/>
    <w:rsid w:val="5B495688"/>
    <w:rsid w:val="5B4D5108"/>
    <w:rsid w:val="5B53118E"/>
    <w:rsid w:val="5B57067B"/>
    <w:rsid w:val="5B5C58B5"/>
    <w:rsid w:val="5B63DE2A"/>
    <w:rsid w:val="5B6A5435"/>
    <w:rsid w:val="5B6ABF11"/>
    <w:rsid w:val="5B6E5AB9"/>
    <w:rsid w:val="5B74135C"/>
    <w:rsid w:val="5B7A6A41"/>
    <w:rsid w:val="5B7A7B7C"/>
    <w:rsid w:val="5B7B3A5F"/>
    <w:rsid w:val="5B7E28E3"/>
    <w:rsid w:val="5B7FA6B9"/>
    <w:rsid w:val="5B7FF81C"/>
    <w:rsid w:val="5B821BA6"/>
    <w:rsid w:val="5B86E2CC"/>
    <w:rsid w:val="5BA92AFE"/>
    <w:rsid w:val="5BAAC92F"/>
    <w:rsid w:val="5BB67E1A"/>
    <w:rsid w:val="5BBCD1F5"/>
    <w:rsid w:val="5BBD13BF"/>
    <w:rsid w:val="5BBF59B3"/>
    <w:rsid w:val="5BC42FF5"/>
    <w:rsid w:val="5BC755BF"/>
    <w:rsid w:val="5BD03D88"/>
    <w:rsid w:val="5BDABD3E"/>
    <w:rsid w:val="5BDF2837"/>
    <w:rsid w:val="5BE32F69"/>
    <w:rsid w:val="5BE50B5F"/>
    <w:rsid w:val="5BE62F3A"/>
    <w:rsid w:val="5BEB60C6"/>
    <w:rsid w:val="5BEC3A8F"/>
    <w:rsid w:val="5BECDF70"/>
    <w:rsid w:val="5BF2FBD8"/>
    <w:rsid w:val="5BF3424E"/>
    <w:rsid w:val="5BF4B862"/>
    <w:rsid w:val="5BFB0EE2"/>
    <w:rsid w:val="5C068AE2"/>
    <w:rsid w:val="5C1338CB"/>
    <w:rsid w:val="5C1DE66B"/>
    <w:rsid w:val="5C205C3D"/>
    <w:rsid w:val="5C283A76"/>
    <w:rsid w:val="5C2C68B1"/>
    <w:rsid w:val="5C34423E"/>
    <w:rsid w:val="5C3B3FD5"/>
    <w:rsid w:val="5C44C1A5"/>
    <w:rsid w:val="5C4F3ED6"/>
    <w:rsid w:val="5C5187F6"/>
    <w:rsid w:val="5C62851E"/>
    <w:rsid w:val="5C648991"/>
    <w:rsid w:val="5C66682E"/>
    <w:rsid w:val="5C667680"/>
    <w:rsid w:val="5C69B08D"/>
    <w:rsid w:val="5C6CE826"/>
    <w:rsid w:val="5C708485"/>
    <w:rsid w:val="5C760299"/>
    <w:rsid w:val="5C7E8009"/>
    <w:rsid w:val="5C7EC193"/>
    <w:rsid w:val="5C862AC6"/>
    <w:rsid w:val="5C887886"/>
    <w:rsid w:val="5C8A0AE9"/>
    <w:rsid w:val="5C8FF51F"/>
    <w:rsid w:val="5C921C9D"/>
    <w:rsid w:val="5C92BF28"/>
    <w:rsid w:val="5C93BF1D"/>
    <w:rsid w:val="5C998CE6"/>
    <w:rsid w:val="5C9AED29"/>
    <w:rsid w:val="5C9D2364"/>
    <w:rsid w:val="5CA32580"/>
    <w:rsid w:val="5CA4CB78"/>
    <w:rsid w:val="5CB1357B"/>
    <w:rsid w:val="5CB5AC5C"/>
    <w:rsid w:val="5CB7B02D"/>
    <w:rsid w:val="5CB9E86D"/>
    <w:rsid w:val="5CC08F35"/>
    <w:rsid w:val="5CC186AE"/>
    <w:rsid w:val="5CC18D48"/>
    <w:rsid w:val="5CCDA045"/>
    <w:rsid w:val="5CD3BD37"/>
    <w:rsid w:val="5CD7E073"/>
    <w:rsid w:val="5CDABD3B"/>
    <w:rsid w:val="5CDAF32B"/>
    <w:rsid w:val="5CDD3D59"/>
    <w:rsid w:val="5CE4F1DA"/>
    <w:rsid w:val="5CE50C3D"/>
    <w:rsid w:val="5CE744F9"/>
    <w:rsid w:val="5CE9C0FE"/>
    <w:rsid w:val="5CEE0939"/>
    <w:rsid w:val="5CEE67E8"/>
    <w:rsid w:val="5CFB00E2"/>
    <w:rsid w:val="5CFC7C18"/>
    <w:rsid w:val="5D059641"/>
    <w:rsid w:val="5D0CCD0D"/>
    <w:rsid w:val="5D0DF7ED"/>
    <w:rsid w:val="5D0E2383"/>
    <w:rsid w:val="5D0F8EE2"/>
    <w:rsid w:val="5D0FB213"/>
    <w:rsid w:val="5D12BA54"/>
    <w:rsid w:val="5D14AC17"/>
    <w:rsid w:val="5D14E5A1"/>
    <w:rsid w:val="5D1C8C76"/>
    <w:rsid w:val="5D1EE1B6"/>
    <w:rsid w:val="5D1F2C3B"/>
    <w:rsid w:val="5D225928"/>
    <w:rsid w:val="5D2790CD"/>
    <w:rsid w:val="5D283FFB"/>
    <w:rsid w:val="5D28488F"/>
    <w:rsid w:val="5D29C4A8"/>
    <w:rsid w:val="5D2C9794"/>
    <w:rsid w:val="5D2DDBB9"/>
    <w:rsid w:val="5D300344"/>
    <w:rsid w:val="5D39F89D"/>
    <w:rsid w:val="5D3AA09B"/>
    <w:rsid w:val="5D43B4A3"/>
    <w:rsid w:val="5D4C91B8"/>
    <w:rsid w:val="5D51370B"/>
    <w:rsid w:val="5D5767EA"/>
    <w:rsid w:val="5D5769BD"/>
    <w:rsid w:val="5D582C9A"/>
    <w:rsid w:val="5D594D9A"/>
    <w:rsid w:val="5D62F3F4"/>
    <w:rsid w:val="5D66EF72"/>
    <w:rsid w:val="5D683C7B"/>
    <w:rsid w:val="5D6B8308"/>
    <w:rsid w:val="5D6DD4B1"/>
    <w:rsid w:val="5D6F08F4"/>
    <w:rsid w:val="5D722967"/>
    <w:rsid w:val="5D74C6D9"/>
    <w:rsid w:val="5D763757"/>
    <w:rsid w:val="5D7D131C"/>
    <w:rsid w:val="5D84479E"/>
    <w:rsid w:val="5D85A737"/>
    <w:rsid w:val="5D8D384D"/>
    <w:rsid w:val="5D92AF6A"/>
    <w:rsid w:val="5D941286"/>
    <w:rsid w:val="5D96866F"/>
    <w:rsid w:val="5D9C689F"/>
    <w:rsid w:val="5D9CEFF4"/>
    <w:rsid w:val="5D9D89D5"/>
    <w:rsid w:val="5D9E044C"/>
    <w:rsid w:val="5DA342C5"/>
    <w:rsid w:val="5DA3BD55"/>
    <w:rsid w:val="5DB71548"/>
    <w:rsid w:val="5DB8F2DC"/>
    <w:rsid w:val="5DB9B793"/>
    <w:rsid w:val="5DBFC1CC"/>
    <w:rsid w:val="5DC0D387"/>
    <w:rsid w:val="5DCDE981"/>
    <w:rsid w:val="5DDD012F"/>
    <w:rsid w:val="5DDD1EA2"/>
    <w:rsid w:val="5DDD3E3F"/>
    <w:rsid w:val="5DDED153"/>
    <w:rsid w:val="5DE7487D"/>
    <w:rsid w:val="5DEB8AEB"/>
    <w:rsid w:val="5DF03834"/>
    <w:rsid w:val="5DF7238D"/>
    <w:rsid w:val="5E08B887"/>
    <w:rsid w:val="5E1499D8"/>
    <w:rsid w:val="5E2C437C"/>
    <w:rsid w:val="5E2DF9F1"/>
    <w:rsid w:val="5E304B89"/>
    <w:rsid w:val="5E32A8D3"/>
    <w:rsid w:val="5E3540FC"/>
    <w:rsid w:val="5E449D1B"/>
    <w:rsid w:val="5E46C745"/>
    <w:rsid w:val="5E4F5BD1"/>
    <w:rsid w:val="5E56FDEB"/>
    <w:rsid w:val="5E621D9F"/>
    <w:rsid w:val="5E64EB80"/>
    <w:rsid w:val="5E66C1A8"/>
    <w:rsid w:val="5E671A2E"/>
    <w:rsid w:val="5E688CCE"/>
    <w:rsid w:val="5E69417F"/>
    <w:rsid w:val="5E6C18E4"/>
    <w:rsid w:val="5E70453D"/>
    <w:rsid w:val="5E76CF80"/>
    <w:rsid w:val="5E783D98"/>
    <w:rsid w:val="5E7A22ED"/>
    <w:rsid w:val="5E7C43FF"/>
    <w:rsid w:val="5E7CB657"/>
    <w:rsid w:val="5E8066C0"/>
    <w:rsid w:val="5E8C0267"/>
    <w:rsid w:val="5E8FE437"/>
    <w:rsid w:val="5E968F35"/>
    <w:rsid w:val="5E9886B9"/>
    <w:rsid w:val="5EA1D1B8"/>
    <w:rsid w:val="5EA4A088"/>
    <w:rsid w:val="5EA83F7B"/>
    <w:rsid w:val="5EA85B1A"/>
    <w:rsid w:val="5EA861CF"/>
    <w:rsid w:val="5EAA00E9"/>
    <w:rsid w:val="5EB0A55E"/>
    <w:rsid w:val="5EB2153B"/>
    <w:rsid w:val="5EB48AE6"/>
    <w:rsid w:val="5EB568F2"/>
    <w:rsid w:val="5EC37C0E"/>
    <w:rsid w:val="5EC62C58"/>
    <w:rsid w:val="5ECA3597"/>
    <w:rsid w:val="5ECBCD2A"/>
    <w:rsid w:val="5ECFF30F"/>
    <w:rsid w:val="5ED7A799"/>
    <w:rsid w:val="5ED7B027"/>
    <w:rsid w:val="5EE376B9"/>
    <w:rsid w:val="5EE5C81F"/>
    <w:rsid w:val="5EF36533"/>
    <w:rsid w:val="5EF50E6B"/>
    <w:rsid w:val="5EF5965B"/>
    <w:rsid w:val="5F033395"/>
    <w:rsid w:val="5F03A158"/>
    <w:rsid w:val="5F04A0B9"/>
    <w:rsid w:val="5F04C9F5"/>
    <w:rsid w:val="5F06419C"/>
    <w:rsid w:val="5F19546C"/>
    <w:rsid w:val="5F1DC30E"/>
    <w:rsid w:val="5F2D5CA4"/>
    <w:rsid w:val="5F2FC6EE"/>
    <w:rsid w:val="5F34CB33"/>
    <w:rsid w:val="5F3D4755"/>
    <w:rsid w:val="5F3DA690"/>
    <w:rsid w:val="5F3E1B13"/>
    <w:rsid w:val="5F4B6FFE"/>
    <w:rsid w:val="5F4C0822"/>
    <w:rsid w:val="5F51E4FF"/>
    <w:rsid w:val="5F549D1D"/>
    <w:rsid w:val="5F56FD24"/>
    <w:rsid w:val="5F586388"/>
    <w:rsid w:val="5F5E2AB8"/>
    <w:rsid w:val="5F5F371F"/>
    <w:rsid w:val="5F6414F3"/>
    <w:rsid w:val="5F666135"/>
    <w:rsid w:val="5F6CC72C"/>
    <w:rsid w:val="5F6D94FB"/>
    <w:rsid w:val="5F6EBFE5"/>
    <w:rsid w:val="5F6FA0CF"/>
    <w:rsid w:val="5F7049C6"/>
    <w:rsid w:val="5F71E910"/>
    <w:rsid w:val="5F74F617"/>
    <w:rsid w:val="5F775D94"/>
    <w:rsid w:val="5F7ADDDB"/>
    <w:rsid w:val="5F7F20DF"/>
    <w:rsid w:val="5F803855"/>
    <w:rsid w:val="5F87EE56"/>
    <w:rsid w:val="5F8AF7FE"/>
    <w:rsid w:val="5F8D3CDA"/>
    <w:rsid w:val="5F8F0790"/>
    <w:rsid w:val="5F98628C"/>
    <w:rsid w:val="5F988664"/>
    <w:rsid w:val="5F98E265"/>
    <w:rsid w:val="5F996D00"/>
    <w:rsid w:val="5F9A20DD"/>
    <w:rsid w:val="5F9A2BEE"/>
    <w:rsid w:val="5FA038AF"/>
    <w:rsid w:val="5FA6D4A6"/>
    <w:rsid w:val="5FA9B520"/>
    <w:rsid w:val="5FBAA03C"/>
    <w:rsid w:val="5FBC87C9"/>
    <w:rsid w:val="5FC378ED"/>
    <w:rsid w:val="5FC678D2"/>
    <w:rsid w:val="5FC6B886"/>
    <w:rsid w:val="5FD43B99"/>
    <w:rsid w:val="5FD7AD5B"/>
    <w:rsid w:val="5FD8815E"/>
    <w:rsid w:val="5FDA553E"/>
    <w:rsid w:val="5FF17FC2"/>
    <w:rsid w:val="5FF2A897"/>
    <w:rsid w:val="5FF2D80D"/>
    <w:rsid w:val="5FF9CC04"/>
    <w:rsid w:val="5FFDECCD"/>
    <w:rsid w:val="600032AD"/>
    <w:rsid w:val="6009D05D"/>
    <w:rsid w:val="600D3BBD"/>
    <w:rsid w:val="6012EC4D"/>
    <w:rsid w:val="6014E077"/>
    <w:rsid w:val="60215BE8"/>
    <w:rsid w:val="602429A6"/>
    <w:rsid w:val="60243C22"/>
    <w:rsid w:val="6028D5FA"/>
    <w:rsid w:val="60307FAA"/>
    <w:rsid w:val="604AD8E9"/>
    <w:rsid w:val="604C4C5A"/>
    <w:rsid w:val="6051EDAB"/>
    <w:rsid w:val="605BDFDC"/>
    <w:rsid w:val="605FE339"/>
    <w:rsid w:val="60613817"/>
    <w:rsid w:val="60668955"/>
    <w:rsid w:val="6066FABC"/>
    <w:rsid w:val="606B77CB"/>
    <w:rsid w:val="606C778B"/>
    <w:rsid w:val="606E3CEF"/>
    <w:rsid w:val="6071A0F9"/>
    <w:rsid w:val="6076F200"/>
    <w:rsid w:val="60838A42"/>
    <w:rsid w:val="6083B213"/>
    <w:rsid w:val="6083B322"/>
    <w:rsid w:val="608938A6"/>
    <w:rsid w:val="608C68DE"/>
    <w:rsid w:val="608F87F6"/>
    <w:rsid w:val="6090E285"/>
    <w:rsid w:val="60968670"/>
    <w:rsid w:val="609752CA"/>
    <w:rsid w:val="609B9987"/>
    <w:rsid w:val="60A08CDE"/>
    <w:rsid w:val="60A989F5"/>
    <w:rsid w:val="60A9CA29"/>
    <w:rsid w:val="60AB9359"/>
    <w:rsid w:val="60AF876D"/>
    <w:rsid w:val="60B2F7D7"/>
    <w:rsid w:val="60B456DF"/>
    <w:rsid w:val="60BA1EC4"/>
    <w:rsid w:val="60C7ED1D"/>
    <w:rsid w:val="60C855E4"/>
    <w:rsid w:val="60C8FC78"/>
    <w:rsid w:val="60C9B87A"/>
    <w:rsid w:val="60D0E054"/>
    <w:rsid w:val="60D8DA7D"/>
    <w:rsid w:val="60DBFC33"/>
    <w:rsid w:val="60DC48BA"/>
    <w:rsid w:val="60DE525A"/>
    <w:rsid w:val="60DE8F3A"/>
    <w:rsid w:val="60E1BBCA"/>
    <w:rsid w:val="60E4790B"/>
    <w:rsid w:val="60F38A22"/>
    <w:rsid w:val="60FDAD8B"/>
    <w:rsid w:val="610271B9"/>
    <w:rsid w:val="6103A576"/>
    <w:rsid w:val="6108A10E"/>
    <w:rsid w:val="610A1899"/>
    <w:rsid w:val="610F0A44"/>
    <w:rsid w:val="61123AE2"/>
    <w:rsid w:val="6115CFCC"/>
    <w:rsid w:val="611B59F3"/>
    <w:rsid w:val="61253C50"/>
    <w:rsid w:val="612D1412"/>
    <w:rsid w:val="612F0C23"/>
    <w:rsid w:val="613499C6"/>
    <w:rsid w:val="613CABF2"/>
    <w:rsid w:val="613D59E5"/>
    <w:rsid w:val="613E4217"/>
    <w:rsid w:val="6140C8B8"/>
    <w:rsid w:val="614A38B4"/>
    <w:rsid w:val="6157B170"/>
    <w:rsid w:val="61593865"/>
    <w:rsid w:val="615CD2D9"/>
    <w:rsid w:val="615FF712"/>
    <w:rsid w:val="61667ABF"/>
    <w:rsid w:val="616D6CE4"/>
    <w:rsid w:val="616EE746"/>
    <w:rsid w:val="617025D9"/>
    <w:rsid w:val="61744472"/>
    <w:rsid w:val="61778892"/>
    <w:rsid w:val="617A92AE"/>
    <w:rsid w:val="617C4295"/>
    <w:rsid w:val="6188AF36"/>
    <w:rsid w:val="618E11AF"/>
    <w:rsid w:val="619CF43D"/>
    <w:rsid w:val="619F1FBE"/>
    <w:rsid w:val="61A77067"/>
    <w:rsid w:val="61AA8D78"/>
    <w:rsid w:val="61BA7C56"/>
    <w:rsid w:val="61BB46B3"/>
    <w:rsid w:val="61C0EBFE"/>
    <w:rsid w:val="61C4E8F5"/>
    <w:rsid w:val="61CDF910"/>
    <w:rsid w:val="61D7E9A0"/>
    <w:rsid w:val="61DBF3EE"/>
    <w:rsid w:val="61DFC7BE"/>
    <w:rsid w:val="61E22AF1"/>
    <w:rsid w:val="61E5D17B"/>
    <w:rsid w:val="61E5FD2A"/>
    <w:rsid w:val="61F6C184"/>
    <w:rsid w:val="61FB550B"/>
    <w:rsid w:val="62047A2B"/>
    <w:rsid w:val="620709D4"/>
    <w:rsid w:val="620C6C03"/>
    <w:rsid w:val="620E3F61"/>
    <w:rsid w:val="621957F0"/>
    <w:rsid w:val="621F5AA3"/>
    <w:rsid w:val="6220E449"/>
    <w:rsid w:val="622267E5"/>
    <w:rsid w:val="622B23B7"/>
    <w:rsid w:val="623098F3"/>
    <w:rsid w:val="62422DBF"/>
    <w:rsid w:val="62456E98"/>
    <w:rsid w:val="6246220F"/>
    <w:rsid w:val="62463514"/>
    <w:rsid w:val="624DD9B3"/>
    <w:rsid w:val="6254F067"/>
    <w:rsid w:val="6257B371"/>
    <w:rsid w:val="62654AEB"/>
    <w:rsid w:val="62663303"/>
    <w:rsid w:val="6267A063"/>
    <w:rsid w:val="626A6DA6"/>
    <w:rsid w:val="6277DFAA"/>
    <w:rsid w:val="627C7F72"/>
    <w:rsid w:val="627D55F8"/>
    <w:rsid w:val="627F5A16"/>
    <w:rsid w:val="628B1696"/>
    <w:rsid w:val="62985166"/>
    <w:rsid w:val="62A63F0F"/>
    <w:rsid w:val="62B59941"/>
    <w:rsid w:val="62BA7BE7"/>
    <w:rsid w:val="62BC9D29"/>
    <w:rsid w:val="62C2A119"/>
    <w:rsid w:val="62CCBC01"/>
    <w:rsid w:val="62CDC6DD"/>
    <w:rsid w:val="62D59AAF"/>
    <w:rsid w:val="62D5D412"/>
    <w:rsid w:val="62E6A309"/>
    <w:rsid w:val="62E710C5"/>
    <w:rsid w:val="62E86D83"/>
    <w:rsid w:val="62E88045"/>
    <w:rsid w:val="62EBACB6"/>
    <w:rsid w:val="62EED5B0"/>
    <w:rsid w:val="62EEE380"/>
    <w:rsid w:val="62F28A1F"/>
    <w:rsid w:val="62F59421"/>
    <w:rsid w:val="62F833E5"/>
    <w:rsid w:val="630589A1"/>
    <w:rsid w:val="630E1115"/>
    <w:rsid w:val="631243B3"/>
    <w:rsid w:val="631382B3"/>
    <w:rsid w:val="63162069"/>
    <w:rsid w:val="63194D47"/>
    <w:rsid w:val="6319D859"/>
    <w:rsid w:val="631DAC75"/>
    <w:rsid w:val="63208D19"/>
    <w:rsid w:val="63265167"/>
    <w:rsid w:val="6328C590"/>
    <w:rsid w:val="632B9E6B"/>
    <w:rsid w:val="6331348F"/>
    <w:rsid w:val="6333B847"/>
    <w:rsid w:val="633F2F20"/>
    <w:rsid w:val="6345FCA8"/>
    <w:rsid w:val="634AEC28"/>
    <w:rsid w:val="6353971E"/>
    <w:rsid w:val="6357C0AE"/>
    <w:rsid w:val="635AD9C8"/>
    <w:rsid w:val="63692619"/>
    <w:rsid w:val="636B29DF"/>
    <w:rsid w:val="636D8B10"/>
    <w:rsid w:val="636EF829"/>
    <w:rsid w:val="63701936"/>
    <w:rsid w:val="6373360D"/>
    <w:rsid w:val="6373B53B"/>
    <w:rsid w:val="637B29C9"/>
    <w:rsid w:val="637C60F6"/>
    <w:rsid w:val="6380259D"/>
    <w:rsid w:val="6380FA5A"/>
    <w:rsid w:val="63840FDA"/>
    <w:rsid w:val="6385B013"/>
    <w:rsid w:val="638C311E"/>
    <w:rsid w:val="638EBC1B"/>
    <w:rsid w:val="639DEF78"/>
    <w:rsid w:val="63A30E67"/>
    <w:rsid w:val="63A3674D"/>
    <w:rsid w:val="63A4D593"/>
    <w:rsid w:val="63A4F69E"/>
    <w:rsid w:val="63A59846"/>
    <w:rsid w:val="63B16608"/>
    <w:rsid w:val="63B31999"/>
    <w:rsid w:val="63BB98FE"/>
    <w:rsid w:val="63BE30BC"/>
    <w:rsid w:val="63D4B50D"/>
    <w:rsid w:val="63DCA447"/>
    <w:rsid w:val="63DCD0EA"/>
    <w:rsid w:val="63E198A4"/>
    <w:rsid w:val="63E256BD"/>
    <w:rsid w:val="63E321A6"/>
    <w:rsid w:val="63E51F4F"/>
    <w:rsid w:val="63E64E4B"/>
    <w:rsid w:val="63EA0C93"/>
    <w:rsid w:val="63EC0B9D"/>
    <w:rsid w:val="63ECB6D6"/>
    <w:rsid w:val="63EDE380"/>
    <w:rsid w:val="63EE146C"/>
    <w:rsid w:val="63EE8B0F"/>
    <w:rsid w:val="63F081E4"/>
    <w:rsid w:val="63F8A614"/>
    <w:rsid w:val="63FCD60C"/>
    <w:rsid w:val="64023EBD"/>
    <w:rsid w:val="640381B0"/>
    <w:rsid w:val="64065F0B"/>
    <w:rsid w:val="6409E546"/>
    <w:rsid w:val="640C388E"/>
    <w:rsid w:val="6413D9BF"/>
    <w:rsid w:val="64199344"/>
    <w:rsid w:val="641D4A13"/>
    <w:rsid w:val="6421DF07"/>
    <w:rsid w:val="642744C8"/>
    <w:rsid w:val="642CA652"/>
    <w:rsid w:val="64316607"/>
    <w:rsid w:val="6431B187"/>
    <w:rsid w:val="6431BAF7"/>
    <w:rsid w:val="64346543"/>
    <w:rsid w:val="643AA138"/>
    <w:rsid w:val="64456FDF"/>
    <w:rsid w:val="645048ED"/>
    <w:rsid w:val="64525BEC"/>
    <w:rsid w:val="6455A42A"/>
    <w:rsid w:val="6455D072"/>
    <w:rsid w:val="645AB729"/>
    <w:rsid w:val="645D2A30"/>
    <w:rsid w:val="646FE55A"/>
    <w:rsid w:val="64713BCE"/>
    <w:rsid w:val="64812DD5"/>
    <w:rsid w:val="6481A4A8"/>
    <w:rsid w:val="6482771A"/>
    <w:rsid w:val="6484B348"/>
    <w:rsid w:val="6484E2C0"/>
    <w:rsid w:val="648E6F60"/>
    <w:rsid w:val="64934A50"/>
    <w:rsid w:val="6498A730"/>
    <w:rsid w:val="64A6070C"/>
    <w:rsid w:val="64A709AF"/>
    <w:rsid w:val="64A87292"/>
    <w:rsid w:val="64AA8D98"/>
    <w:rsid w:val="64AD5226"/>
    <w:rsid w:val="64B4B598"/>
    <w:rsid w:val="64BC2BBF"/>
    <w:rsid w:val="64BE231D"/>
    <w:rsid w:val="64C14403"/>
    <w:rsid w:val="64C1698C"/>
    <w:rsid w:val="64C99D49"/>
    <w:rsid w:val="64D2EC29"/>
    <w:rsid w:val="64D6ABD9"/>
    <w:rsid w:val="64DEE59E"/>
    <w:rsid w:val="64E758B9"/>
    <w:rsid w:val="64EA864D"/>
    <w:rsid w:val="64EB8BDB"/>
    <w:rsid w:val="64EC996B"/>
    <w:rsid w:val="64EE4B09"/>
    <w:rsid w:val="64F717C7"/>
    <w:rsid w:val="64FD1719"/>
    <w:rsid w:val="6511DF1A"/>
    <w:rsid w:val="651660BA"/>
    <w:rsid w:val="6523B74A"/>
    <w:rsid w:val="6523DD12"/>
    <w:rsid w:val="652F50FF"/>
    <w:rsid w:val="6535A084"/>
    <w:rsid w:val="653F8EDC"/>
    <w:rsid w:val="6540B1C5"/>
    <w:rsid w:val="65423177"/>
    <w:rsid w:val="65444515"/>
    <w:rsid w:val="654491DC"/>
    <w:rsid w:val="654A579E"/>
    <w:rsid w:val="654CCA8F"/>
    <w:rsid w:val="654F8894"/>
    <w:rsid w:val="6551BCF3"/>
    <w:rsid w:val="65569D44"/>
    <w:rsid w:val="655933A2"/>
    <w:rsid w:val="6559A142"/>
    <w:rsid w:val="655ED459"/>
    <w:rsid w:val="65650270"/>
    <w:rsid w:val="6569CC31"/>
    <w:rsid w:val="656F1E22"/>
    <w:rsid w:val="657D74E0"/>
    <w:rsid w:val="65830D7C"/>
    <w:rsid w:val="6584EF09"/>
    <w:rsid w:val="65872192"/>
    <w:rsid w:val="6587ECF8"/>
    <w:rsid w:val="658904AB"/>
    <w:rsid w:val="658DFBA2"/>
    <w:rsid w:val="6597137A"/>
    <w:rsid w:val="65975F52"/>
    <w:rsid w:val="65A5B5A7"/>
    <w:rsid w:val="65A9883A"/>
    <w:rsid w:val="65AFA1E8"/>
    <w:rsid w:val="65B551C5"/>
    <w:rsid w:val="65B61205"/>
    <w:rsid w:val="65BBD5C0"/>
    <w:rsid w:val="65BC3165"/>
    <w:rsid w:val="65BD1AC1"/>
    <w:rsid w:val="65BDA67E"/>
    <w:rsid w:val="65BF87B4"/>
    <w:rsid w:val="65C1C396"/>
    <w:rsid w:val="65C71981"/>
    <w:rsid w:val="65C9F175"/>
    <w:rsid w:val="65CAD238"/>
    <w:rsid w:val="65D0F702"/>
    <w:rsid w:val="65D42DF8"/>
    <w:rsid w:val="65D44668"/>
    <w:rsid w:val="65DA10C1"/>
    <w:rsid w:val="65DBAD5A"/>
    <w:rsid w:val="65E01CF5"/>
    <w:rsid w:val="65E09E5B"/>
    <w:rsid w:val="65E23B8F"/>
    <w:rsid w:val="65E38DB7"/>
    <w:rsid w:val="65E93E2A"/>
    <w:rsid w:val="65E97946"/>
    <w:rsid w:val="65F8181C"/>
    <w:rsid w:val="65FA1061"/>
    <w:rsid w:val="65FDBF2F"/>
    <w:rsid w:val="66061105"/>
    <w:rsid w:val="6607E380"/>
    <w:rsid w:val="661CE60C"/>
    <w:rsid w:val="661DFD30"/>
    <w:rsid w:val="662718AB"/>
    <w:rsid w:val="662F21CB"/>
    <w:rsid w:val="6638D12B"/>
    <w:rsid w:val="6645063D"/>
    <w:rsid w:val="664ACEA8"/>
    <w:rsid w:val="664E01BC"/>
    <w:rsid w:val="665401BD"/>
    <w:rsid w:val="666055A4"/>
    <w:rsid w:val="666DD9AF"/>
    <w:rsid w:val="666EFC6F"/>
    <w:rsid w:val="66789DE0"/>
    <w:rsid w:val="667938D6"/>
    <w:rsid w:val="667FE7C8"/>
    <w:rsid w:val="66882C9D"/>
    <w:rsid w:val="668C4191"/>
    <w:rsid w:val="668CDC3F"/>
    <w:rsid w:val="66971A63"/>
    <w:rsid w:val="669DA129"/>
    <w:rsid w:val="66A5F2D0"/>
    <w:rsid w:val="66A85C3F"/>
    <w:rsid w:val="66B8E3D6"/>
    <w:rsid w:val="66BA4B2D"/>
    <w:rsid w:val="66BD6B0A"/>
    <w:rsid w:val="66C4D9AC"/>
    <w:rsid w:val="66C5C29D"/>
    <w:rsid w:val="66CE3A39"/>
    <w:rsid w:val="66D12357"/>
    <w:rsid w:val="66D34036"/>
    <w:rsid w:val="66D59742"/>
    <w:rsid w:val="66DA6578"/>
    <w:rsid w:val="66EC2B4E"/>
    <w:rsid w:val="66EEC281"/>
    <w:rsid w:val="670B4C90"/>
    <w:rsid w:val="670BC8D9"/>
    <w:rsid w:val="670BF423"/>
    <w:rsid w:val="670E404E"/>
    <w:rsid w:val="6710D577"/>
    <w:rsid w:val="67145DAE"/>
    <w:rsid w:val="6715375E"/>
    <w:rsid w:val="671BD462"/>
    <w:rsid w:val="671F4A1F"/>
    <w:rsid w:val="671F63CD"/>
    <w:rsid w:val="67214AD6"/>
    <w:rsid w:val="6721C635"/>
    <w:rsid w:val="673074C5"/>
    <w:rsid w:val="67368E3F"/>
    <w:rsid w:val="67383E6F"/>
    <w:rsid w:val="673CE1C8"/>
    <w:rsid w:val="6752C5BA"/>
    <w:rsid w:val="6754D263"/>
    <w:rsid w:val="67555273"/>
    <w:rsid w:val="675B4BCF"/>
    <w:rsid w:val="676033E9"/>
    <w:rsid w:val="6761C7FD"/>
    <w:rsid w:val="6761D286"/>
    <w:rsid w:val="6767DBBE"/>
    <w:rsid w:val="676A9DFC"/>
    <w:rsid w:val="677B520F"/>
    <w:rsid w:val="677E9BA3"/>
    <w:rsid w:val="67811163"/>
    <w:rsid w:val="6781737F"/>
    <w:rsid w:val="678217CB"/>
    <w:rsid w:val="6783C435"/>
    <w:rsid w:val="67891BBA"/>
    <w:rsid w:val="678BC22D"/>
    <w:rsid w:val="678D3A72"/>
    <w:rsid w:val="6793FD2E"/>
    <w:rsid w:val="67959095"/>
    <w:rsid w:val="6795AD02"/>
    <w:rsid w:val="6795CDEE"/>
    <w:rsid w:val="6799532F"/>
    <w:rsid w:val="679FB9FF"/>
    <w:rsid w:val="67A365FC"/>
    <w:rsid w:val="67A5CF5E"/>
    <w:rsid w:val="67A6C3C1"/>
    <w:rsid w:val="67B1A5E5"/>
    <w:rsid w:val="67B4109F"/>
    <w:rsid w:val="67B4F41D"/>
    <w:rsid w:val="67BAEDAD"/>
    <w:rsid w:val="67BC9774"/>
    <w:rsid w:val="67BD9BF6"/>
    <w:rsid w:val="67C66D89"/>
    <w:rsid w:val="67CB27E8"/>
    <w:rsid w:val="67CC0AFC"/>
    <w:rsid w:val="67D3550B"/>
    <w:rsid w:val="67D54703"/>
    <w:rsid w:val="67D6A67D"/>
    <w:rsid w:val="67E01DE7"/>
    <w:rsid w:val="67E80271"/>
    <w:rsid w:val="67ECC54E"/>
    <w:rsid w:val="67EE1E67"/>
    <w:rsid w:val="67EF4AFE"/>
    <w:rsid w:val="67F26C65"/>
    <w:rsid w:val="67F527F6"/>
    <w:rsid w:val="67FBA137"/>
    <w:rsid w:val="68050497"/>
    <w:rsid w:val="680D4685"/>
    <w:rsid w:val="680F6D64"/>
    <w:rsid w:val="68143A33"/>
    <w:rsid w:val="6819C004"/>
    <w:rsid w:val="681A316D"/>
    <w:rsid w:val="681D48F0"/>
    <w:rsid w:val="681E23E5"/>
    <w:rsid w:val="681FEB1A"/>
    <w:rsid w:val="68236450"/>
    <w:rsid w:val="6823BD86"/>
    <w:rsid w:val="6826C9D4"/>
    <w:rsid w:val="682BE605"/>
    <w:rsid w:val="682C37C1"/>
    <w:rsid w:val="682D55A8"/>
    <w:rsid w:val="682F292D"/>
    <w:rsid w:val="683BFEB8"/>
    <w:rsid w:val="68440AE8"/>
    <w:rsid w:val="68455423"/>
    <w:rsid w:val="684DF90C"/>
    <w:rsid w:val="684E6520"/>
    <w:rsid w:val="684E8552"/>
    <w:rsid w:val="6857A5C9"/>
    <w:rsid w:val="68587BB2"/>
    <w:rsid w:val="685A90A5"/>
    <w:rsid w:val="6864D240"/>
    <w:rsid w:val="6866F1C1"/>
    <w:rsid w:val="686ADF5D"/>
    <w:rsid w:val="686BC91B"/>
    <w:rsid w:val="68731ABE"/>
    <w:rsid w:val="68757418"/>
    <w:rsid w:val="687D0BB7"/>
    <w:rsid w:val="6888E788"/>
    <w:rsid w:val="688C43BD"/>
    <w:rsid w:val="688C6330"/>
    <w:rsid w:val="68905DA0"/>
    <w:rsid w:val="68938CCF"/>
    <w:rsid w:val="6895F86E"/>
    <w:rsid w:val="68960384"/>
    <w:rsid w:val="689B7815"/>
    <w:rsid w:val="68A026BC"/>
    <w:rsid w:val="68A44EA7"/>
    <w:rsid w:val="68A7C484"/>
    <w:rsid w:val="68AAFA37"/>
    <w:rsid w:val="68ADDFC2"/>
    <w:rsid w:val="68B62F76"/>
    <w:rsid w:val="68B7576E"/>
    <w:rsid w:val="68C19BE5"/>
    <w:rsid w:val="68C8C559"/>
    <w:rsid w:val="68CD85A6"/>
    <w:rsid w:val="68E64FB4"/>
    <w:rsid w:val="68F025EA"/>
    <w:rsid w:val="68F0B027"/>
    <w:rsid w:val="68F8E17E"/>
    <w:rsid w:val="68FC9B9F"/>
    <w:rsid w:val="68FF3BBC"/>
    <w:rsid w:val="6903379F"/>
    <w:rsid w:val="69187D7C"/>
    <w:rsid w:val="69191BBA"/>
    <w:rsid w:val="69233996"/>
    <w:rsid w:val="6926DC7F"/>
    <w:rsid w:val="6927A8F6"/>
    <w:rsid w:val="69292321"/>
    <w:rsid w:val="69297B98"/>
    <w:rsid w:val="692FC243"/>
    <w:rsid w:val="6931868E"/>
    <w:rsid w:val="6932ABA6"/>
    <w:rsid w:val="693886A0"/>
    <w:rsid w:val="6949CB5C"/>
    <w:rsid w:val="694E600C"/>
    <w:rsid w:val="694F5509"/>
    <w:rsid w:val="69557F77"/>
    <w:rsid w:val="69584397"/>
    <w:rsid w:val="6960A0B1"/>
    <w:rsid w:val="696475D6"/>
    <w:rsid w:val="696AE29A"/>
    <w:rsid w:val="696CFD56"/>
    <w:rsid w:val="696E6AC1"/>
    <w:rsid w:val="69706DDB"/>
    <w:rsid w:val="697BF238"/>
    <w:rsid w:val="697C131C"/>
    <w:rsid w:val="697D758E"/>
    <w:rsid w:val="697F8FF7"/>
    <w:rsid w:val="6988ED65"/>
    <w:rsid w:val="699737E2"/>
    <w:rsid w:val="6997AD63"/>
    <w:rsid w:val="699C5B18"/>
    <w:rsid w:val="69A19C3D"/>
    <w:rsid w:val="69A611DA"/>
    <w:rsid w:val="69AEFC6B"/>
    <w:rsid w:val="69B0A5AF"/>
    <w:rsid w:val="69B3E5B2"/>
    <w:rsid w:val="69B62999"/>
    <w:rsid w:val="69B81938"/>
    <w:rsid w:val="69B9E470"/>
    <w:rsid w:val="69D79081"/>
    <w:rsid w:val="69DAB1DF"/>
    <w:rsid w:val="69E31999"/>
    <w:rsid w:val="69E778CB"/>
    <w:rsid w:val="69E7A997"/>
    <w:rsid w:val="69F7C6FA"/>
    <w:rsid w:val="6A0FE183"/>
    <w:rsid w:val="6A1A022A"/>
    <w:rsid w:val="6A245265"/>
    <w:rsid w:val="6A250AC9"/>
    <w:rsid w:val="6A286E39"/>
    <w:rsid w:val="6A2DAE87"/>
    <w:rsid w:val="6A2DD595"/>
    <w:rsid w:val="6A347D80"/>
    <w:rsid w:val="6A34D598"/>
    <w:rsid w:val="6A381E72"/>
    <w:rsid w:val="6A4512B5"/>
    <w:rsid w:val="6A477669"/>
    <w:rsid w:val="6A4BC986"/>
    <w:rsid w:val="6A4FBEA0"/>
    <w:rsid w:val="6A51A932"/>
    <w:rsid w:val="6A5EF197"/>
    <w:rsid w:val="6A6ADF30"/>
    <w:rsid w:val="6A6FD32B"/>
    <w:rsid w:val="6A7ADF6F"/>
    <w:rsid w:val="6A7CBDE5"/>
    <w:rsid w:val="6A840979"/>
    <w:rsid w:val="6A892C52"/>
    <w:rsid w:val="6A8B5E51"/>
    <w:rsid w:val="6A91C197"/>
    <w:rsid w:val="6A92081E"/>
    <w:rsid w:val="6A9EDDD6"/>
    <w:rsid w:val="6A9F7FED"/>
    <w:rsid w:val="6AA1F9CF"/>
    <w:rsid w:val="6AB22480"/>
    <w:rsid w:val="6AB74FBE"/>
    <w:rsid w:val="6AB799F3"/>
    <w:rsid w:val="6AB86E9A"/>
    <w:rsid w:val="6ABC3B63"/>
    <w:rsid w:val="6AC2B5AA"/>
    <w:rsid w:val="6ACBA136"/>
    <w:rsid w:val="6ADCC627"/>
    <w:rsid w:val="6ADEE1D3"/>
    <w:rsid w:val="6ADF4CFA"/>
    <w:rsid w:val="6AE38FE3"/>
    <w:rsid w:val="6AEA1DCA"/>
    <w:rsid w:val="6AF82C01"/>
    <w:rsid w:val="6AF8D556"/>
    <w:rsid w:val="6AF8F243"/>
    <w:rsid w:val="6B09BBDF"/>
    <w:rsid w:val="6B0F32A1"/>
    <w:rsid w:val="6B11A1B5"/>
    <w:rsid w:val="6B1CE902"/>
    <w:rsid w:val="6B22B9CD"/>
    <w:rsid w:val="6B2F4E1A"/>
    <w:rsid w:val="6B32D305"/>
    <w:rsid w:val="6B355F2E"/>
    <w:rsid w:val="6B52723A"/>
    <w:rsid w:val="6B55EA00"/>
    <w:rsid w:val="6B5A1249"/>
    <w:rsid w:val="6B5E95D6"/>
    <w:rsid w:val="6B60A3AA"/>
    <w:rsid w:val="6B63C56D"/>
    <w:rsid w:val="6B642C3C"/>
    <w:rsid w:val="6B65D0C1"/>
    <w:rsid w:val="6B6CE55D"/>
    <w:rsid w:val="6B730D71"/>
    <w:rsid w:val="6B76F943"/>
    <w:rsid w:val="6B7BD018"/>
    <w:rsid w:val="6B7DB855"/>
    <w:rsid w:val="6B820B94"/>
    <w:rsid w:val="6B9635BB"/>
    <w:rsid w:val="6B9F2C65"/>
    <w:rsid w:val="6BA352A7"/>
    <w:rsid w:val="6BAA129A"/>
    <w:rsid w:val="6BAA61B1"/>
    <w:rsid w:val="6BAAD07E"/>
    <w:rsid w:val="6BAB5836"/>
    <w:rsid w:val="6BAB6606"/>
    <w:rsid w:val="6BAF0BF1"/>
    <w:rsid w:val="6BB5124E"/>
    <w:rsid w:val="6BBAB837"/>
    <w:rsid w:val="6BBC352C"/>
    <w:rsid w:val="6BBE5F6C"/>
    <w:rsid w:val="6BC07968"/>
    <w:rsid w:val="6BC90849"/>
    <w:rsid w:val="6BC9A5F6"/>
    <w:rsid w:val="6BCCE48F"/>
    <w:rsid w:val="6BCDD628"/>
    <w:rsid w:val="6BD59A4A"/>
    <w:rsid w:val="6BD782CB"/>
    <w:rsid w:val="6BDEFDCD"/>
    <w:rsid w:val="6BE2AA50"/>
    <w:rsid w:val="6BE58C20"/>
    <w:rsid w:val="6BE771BF"/>
    <w:rsid w:val="6BEB0139"/>
    <w:rsid w:val="6BEC04F4"/>
    <w:rsid w:val="6BECD330"/>
    <w:rsid w:val="6BED2009"/>
    <w:rsid w:val="6BEE5246"/>
    <w:rsid w:val="6BF02108"/>
    <w:rsid w:val="6BF3165E"/>
    <w:rsid w:val="6BF7711B"/>
    <w:rsid w:val="6BF92AC7"/>
    <w:rsid w:val="6BFCA0A5"/>
    <w:rsid w:val="6C133177"/>
    <w:rsid w:val="6C14ADE3"/>
    <w:rsid w:val="6C15F915"/>
    <w:rsid w:val="6C1656D1"/>
    <w:rsid w:val="6C181D39"/>
    <w:rsid w:val="6C18CEEA"/>
    <w:rsid w:val="6C204C4C"/>
    <w:rsid w:val="6C235115"/>
    <w:rsid w:val="6C24C778"/>
    <w:rsid w:val="6C27D6D0"/>
    <w:rsid w:val="6C2A0C0B"/>
    <w:rsid w:val="6C321779"/>
    <w:rsid w:val="6C34FC81"/>
    <w:rsid w:val="6C3BFE60"/>
    <w:rsid w:val="6C3EF883"/>
    <w:rsid w:val="6C418D2F"/>
    <w:rsid w:val="6C43243B"/>
    <w:rsid w:val="6C4527AD"/>
    <w:rsid w:val="6C45AC0F"/>
    <w:rsid w:val="6C4D0961"/>
    <w:rsid w:val="6C5073E7"/>
    <w:rsid w:val="6C5517F9"/>
    <w:rsid w:val="6C58DE0F"/>
    <w:rsid w:val="6C5EBFA6"/>
    <w:rsid w:val="6C6B01B3"/>
    <w:rsid w:val="6C6FB7B9"/>
    <w:rsid w:val="6C70395B"/>
    <w:rsid w:val="6C71A619"/>
    <w:rsid w:val="6C77111A"/>
    <w:rsid w:val="6C7EF168"/>
    <w:rsid w:val="6C83E77A"/>
    <w:rsid w:val="6C873233"/>
    <w:rsid w:val="6C874347"/>
    <w:rsid w:val="6C90C6F5"/>
    <w:rsid w:val="6C9BBBB2"/>
    <w:rsid w:val="6C9FEADC"/>
    <w:rsid w:val="6CBBD272"/>
    <w:rsid w:val="6CBCA951"/>
    <w:rsid w:val="6CC0A7DD"/>
    <w:rsid w:val="6CC7076E"/>
    <w:rsid w:val="6CCDC864"/>
    <w:rsid w:val="6CD21BF8"/>
    <w:rsid w:val="6CDEC767"/>
    <w:rsid w:val="6CE6B693"/>
    <w:rsid w:val="6CE6CF35"/>
    <w:rsid w:val="6CEC61E9"/>
    <w:rsid w:val="6CECB9A2"/>
    <w:rsid w:val="6CFC6AEE"/>
    <w:rsid w:val="6D009528"/>
    <w:rsid w:val="6D060D7F"/>
    <w:rsid w:val="6D0896DB"/>
    <w:rsid w:val="6D0DA8D1"/>
    <w:rsid w:val="6D13695C"/>
    <w:rsid w:val="6D1634A8"/>
    <w:rsid w:val="6D16B2D7"/>
    <w:rsid w:val="6D203DEC"/>
    <w:rsid w:val="6D24FA39"/>
    <w:rsid w:val="6D250720"/>
    <w:rsid w:val="6D257594"/>
    <w:rsid w:val="6D25C789"/>
    <w:rsid w:val="6D2C02B9"/>
    <w:rsid w:val="6D2C13CD"/>
    <w:rsid w:val="6D3B5A8A"/>
    <w:rsid w:val="6D41AC4B"/>
    <w:rsid w:val="6D436632"/>
    <w:rsid w:val="6D48450E"/>
    <w:rsid w:val="6D4BFD98"/>
    <w:rsid w:val="6D511C38"/>
    <w:rsid w:val="6D54A25C"/>
    <w:rsid w:val="6D59DAF8"/>
    <w:rsid w:val="6D5C580A"/>
    <w:rsid w:val="6D5DF0E0"/>
    <w:rsid w:val="6D603E87"/>
    <w:rsid w:val="6D642BBC"/>
    <w:rsid w:val="6D73413D"/>
    <w:rsid w:val="6D751CCE"/>
    <w:rsid w:val="6D76BCCB"/>
    <w:rsid w:val="6D7E791F"/>
    <w:rsid w:val="6D80EB08"/>
    <w:rsid w:val="6D810D03"/>
    <w:rsid w:val="6D82F6EC"/>
    <w:rsid w:val="6D83ED0C"/>
    <w:rsid w:val="6D856CFA"/>
    <w:rsid w:val="6D88FEFD"/>
    <w:rsid w:val="6D8BC4F3"/>
    <w:rsid w:val="6D8F607B"/>
    <w:rsid w:val="6D9A9A2B"/>
    <w:rsid w:val="6D9E142F"/>
    <w:rsid w:val="6DA826A0"/>
    <w:rsid w:val="6DA885CD"/>
    <w:rsid w:val="6DAA9AF9"/>
    <w:rsid w:val="6DABD2F3"/>
    <w:rsid w:val="6DAC5A90"/>
    <w:rsid w:val="6DAD7392"/>
    <w:rsid w:val="6DC26797"/>
    <w:rsid w:val="6DC45561"/>
    <w:rsid w:val="6DC68357"/>
    <w:rsid w:val="6DCC042C"/>
    <w:rsid w:val="6DCCC9E5"/>
    <w:rsid w:val="6DE9DC55"/>
    <w:rsid w:val="6DF20105"/>
    <w:rsid w:val="6DF28B76"/>
    <w:rsid w:val="6DF446B7"/>
    <w:rsid w:val="6DF66E62"/>
    <w:rsid w:val="6DF7D5A9"/>
    <w:rsid w:val="6DF89B07"/>
    <w:rsid w:val="6DFDA52A"/>
    <w:rsid w:val="6E0567A9"/>
    <w:rsid w:val="6E085D9F"/>
    <w:rsid w:val="6E0E3E9E"/>
    <w:rsid w:val="6E2E66EC"/>
    <w:rsid w:val="6E32679C"/>
    <w:rsid w:val="6E366972"/>
    <w:rsid w:val="6E3F4EBC"/>
    <w:rsid w:val="6E4A3B23"/>
    <w:rsid w:val="6E4BBD67"/>
    <w:rsid w:val="6E5A7272"/>
    <w:rsid w:val="6E5CB790"/>
    <w:rsid w:val="6E5CE4FE"/>
    <w:rsid w:val="6E5D54C9"/>
    <w:rsid w:val="6E5E91A8"/>
    <w:rsid w:val="6E6BB32D"/>
    <w:rsid w:val="6E7B976D"/>
    <w:rsid w:val="6E7E1487"/>
    <w:rsid w:val="6E80981E"/>
    <w:rsid w:val="6E86454D"/>
    <w:rsid w:val="6E9DD62A"/>
    <w:rsid w:val="6E9EBA06"/>
    <w:rsid w:val="6EA199B5"/>
    <w:rsid w:val="6EA543D1"/>
    <w:rsid w:val="6EAD562C"/>
    <w:rsid w:val="6EB63D30"/>
    <w:rsid w:val="6EB8DBB3"/>
    <w:rsid w:val="6EC3F03D"/>
    <w:rsid w:val="6ED19A7A"/>
    <w:rsid w:val="6EDEF1CD"/>
    <w:rsid w:val="6EDF0C62"/>
    <w:rsid w:val="6EDFAC00"/>
    <w:rsid w:val="6EDFFDE8"/>
    <w:rsid w:val="6EE05206"/>
    <w:rsid w:val="6EE13E74"/>
    <w:rsid w:val="6EE2C5FE"/>
    <w:rsid w:val="6EE32C3B"/>
    <w:rsid w:val="6EE43D8F"/>
    <w:rsid w:val="6EE647DB"/>
    <w:rsid w:val="6EEF789C"/>
    <w:rsid w:val="6EF784F4"/>
    <w:rsid w:val="6EF9E5D7"/>
    <w:rsid w:val="6EFDD1E8"/>
    <w:rsid w:val="6F00688E"/>
    <w:rsid w:val="6F06533C"/>
    <w:rsid w:val="6F29A421"/>
    <w:rsid w:val="6F2D4752"/>
    <w:rsid w:val="6F313DAF"/>
    <w:rsid w:val="6F329CBE"/>
    <w:rsid w:val="6F351CE5"/>
    <w:rsid w:val="6F3A856C"/>
    <w:rsid w:val="6F4478FA"/>
    <w:rsid w:val="6F450C9F"/>
    <w:rsid w:val="6F4B23A5"/>
    <w:rsid w:val="6F4B7CE4"/>
    <w:rsid w:val="6F4B862D"/>
    <w:rsid w:val="6F4C08FA"/>
    <w:rsid w:val="6F4DAB2E"/>
    <w:rsid w:val="6F5103AD"/>
    <w:rsid w:val="6F52B3E9"/>
    <w:rsid w:val="6F65AC62"/>
    <w:rsid w:val="6F68A580"/>
    <w:rsid w:val="6F6E346D"/>
    <w:rsid w:val="6F8A5D9D"/>
    <w:rsid w:val="6F8EAAA2"/>
    <w:rsid w:val="6F98625D"/>
    <w:rsid w:val="6F99E999"/>
    <w:rsid w:val="6F9C8FD2"/>
    <w:rsid w:val="6F9FC69D"/>
    <w:rsid w:val="6FA0BDA7"/>
    <w:rsid w:val="6FA263BA"/>
    <w:rsid w:val="6FB141AC"/>
    <w:rsid w:val="6FB3E890"/>
    <w:rsid w:val="6FB5B9D0"/>
    <w:rsid w:val="6FB6011F"/>
    <w:rsid w:val="6FB98788"/>
    <w:rsid w:val="6FC1E69C"/>
    <w:rsid w:val="6FC7DF2D"/>
    <w:rsid w:val="6FCA908C"/>
    <w:rsid w:val="6FD2C5D3"/>
    <w:rsid w:val="6FD46655"/>
    <w:rsid w:val="6FD48B16"/>
    <w:rsid w:val="6FDAC998"/>
    <w:rsid w:val="6FE3BC13"/>
    <w:rsid w:val="6FEDFD5B"/>
    <w:rsid w:val="6FF25919"/>
    <w:rsid w:val="6FF4D1B2"/>
    <w:rsid w:val="6FFA7F21"/>
    <w:rsid w:val="70038B76"/>
    <w:rsid w:val="7003F770"/>
    <w:rsid w:val="7011BF90"/>
    <w:rsid w:val="701353AA"/>
    <w:rsid w:val="701F1E97"/>
    <w:rsid w:val="7022C40F"/>
    <w:rsid w:val="7025652E"/>
    <w:rsid w:val="7028CFB9"/>
    <w:rsid w:val="7031866A"/>
    <w:rsid w:val="7039CA43"/>
    <w:rsid w:val="70465713"/>
    <w:rsid w:val="70499060"/>
    <w:rsid w:val="705FC61C"/>
    <w:rsid w:val="706D08A6"/>
    <w:rsid w:val="707A7E71"/>
    <w:rsid w:val="707AC22E"/>
    <w:rsid w:val="708219D6"/>
    <w:rsid w:val="7085CE1F"/>
    <w:rsid w:val="7087750E"/>
    <w:rsid w:val="70894B7B"/>
    <w:rsid w:val="708DC9A5"/>
    <w:rsid w:val="708EA2E6"/>
    <w:rsid w:val="7091422A"/>
    <w:rsid w:val="7097E58A"/>
    <w:rsid w:val="70A13E4F"/>
    <w:rsid w:val="70A6093E"/>
    <w:rsid w:val="70A900AE"/>
    <w:rsid w:val="70AECF73"/>
    <w:rsid w:val="70B1B3B5"/>
    <w:rsid w:val="70B5A661"/>
    <w:rsid w:val="70B657EB"/>
    <w:rsid w:val="70BA3CDC"/>
    <w:rsid w:val="70C019F0"/>
    <w:rsid w:val="70C187F1"/>
    <w:rsid w:val="70C3B21E"/>
    <w:rsid w:val="70C49F76"/>
    <w:rsid w:val="70C594C2"/>
    <w:rsid w:val="70C5C97B"/>
    <w:rsid w:val="70C5C98B"/>
    <w:rsid w:val="70C60560"/>
    <w:rsid w:val="70C83D20"/>
    <w:rsid w:val="70C96495"/>
    <w:rsid w:val="70CB550B"/>
    <w:rsid w:val="70CBD755"/>
    <w:rsid w:val="70CCCDCF"/>
    <w:rsid w:val="70CD8523"/>
    <w:rsid w:val="70CE5249"/>
    <w:rsid w:val="70D7E9CA"/>
    <w:rsid w:val="70DC585D"/>
    <w:rsid w:val="70E8672E"/>
    <w:rsid w:val="70EFD653"/>
    <w:rsid w:val="70F4C62E"/>
    <w:rsid w:val="70F62DF5"/>
    <w:rsid w:val="70F8B85B"/>
    <w:rsid w:val="70FDB123"/>
    <w:rsid w:val="7101659D"/>
    <w:rsid w:val="7101BDF1"/>
    <w:rsid w:val="710986D3"/>
    <w:rsid w:val="710ACDB7"/>
    <w:rsid w:val="71117838"/>
    <w:rsid w:val="71143FC0"/>
    <w:rsid w:val="711A21DF"/>
    <w:rsid w:val="71277B61"/>
    <w:rsid w:val="712C82FD"/>
    <w:rsid w:val="712FE0C4"/>
    <w:rsid w:val="71319EC5"/>
    <w:rsid w:val="7136B595"/>
    <w:rsid w:val="71392B8A"/>
    <w:rsid w:val="713C3C60"/>
    <w:rsid w:val="713FAA62"/>
    <w:rsid w:val="71453E89"/>
    <w:rsid w:val="714ADE77"/>
    <w:rsid w:val="714DD3E9"/>
    <w:rsid w:val="716BAB72"/>
    <w:rsid w:val="71714EE6"/>
    <w:rsid w:val="7173714A"/>
    <w:rsid w:val="7176EC45"/>
    <w:rsid w:val="717C7BD7"/>
    <w:rsid w:val="717E0315"/>
    <w:rsid w:val="71811EE9"/>
    <w:rsid w:val="71816C32"/>
    <w:rsid w:val="718AC889"/>
    <w:rsid w:val="718DFDC3"/>
    <w:rsid w:val="718FC256"/>
    <w:rsid w:val="7196CC21"/>
    <w:rsid w:val="71989129"/>
    <w:rsid w:val="7199B80F"/>
    <w:rsid w:val="719C7394"/>
    <w:rsid w:val="71A0F1F3"/>
    <w:rsid w:val="71A59332"/>
    <w:rsid w:val="71ABF009"/>
    <w:rsid w:val="71ACBFC0"/>
    <w:rsid w:val="71B085CD"/>
    <w:rsid w:val="71B9B5D0"/>
    <w:rsid w:val="71BB492A"/>
    <w:rsid w:val="71BCD654"/>
    <w:rsid w:val="71BD5609"/>
    <w:rsid w:val="71BEA292"/>
    <w:rsid w:val="71C6E02A"/>
    <w:rsid w:val="71CB1281"/>
    <w:rsid w:val="71CB65CD"/>
    <w:rsid w:val="71CCC4A5"/>
    <w:rsid w:val="71CE4275"/>
    <w:rsid w:val="71D6021F"/>
    <w:rsid w:val="71DC26E1"/>
    <w:rsid w:val="71DE869B"/>
    <w:rsid w:val="71E13D67"/>
    <w:rsid w:val="71E41775"/>
    <w:rsid w:val="71E4C52C"/>
    <w:rsid w:val="71EAD447"/>
    <w:rsid w:val="71EB6074"/>
    <w:rsid w:val="71EC69F9"/>
    <w:rsid w:val="71EDDDF2"/>
    <w:rsid w:val="71F52419"/>
    <w:rsid w:val="71F9A1BE"/>
    <w:rsid w:val="71FC5DFF"/>
    <w:rsid w:val="7202979D"/>
    <w:rsid w:val="720A5401"/>
    <w:rsid w:val="720AC132"/>
    <w:rsid w:val="720E4210"/>
    <w:rsid w:val="72191026"/>
    <w:rsid w:val="7222E48F"/>
    <w:rsid w:val="722C6015"/>
    <w:rsid w:val="7240E4A7"/>
    <w:rsid w:val="725380E8"/>
    <w:rsid w:val="72559EBD"/>
    <w:rsid w:val="7256C419"/>
    <w:rsid w:val="725B41AF"/>
    <w:rsid w:val="7268BB9E"/>
    <w:rsid w:val="7269090D"/>
    <w:rsid w:val="726C0DD0"/>
    <w:rsid w:val="726C9C0B"/>
    <w:rsid w:val="72732559"/>
    <w:rsid w:val="7276D588"/>
    <w:rsid w:val="7279445D"/>
    <w:rsid w:val="727A4C19"/>
    <w:rsid w:val="727AA0E0"/>
    <w:rsid w:val="7284892E"/>
    <w:rsid w:val="7285E05E"/>
    <w:rsid w:val="728EF05E"/>
    <w:rsid w:val="729058A0"/>
    <w:rsid w:val="729180EF"/>
    <w:rsid w:val="7293B900"/>
    <w:rsid w:val="72948823"/>
    <w:rsid w:val="72A2718A"/>
    <w:rsid w:val="72A285E2"/>
    <w:rsid w:val="72A9EB9C"/>
    <w:rsid w:val="72AD6852"/>
    <w:rsid w:val="72B09B9D"/>
    <w:rsid w:val="72B102B8"/>
    <w:rsid w:val="72B72730"/>
    <w:rsid w:val="72BBA2D8"/>
    <w:rsid w:val="72BC2CDC"/>
    <w:rsid w:val="72BC4AE5"/>
    <w:rsid w:val="72C3E2D1"/>
    <w:rsid w:val="72CC1D29"/>
    <w:rsid w:val="72D58E44"/>
    <w:rsid w:val="72DAEF3B"/>
    <w:rsid w:val="72DC25B2"/>
    <w:rsid w:val="72DCF6ED"/>
    <w:rsid w:val="72E1F53E"/>
    <w:rsid w:val="72E8A779"/>
    <w:rsid w:val="730274B1"/>
    <w:rsid w:val="73052151"/>
    <w:rsid w:val="730D7856"/>
    <w:rsid w:val="730D99B1"/>
    <w:rsid w:val="7319603A"/>
    <w:rsid w:val="7319783C"/>
    <w:rsid w:val="731BC05A"/>
    <w:rsid w:val="731BF919"/>
    <w:rsid w:val="73222983"/>
    <w:rsid w:val="732703E9"/>
    <w:rsid w:val="73286D06"/>
    <w:rsid w:val="732C07CB"/>
    <w:rsid w:val="7336FF70"/>
    <w:rsid w:val="733CA6C5"/>
    <w:rsid w:val="733F25D0"/>
    <w:rsid w:val="7345D321"/>
    <w:rsid w:val="734D1284"/>
    <w:rsid w:val="73584511"/>
    <w:rsid w:val="7358D149"/>
    <w:rsid w:val="7370915A"/>
    <w:rsid w:val="7376CBF9"/>
    <w:rsid w:val="73786314"/>
    <w:rsid w:val="737EAC36"/>
    <w:rsid w:val="73806903"/>
    <w:rsid w:val="738689DA"/>
    <w:rsid w:val="738F0953"/>
    <w:rsid w:val="73989FB0"/>
    <w:rsid w:val="73A6F61C"/>
    <w:rsid w:val="73AFABFC"/>
    <w:rsid w:val="73B8B946"/>
    <w:rsid w:val="73B8D358"/>
    <w:rsid w:val="73C8A803"/>
    <w:rsid w:val="73D57CFA"/>
    <w:rsid w:val="73D68026"/>
    <w:rsid w:val="73DD0B74"/>
    <w:rsid w:val="73DFBFAD"/>
    <w:rsid w:val="73E03BCE"/>
    <w:rsid w:val="73E115DB"/>
    <w:rsid w:val="73E970D0"/>
    <w:rsid w:val="73F00111"/>
    <w:rsid w:val="73F321E2"/>
    <w:rsid w:val="73F58A0F"/>
    <w:rsid w:val="73F6A398"/>
    <w:rsid w:val="73F9642B"/>
    <w:rsid w:val="73FB63D4"/>
    <w:rsid w:val="740074BB"/>
    <w:rsid w:val="7406E5BE"/>
    <w:rsid w:val="7417B348"/>
    <w:rsid w:val="742323E3"/>
    <w:rsid w:val="7428199E"/>
    <w:rsid w:val="742889E9"/>
    <w:rsid w:val="7434EDDF"/>
    <w:rsid w:val="743636A9"/>
    <w:rsid w:val="743A206A"/>
    <w:rsid w:val="743CD3B0"/>
    <w:rsid w:val="743EF2E9"/>
    <w:rsid w:val="74401596"/>
    <w:rsid w:val="744B1DC1"/>
    <w:rsid w:val="74526673"/>
    <w:rsid w:val="74569A85"/>
    <w:rsid w:val="74598786"/>
    <w:rsid w:val="745BB23B"/>
    <w:rsid w:val="74609555"/>
    <w:rsid w:val="74613E74"/>
    <w:rsid w:val="746C3D39"/>
    <w:rsid w:val="746EB2E5"/>
    <w:rsid w:val="7470F6F7"/>
    <w:rsid w:val="7470FBAB"/>
    <w:rsid w:val="74719B88"/>
    <w:rsid w:val="7471E705"/>
    <w:rsid w:val="7477F72D"/>
    <w:rsid w:val="747F1CE6"/>
    <w:rsid w:val="7480D569"/>
    <w:rsid w:val="7481D3A2"/>
    <w:rsid w:val="74929E58"/>
    <w:rsid w:val="749756AC"/>
    <w:rsid w:val="7499B4CC"/>
    <w:rsid w:val="749C5A6A"/>
    <w:rsid w:val="749F2D52"/>
    <w:rsid w:val="74A83DEB"/>
    <w:rsid w:val="74A986CB"/>
    <w:rsid w:val="74B834E0"/>
    <w:rsid w:val="74BBB40A"/>
    <w:rsid w:val="74BDCE01"/>
    <w:rsid w:val="74C3C99A"/>
    <w:rsid w:val="74C44D6B"/>
    <w:rsid w:val="74C4A6BD"/>
    <w:rsid w:val="74C81779"/>
    <w:rsid w:val="74D1941B"/>
    <w:rsid w:val="74D2A175"/>
    <w:rsid w:val="74E02C87"/>
    <w:rsid w:val="74E2AC32"/>
    <w:rsid w:val="74E48318"/>
    <w:rsid w:val="74F0AEE2"/>
    <w:rsid w:val="74FCF6EE"/>
    <w:rsid w:val="750BBACD"/>
    <w:rsid w:val="750DF730"/>
    <w:rsid w:val="75103EC3"/>
    <w:rsid w:val="7515BE50"/>
    <w:rsid w:val="7515C950"/>
    <w:rsid w:val="7517D3BB"/>
    <w:rsid w:val="75227B5E"/>
    <w:rsid w:val="7522DD1C"/>
    <w:rsid w:val="75242355"/>
    <w:rsid w:val="75257EB4"/>
    <w:rsid w:val="7528CA22"/>
    <w:rsid w:val="752D445B"/>
    <w:rsid w:val="752F4F8E"/>
    <w:rsid w:val="753215CE"/>
    <w:rsid w:val="753AC921"/>
    <w:rsid w:val="753CC757"/>
    <w:rsid w:val="753DD139"/>
    <w:rsid w:val="7540EC38"/>
    <w:rsid w:val="754297E0"/>
    <w:rsid w:val="7546CAFA"/>
    <w:rsid w:val="754FA195"/>
    <w:rsid w:val="75523192"/>
    <w:rsid w:val="75548ED1"/>
    <w:rsid w:val="755723DE"/>
    <w:rsid w:val="7558EE19"/>
    <w:rsid w:val="755E6E80"/>
    <w:rsid w:val="7563091E"/>
    <w:rsid w:val="75635D44"/>
    <w:rsid w:val="7564FCC7"/>
    <w:rsid w:val="7567AC89"/>
    <w:rsid w:val="7571DDA2"/>
    <w:rsid w:val="757C4B2D"/>
    <w:rsid w:val="75825BFB"/>
    <w:rsid w:val="7583466B"/>
    <w:rsid w:val="758962B7"/>
    <w:rsid w:val="758DD921"/>
    <w:rsid w:val="759016A9"/>
    <w:rsid w:val="759666C1"/>
    <w:rsid w:val="7597CD2C"/>
    <w:rsid w:val="759D2AE9"/>
    <w:rsid w:val="75AB6519"/>
    <w:rsid w:val="75AE7DD1"/>
    <w:rsid w:val="75AF9CEC"/>
    <w:rsid w:val="75B6A255"/>
    <w:rsid w:val="75B725CE"/>
    <w:rsid w:val="75C40C36"/>
    <w:rsid w:val="75C85384"/>
    <w:rsid w:val="75C9B356"/>
    <w:rsid w:val="75CA23B1"/>
    <w:rsid w:val="75CC60E2"/>
    <w:rsid w:val="75D540A1"/>
    <w:rsid w:val="75D8EF80"/>
    <w:rsid w:val="75DB3B92"/>
    <w:rsid w:val="75E282EC"/>
    <w:rsid w:val="75EAC296"/>
    <w:rsid w:val="75F320A1"/>
    <w:rsid w:val="75F885F6"/>
    <w:rsid w:val="75F99F21"/>
    <w:rsid w:val="75FA061D"/>
    <w:rsid w:val="760E5057"/>
    <w:rsid w:val="76179322"/>
    <w:rsid w:val="7624C679"/>
    <w:rsid w:val="76262C3C"/>
    <w:rsid w:val="762915D0"/>
    <w:rsid w:val="7629BE98"/>
    <w:rsid w:val="7629E670"/>
    <w:rsid w:val="763186DF"/>
    <w:rsid w:val="7631B073"/>
    <w:rsid w:val="76349C29"/>
    <w:rsid w:val="763E0ED7"/>
    <w:rsid w:val="763EA8CE"/>
    <w:rsid w:val="763F1A7F"/>
    <w:rsid w:val="764BA937"/>
    <w:rsid w:val="7654A93B"/>
    <w:rsid w:val="765E5755"/>
    <w:rsid w:val="765F0DFD"/>
    <w:rsid w:val="76661730"/>
    <w:rsid w:val="767F66BE"/>
    <w:rsid w:val="76815270"/>
    <w:rsid w:val="7683747A"/>
    <w:rsid w:val="76898165"/>
    <w:rsid w:val="7689E8CB"/>
    <w:rsid w:val="7692A3E9"/>
    <w:rsid w:val="7698C74F"/>
    <w:rsid w:val="76A0661A"/>
    <w:rsid w:val="76A5DED9"/>
    <w:rsid w:val="76B51A5F"/>
    <w:rsid w:val="76B653E0"/>
    <w:rsid w:val="76BCB757"/>
    <w:rsid w:val="76C0C7BA"/>
    <w:rsid w:val="76C13E9C"/>
    <w:rsid w:val="76D000F9"/>
    <w:rsid w:val="76D467E4"/>
    <w:rsid w:val="76D85BCA"/>
    <w:rsid w:val="76E11D5D"/>
    <w:rsid w:val="76ECBF9C"/>
    <w:rsid w:val="76EEAD25"/>
    <w:rsid w:val="76F666D3"/>
    <w:rsid w:val="76F80FA7"/>
    <w:rsid w:val="7700854C"/>
    <w:rsid w:val="7702F063"/>
    <w:rsid w:val="770962B9"/>
    <w:rsid w:val="77097B18"/>
    <w:rsid w:val="7709D45C"/>
    <w:rsid w:val="770B202C"/>
    <w:rsid w:val="770E7418"/>
    <w:rsid w:val="770EF51F"/>
    <w:rsid w:val="7710BB35"/>
    <w:rsid w:val="77179CB0"/>
    <w:rsid w:val="771AD42D"/>
    <w:rsid w:val="77253A0F"/>
    <w:rsid w:val="772CC01D"/>
    <w:rsid w:val="773494DF"/>
    <w:rsid w:val="77352B19"/>
    <w:rsid w:val="773ACFFA"/>
    <w:rsid w:val="77403FAA"/>
    <w:rsid w:val="774440C6"/>
    <w:rsid w:val="774DAC02"/>
    <w:rsid w:val="774E6A9E"/>
    <w:rsid w:val="774F08E6"/>
    <w:rsid w:val="77531555"/>
    <w:rsid w:val="7753B679"/>
    <w:rsid w:val="7753E122"/>
    <w:rsid w:val="77557574"/>
    <w:rsid w:val="7755CE31"/>
    <w:rsid w:val="77575101"/>
    <w:rsid w:val="77582102"/>
    <w:rsid w:val="775D7807"/>
    <w:rsid w:val="7760EA2F"/>
    <w:rsid w:val="776114DA"/>
    <w:rsid w:val="776D7455"/>
    <w:rsid w:val="776D83D7"/>
    <w:rsid w:val="776EFB11"/>
    <w:rsid w:val="7771746A"/>
    <w:rsid w:val="77875F00"/>
    <w:rsid w:val="778B4D37"/>
    <w:rsid w:val="778B6F59"/>
    <w:rsid w:val="778F28AD"/>
    <w:rsid w:val="77937F8A"/>
    <w:rsid w:val="7796DF64"/>
    <w:rsid w:val="779EAFC9"/>
    <w:rsid w:val="77A1EC24"/>
    <w:rsid w:val="77A20031"/>
    <w:rsid w:val="77A2E6AC"/>
    <w:rsid w:val="77AD8A0E"/>
    <w:rsid w:val="77B0DA13"/>
    <w:rsid w:val="77B1E462"/>
    <w:rsid w:val="77C0782A"/>
    <w:rsid w:val="77D0C6A5"/>
    <w:rsid w:val="77E8A69F"/>
    <w:rsid w:val="77ED0FF7"/>
    <w:rsid w:val="77ED7A8B"/>
    <w:rsid w:val="77F752EF"/>
    <w:rsid w:val="78022990"/>
    <w:rsid w:val="78056F72"/>
    <w:rsid w:val="780861FE"/>
    <w:rsid w:val="7809CA0D"/>
    <w:rsid w:val="780DD44A"/>
    <w:rsid w:val="78158E23"/>
    <w:rsid w:val="781B1AC0"/>
    <w:rsid w:val="78227609"/>
    <w:rsid w:val="782A81D5"/>
    <w:rsid w:val="7835DC54"/>
    <w:rsid w:val="783879C6"/>
    <w:rsid w:val="783F0164"/>
    <w:rsid w:val="7842B74E"/>
    <w:rsid w:val="7845F7C5"/>
    <w:rsid w:val="7849FE46"/>
    <w:rsid w:val="784BAE88"/>
    <w:rsid w:val="784BD04C"/>
    <w:rsid w:val="7853912F"/>
    <w:rsid w:val="785695CB"/>
    <w:rsid w:val="785FC5B3"/>
    <w:rsid w:val="7865E5AD"/>
    <w:rsid w:val="7869315D"/>
    <w:rsid w:val="7872E1F6"/>
    <w:rsid w:val="7878A476"/>
    <w:rsid w:val="787FD3DF"/>
    <w:rsid w:val="78832B91"/>
    <w:rsid w:val="7885FC8C"/>
    <w:rsid w:val="78863E74"/>
    <w:rsid w:val="788EC7C9"/>
    <w:rsid w:val="7893111D"/>
    <w:rsid w:val="78997143"/>
    <w:rsid w:val="789A8AAD"/>
    <w:rsid w:val="789C724C"/>
    <w:rsid w:val="78A3D048"/>
    <w:rsid w:val="78A7D9B9"/>
    <w:rsid w:val="78AA3BD9"/>
    <w:rsid w:val="78B242CD"/>
    <w:rsid w:val="78B2DEE7"/>
    <w:rsid w:val="78BC5D2F"/>
    <w:rsid w:val="78BD4C37"/>
    <w:rsid w:val="78BDED50"/>
    <w:rsid w:val="78BE1B21"/>
    <w:rsid w:val="78C8F7B9"/>
    <w:rsid w:val="78CDCF55"/>
    <w:rsid w:val="78D06540"/>
    <w:rsid w:val="78DA594D"/>
    <w:rsid w:val="78DB015E"/>
    <w:rsid w:val="78DD7CCA"/>
    <w:rsid w:val="78E18A74"/>
    <w:rsid w:val="78E1B471"/>
    <w:rsid w:val="78E1D2CC"/>
    <w:rsid w:val="78E24FF6"/>
    <w:rsid w:val="78E54A19"/>
    <w:rsid w:val="78F08B04"/>
    <w:rsid w:val="78F0E6A3"/>
    <w:rsid w:val="78FB1677"/>
    <w:rsid w:val="7900B689"/>
    <w:rsid w:val="790315AF"/>
    <w:rsid w:val="7903BAAE"/>
    <w:rsid w:val="7906186F"/>
    <w:rsid w:val="790FCB2A"/>
    <w:rsid w:val="791249BE"/>
    <w:rsid w:val="79132E8C"/>
    <w:rsid w:val="7913A55F"/>
    <w:rsid w:val="79152EBC"/>
    <w:rsid w:val="791F5E88"/>
    <w:rsid w:val="791FFB15"/>
    <w:rsid w:val="7922C227"/>
    <w:rsid w:val="79278258"/>
    <w:rsid w:val="792B8C69"/>
    <w:rsid w:val="793150DA"/>
    <w:rsid w:val="79454EC6"/>
    <w:rsid w:val="7945DC16"/>
    <w:rsid w:val="7945E672"/>
    <w:rsid w:val="7948DE58"/>
    <w:rsid w:val="795329D2"/>
    <w:rsid w:val="79570A64"/>
    <w:rsid w:val="79612E3C"/>
    <w:rsid w:val="79634583"/>
    <w:rsid w:val="7964E5B8"/>
    <w:rsid w:val="796551A4"/>
    <w:rsid w:val="7967BAF5"/>
    <w:rsid w:val="796C4804"/>
    <w:rsid w:val="7972AEE5"/>
    <w:rsid w:val="797338B4"/>
    <w:rsid w:val="79794E23"/>
    <w:rsid w:val="797B8992"/>
    <w:rsid w:val="797B8B0E"/>
    <w:rsid w:val="797E3246"/>
    <w:rsid w:val="79825A63"/>
    <w:rsid w:val="79826B76"/>
    <w:rsid w:val="79828726"/>
    <w:rsid w:val="79906B0F"/>
    <w:rsid w:val="7990C6A9"/>
    <w:rsid w:val="79946503"/>
    <w:rsid w:val="79960AEF"/>
    <w:rsid w:val="799CE673"/>
    <w:rsid w:val="79A3FAD1"/>
    <w:rsid w:val="79A41ED7"/>
    <w:rsid w:val="79A43075"/>
    <w:rsid w:val="79AAA98D"/>
    <w:rsid w:val="79B37C41"/>
    <w:rsid w:val="79BA014A"/>
    <w:rsid w:val="79BE4FCE"/>
    <w:rsid w:val="79C2D3C4"/>
    <w:rsid w:val="79C4BEF4"/>
    <w:rsid w:val="79CBC953"/>
    <w:rsid w:val="79CC5529"/>
    <w:rsid w:val="79D0D630"/>
    <w:rsid w:val="79D98378"/>
    <w:rsid w:val="79DF4522"/>
    <w:rsid w:val="79E50CB9"/>
    <w:rsid w:val="79ED9FA4"/>
    <w:rsid w:val="79EDC6D0"/>
    <w:rsid w:val="79EFEEA7"/>
    <w:rsid w:val="79FA49C9"/>
    <w:rsid w:val="79FB111C"/>
    <w:rsid w:val="79FE01DB"/>
    <w:rsid w:val="7A0482D6"/>
    <w:rsid w:val="7A06F10C"/>
    <w:rsid w:val="7A0D9712"/>
    <w:rsid w:val="7A123991"/>
    <w:rsid w:val="7A1A8C31"/>
    <w:rsid w:val="7A1E5D12"/>
    <w:rsid w:val="7A233CC1"/>
    <w:rsid w:val="7A28121A"/>
    <w:rsid w:val="7A3C570B"/>
    <w:rsid w:val="7A3E2F31"/>
    <w:rsid w:val="7A42CAA1"/>
    <w:rsid w:val="7A430675"/>
    <w:rsid w:val="7A450BA9"/>
    <w:rsid w:val="7A4E2915"/>
    <w:rsid w:val="7A5934D0"/>
    <w:rsid w:val="7A617B2E"/>
    <w:rsid w:val="7A6E1115"/>
    <w:rsid w:val="7A6F4544"/>
    <w:rsid w:val="7A7A36CA"/>
    <w:rsid w:val="7A7AFCDE"/>
    <w:rsid w:val="7A7FF9F9"/>
    <w:rsid w:val="7A826D8A"/>
    <w:rsid w:val="7A8D20BB"/>
    <w:rsid w:val="7A8ED220"/>
    <w:rsid w:val="7A8EFB5B"/>
    <w:rsid w:val="7A8F979B"/>
    <w:rsid w:val="7AA19B7B"/>
    <w:rsid w:val="7AA82419"/>
    <w:rsid w:val="7AAE346D"/>
    <w:rsid w:val="7AB0E34D"/>
    <w:rsid w:val="7AC5D292"/>
    <w:rsid w:val="7ACB9CE7"/>
    <w:rsid w:val="7ACF7867"/>
    <w:rsid w:val="7AD0F5BA"/>
    <w:rsid w:val="7ADA42D5"/>
    <w:rsid w:val="7AEA4BF8"/>
    <w:rsid w:val="7AEF7051"/>
    <w:rsid w:val="7AF70F80"/>
    <w:rsid w:val="7AFC3AEB"/>
    <w:rsid w:val="7AFE4AC5"/>
    <w:rsid w:val="7B001FE2"/>
    <w:rsid w:val="7B0282E7"/>
    <w:rsid w:val="7B04A96A"/>
    <w:rsid w:val="7B09BC7D"/>
    <w:rsid w:val="7B0A37D1"/>
    <w:rsid w:val="7B0CBF19"/>
    <w:rsid w:val="7B101FAB"/>
    <w:rsid w:val="7B11AE73"/>
    <w:rsid w:val="7B1E30A0"/>
    <w:rsid w:val="7B21A582"/>
    <w:rsid w:val="7B27C59B"/>
    <w:rsid w:val="7B27E8A1"/>
    <w:rsid w:val="7B2A3634"/>
    <w:rsid w:val="7B2D6210"/>
    <w:rsid w:val="7B2DE434"/>
    <w:rsid w:val="7B399644"/>
    <w:rsid w:val="7B3E7E23"/>
    <w:rsid w:val="7B3F2E13"/>
    <w:rsid w:val="7B474516"/>
    <w:rsid w:val="7B48DC93"/>
    <w:rsid w:val="7B4DAB73"/>
    <w:rsid w:val="7B52F97A"/>
    <w:rsid w:val="7B591392"/>
    <w:rsid w:val="7B5AA06F"/>
    <w:rsid w:val="7B5C79B5"/>
    <w:rsid w:val="7B5EB6FF"/>
    <w:rsid w:val="7B61E4B8"/>
    <w:rsid w:val="7B61F0D2"/>
    <w:rsid w:val="7B631EB6"/>
    <w:rsid w:val="7B6DA787"/>
    <w:rsid w:val="7B71007F"/>
    <w:rsid w:val="7B71D15E"/>
    <w:rsid w:val="7B7265C6"/>
    <w:rsid w:val="7B7470DF"/>
    <w:rsid w:val="7B7A4659"/>
    <w:rsid w:val="7B80F7BD"/>
    <w:rsid w:val="7B85B39E"/>
    <w:rsid w:val="7B86265E"/>
    <w:rsid w:val="7B908127"/>
    <w:rsid w:val="7B9566F6"/>
    <w:rsid w:val="7B9BBEEC"/>
    <w:rsid w:val="7BA92040"/>
    <w:rsid w:val="7BACED21"/>
    <w:rsid w:val="7BB0784B"/>
    <w:rsid w:val="7BB68291"/>
    <w:rsid w:val="7BBC4824"/>
    <w:rsid w:val="7BBEE8C3"/>
    <w:rsid w:val="7BC5CF7C"/>
    <w:rsid w:val="7BCD96E7"/>
    <w:rsid w:val="7BD32195"/>
    <w:rsid w:val="7BD58665"/>
    <w:rsid w:val="7BDA03F3"/>
    <w:rsid w:val="7BE3B513"/>
    <w:rsid w:val="7BEE7850"/>
    <w:rsid w:val="7BF141CB"/>
    <w:rsid w:val="7BF68036"/>
    <w:rsid w:val="7BF79E29"/>
    <w:rsid w:val="7BFA01B8"/>
    <w:rsid w:val="7C05C898"/>
    <w:rsid w:val="7C0B0068"/>
    <w:rsid w:val="7C0CF06B"/>
    <w:rsid w:val="7C0F9441"/>
    <w:rsid w:val="7C1A0857"/>
    <w:rsid w:val="7C234B26"/>
    <w:rsid w:val="7C27F4F2"/>
    <w:rsid w:val="7C29F957"/>
    <w:rsid w:val="7C2DEDA8"/>
    <w:rsid w:val="7C2F00BD"/>
    <w:rsid w:val="7C2F15B2"/>
    <w:rsid w:val="7C31E4F5"/>
    <w:rsid w:val="7C37DF2D"/>
    <w:rsid w:val="7C3C2EA4"/>
    <w:rsid w:val="7C3C8FD1"/>
    <w:rsid w:val="7C404AD9"/>
    <w:rsid w:val="7C44EF20"/>
    <w:rsid w:val="7C526006"/>
    <w:rsid w:val="7C53077F"/>
    <w:rsid w:val="7C55C8AE"/>
    <w:rsid w:val="7C562FA6"/>
    <w:rsid w:val="7C56E1EC"/>
    <w:rsid w:val="7C57849F"/>
    <w:rsid w:val="7C5A62D4"/>
    <w:rsid w:val="7C5BD4B6"/>
    <w:rsid w:val="7C5FC987"/>
    <w:rsid w:val="7C63705F"/>
    <w:rsid w:val="7C639B1B"/>
    <w:rsid w:val="7C664208"/>
    <w:rsid w:val="7C6AC747"/>
    <w:rsid w:val="7C6E2F8E"/>
    <w:rsid w:val="7C6F0DFB"/>
    <w:rsid w:val="7C711F4D"/>
    <w:rsid w:val="7C7282AF"/>
    <w:rsid w:val="7C76CB45"/>
    <w:rsid w:val="7C7A2D51"/>
    <w:rsid w:val="7C82F5DE"/>
    <w:rsid w:val="7C864A44"/>
    <w:rsid w:val="7C8C060E"/>
    <w:rsid w:val="7C8C5EC1"/>
    <w:rsid w:val="7C8D0CDE"/>
    <w:rsid w:val="7C8FA0B1"/>
    <w:rsid w:val="7C91766C"/>
    <w:rsid w:val="7C9DFA31"/>
    <w:rsid w:val="7CA4415D"/>
    <w:rsid w:val="7CA6AC3B"/>
    <w:rsid w:val="7CB02647"/>
    <w:rsid w:val="7CB03C3A"/>
    <w:rsid w:val="7CB05CB0"/>
    <w:rsid w:val="7CBC9A57"/>
    <w:rsid w:val="7CBC9F15"/>
    <w:rsid w:val="7CBD11DF"/>
    <w:rsid w:val="7CC21A95"/>
    <w:rsid w:val="7CC2ED71"/>
    <w:rsid w:val="7CCC5D7C"/>
    <w:rsid w:val="7CCD07CB"/>
    <w:rsid w:val="7CDC95B3"/>
    <w:rsid w:val="7CE675AF"/>
    <w:rsid w:val="7CEB4289"/>
    <w:rsid w:val="7CEEE076"/>
    <w:rsid w:val="7CEFA657"/>
    <w:rsid w:val="7CF2AD08"/>
    <w:rsid w:val="7CFC53FD"/>
    <w:rsid w:val="7CFF8109"/>
    <w:rsid w:val="7D0792F9"/>
    <w:rsid w:val="7D10A52F"/>
    <w:rsid w:val="7D175267"/>
    <w:rsid w:val="7D1A4101"/>
    <w:rsid w:val="7D1C68F8"/>
    <w:rsid w:val="7D2353C5"/>
    <w:rsid w:val="7D263D94"/>
    <w:rsid w:val="7D314019"/>
    <w:rsid w:val="7D411244"/>
    <w:rsid w:val="7D43B8E3"/>
    <w:rsid w:val="7D45FBE4"/>
    <w:rsid w:val="7D542E8A"/>
    <w:rsid w:val="7D55E601"/>
    <w:rsid w:val="7D5BA316"/>
    <w:rsid w:val="7D625ED3"/>
    <w:rsid w:val="7D654CF0"/>
    <w:rsid w:val="7D6D9114"/>
    <w:rsid w:val="7D708F44"/>
    <w:rsid w:val="7D73AEE4"/>
    <w:rsid w:val="7D84BF21"/>
    <w:rsid w:val="7D95794A"/>
    <w:rsid w:val="7D9A0207"/>
    <w:rsid w:val="7D9CC377"/>
    <w:rsid w:val="7DA1030F"/>
    <w:rsid w:val="7DA47092"/>
    <w:rsid w:val="7DA95D85"/>
    <w:rsid w:val="7DAA2F5D"/>
    <w:rsid w:val="7DB26DB5"/>
    <w:rsid w:val="7DB44A71"/>
    <w:rsid w:val="7DB78080"/>
    <w:rsid w:val="7DB98FE9"/>
    <w:rsid w:val="7DBC20EF"/>
    <w:rsid w:val="7DBE37E1"/>
    <w:rsid w:val="7DBF203E"/>
    <w:rsid w:val="7DC68166"/>
    <w:rsid w:val="7DCB9AB1"/>
    <w:rsid w:val="7DCC8267"/>
    <w:rsid w:val="7DCCD96B"/>
    <w:rsid w:val="7DCE1C4B"/>
    <w:rsid w:val="7DDA6D16"/>
    <w:rsid w:val="7DE0C190"/>
    <w:rsid w:val="7DF18909"/>
    <w:rsid w:val="7DF31D6F"/>
    <w:rsid w:val="7DF73072"/>
    <w:rsid w:val="7DFAD824"/>
    <w:rsid w:val="7DFC0056"/>
    <w:rsid w:val="7DFEC5EE"/>
    <w:rsid w:val="7E021781"/>
    <w:rsid w:val="7E10F87C"/>
    <w:rsid w:val="7E11F695"/>
    <w:rsid w:val="7E1B6C88"/>
    <w:rsid w:val="7E1C4001"/>
    <w:rsid w:val="7E1F855F"/>
    <w:rsid w:val="7E25F879"/>
    <w:rsid w:val="7E2A1A5E"/>
    <w:rsid w:val="7E2EB6B2"/>
    <w:rsid w:val="7E312BD7"/>
    <w:rsid w:val="7E3DACCC"/>
    <w:rsid w:val="7E3FF3C3"/>
    <w:rsid w:val="7E4D23ED"/>
    <w:rsid w:val="7E4D5A40"/>
    <w:rsid w:val="7E564751"/>
    <w:rsid w:val="7E572A8D"/>
    <w:rsid w:val="7E586F76"/>
    <w:rsid w:val="7E64D24F"/>
    <w:rsid w:val="7E65C0AD"/>
    <w:rsid w:val="7E6A0654"/>
    <w:rsid w:val="7E6A4D6C"/>
    <w:rsid w:val="7E6E8548"/>
    <w:rsid w:val="7E71920E"/>
    <w:rsid w:val="7E76DDE0"/>
    <w:rsid w:val="7E792B05"/>
    <w:rsid w:val="7E8260D1"/>
    <w:rsid w:val="7E826822"/>
    <w:rsid w:val="7E83D978"/>
    <w:rsid w:val="7E86B4A7"/>
    <w:rsid w:val="7E8FA7B3"/>
    <w:rsid w:val="7E9273E3"/>
    <w:rsid w:val="7E9A9978"/>
    <w:rsid w:val="7EA70E62"/>
    <w:rsid w:val="7EBD2208"/>
    <w:rsid w:val="7EC1FBC1"/>
    <w:rsid w:val="7EC2B21F"/>
    <w:rsid w:val="7EC91D1F"/>
    <w:rsid w:val="7ECD88A9"/>
    <w:rsid w:val="7ED8A446"/>
    <w:rsid w:val="7ED8C55C"/>
    <w:rsid w:val="7EDA1985"/>
    <w:rsid w:val="7EDF879F"/>
    <w:rsid w:val="7EE5B187"/>
    <w:rsid w:val="7EEB0C02"/>
    <w:rsid w:val="7EEECCB0"/>
    <w:rsid w:val="7EF016FF"/>
    <w:rsid w:val="7EF3B213"/>
    <w:rsid w:val="7EF97018"/>
    <w:rsid w:val="7EFA7DA5"/>
    <w:rsid w:val="7EFC0267"/>
    <w:rsid w:val="7F001B80"/>
    <w:rsid w:val="7F1E797B"/>
    <w:rsid w:val="7F224710"/>
    <w:rsid w:val="7F28A559"/>
    <w:rsid w:val="7F29A20A"/>
    <w:rsid w:val="7F532D29"/>
    <w:rsid w:val="7F54EF93"/>
    <w:rsid w:val="7F5674D6"/>
    <w:rsid w:val="7F640DD2"/>
    <w:rsid w:val="7F64D560"/>
    <w:rsid w:val="7F65C0BB"/>
    <w:rsid w:val="7F72DE8E"/>
    <w:rsid w:val="7F73B407"/>
    <w:rsid w:val="7F896860"/>
    <w:rsid w:val="7F8A2E82"/>
    <w:rsid w:val="7F90C6B3"/>
    <w:rsid w:val="7F9B052E"/>
    <w:rsid w:val="7F9EB563"/>
    <w:rsid w:val="7F9F0698"/>
    <w:rsid w:val="7FA92876"/>
    <w:rsid w:val="7FA9F1AD"/>
    <w:rsid w:val="7FAA8914"/>
    <w:rsid w:val="7FAA8E69"/>
    <w:rsid w:val="7FB450C9"/>
    <w:rsid w:val="7FB5B51B"/>
    <w:rsid w:val="7FB7DE5B"/>
    <w:rsid w:val="7FB80451"/>
    <w:rsid w:val="7FBAB362"/>
    <w:rsid w:val="7FBB5496"/>
    <w:rsid w:val="7FBF1F49"/>
    <w:rsid w:val="7FC4FF40"/>
    <w:rsid w:val="7FC57EED"/>
    <w:rsid w:val="7FC8014A"/>
    <w:rsid w:val="7FD250C7"/>
    <w:rsid w:val="7FD39558"/>
    <w:rsid w:val="7FD53338"/>
    <w:rsid w:val="7FD5C8A8"/>
    <w:rsid w:val="7FE41CFC"/>
    <w:rsid w:val="7FE894EC"/>
    <w:rsid w:val="7FFB36BE"/>
    <w:rsid w:val="7FFD0908"/>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24232"/>
  <w15:chartTrackingRefBased/>
  <w15:docId w15:val="{86F7620A-50F8-4FF0-9D62-5F1D1207F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F01"/>
    <w:pPr>
      <w:widowControl w:val="0"/>
      <w:autoSpaceDE w:val="0"/>
      <w:autoSpaceDN w:val="0"/>
      <w:adjustRightInd w:val="0"/>
      <w:spacing w:after="120" w:line="240" w:lineRule="auto"/>
      <w:jc w:val="both"/>
    </w:pPr>
    <w:rPr>
      <w:rFonts w:ascii="Arial" w:eastAsia="Times New Roman" w:hAnsi="Arial" w:cs="Times New Roman"/>
      <w:kern w:val="0"/>
      <w:sz w:val="24"/>
      <w:szCs w:val="24"/>
      <w:lang w:val="es-ES_tradnl" w:eastAsia="es-ES"/>
      <w14:ligatures w14:val="none"/>
    </w:rPr>
  </w:style>
  <w:style w:type="paragraph" w:styleId="Ttulo1">
    <w:name w:val="heading 1"/>
    <w:basedOn w:val="Normal"/>
    <w:next w:val="Normal"/>
    <w:link w:val="Ttulo1Car"/>
    <w:uiPriority w:val="9"/>
    <w:qFormat/>
    <w:rsid w:val="00DD54F2"/>
    <w:pPr>
      <w:keepNext/>
      <w:widowControl/>
      <w:autoSpaceDE/>
      <w:autoSpaceDN/>
      <w:adjustRightInd/>
      <w:spacing w:after="0"/>
      <w:jc w:val="center"/>
      <w:outlineLvl w:val="0"/>
    </w:pPr>
    <w:rPr>
      <w:b/>
      <w:bCs/>
      <w:sz w:val="22"/>
      <w:szCs w:val="20"/>
      <w:lang w:val="es-ES"/>
    </w:rPr>
  </w:style>
  <w:style w:type="paragraph" w:styleId="Ttulo2">
    <w:name w:val="heading 2"/>
    <w:basedOn w:val="Normal"/>
    <w:next w:val="Normal"/>
    <w:link w:val="Ttulo2Car"/>
    <w:uiPriority w:val="9"/>
    <w:qFormat/>
    <w:rsid w:val="00DD54F2"/>
    <w:pPr>
      <w:keepNext/>
      <w:widowControl/>
      <w:autoSpaceDE/>
      <w:autoSpaceDN/>
      <w:adjustRightInd/>
      <w:spacing w:after="0"/>
      <w:jc w:val="center"/>
      <w:outlineLvl w:val="1"/>
    </w:pPr>
    <w:rPr>
      <w:b/>
      <w:szCs w:val="20"/>
    </w:rPr>
  </w:style>
  <w:style w:type="paragraph" w:styleId="Ttulo3">
    <w:name w:val="heading 3"/>
    <w:basedOn w:val="Normal"/>
    <w:next w:val="Normal"/>
    <w:link w:val="Ttulo3Car"/>
    <w:uiPriority w:val="9"/>
    <w:unhideWhenUsed/>
    <w:qFormat/>
    <w:rsid w:val="000552A9"/>
    <w:pPr>
      <w:keepNext/>
      <w:keepLines/>
      <w:spacing w:before="40" w:after="0"/>
      <w:outlineLvl w:val="2"/>
    </w:pPr>
    <w:rPr>
      <w:rFonts w:ascii="Arial Narrow" w:eastAsia="MS Gothic" w:hAnsi="Arial Narrow"/>
      <w:color w:val="1F3763"/>
    </w:rPr>
  </w:style>
  <w:style w:type="paragraph" w:styleId="Ttulo4">
    <w:name w:val="heading 4"/>
    <w:basedOn w:val="Normal"/>
    <w:next w:val="Normal"/>
    <w:link w:val="Ttulo4Car"/>
    <w:uiPriority w:val="9"/>
    <w:unhideWhenUsed/>
    <w:qFormat/>
    <w:rsid w:val="000552A9"/>
    <w:pPr>
      <w:keepNext/>
      <w:keepLines/>
      <w:spacing w:before="40" w:after="0"/>
      <w:outlineLvl w:val="3"/>
    </w:pPr>
    <w:rPr>
      <w:rFonts w:ascii="Arial Narrow" w:eastAsia="MS Gothic" w:hAnsi="Arial Narrow"/>
      <w:i/>
      <w:iCs/>
      <w:color w:val="2F5496"/>
    </w:rPr>
  </w:style>
  <w:style w:type="paragraph" w:styleId="Ttulo5">
    <w:name w:val="heading 5"/>
    <w:basedOn w:val="Normal"/>
    <w:next w:val="Normal"/>
    <w:link w:val="Ttulo5Car"/>
    <w:uiPriority w:val="9"/>
    <w:unhideWhenUsed/>
    <w:qFormat/>
    <w:rsid w:val="000552A9"/>
    <w:pPr>
      <w:keepNext/>
      <w:keepLines/>
      <w:widowControl/>
      <w:autoSpaceDE/>
      <w:autoSpaceDN/>
      <w:adjustRightInd/>
      <w:spacing w:before="40" w:after="0"/>
      <w:ind w:left="1008" w:hanging="1008"/>
      <w:jc w:val="left"/>
      <w:outlineLvl w:val="4"/>
    </w:pPr>
    <w:rPr>
      <w:rFonts w:ascii="Arial Narrow" w:eastAsia="MS Gothic" w:hAnsi="Arial Narrow"/>
      <w:color w:val="2F5496"/>
      <w:kern w:val="2"/>
      <w:lang w:val="en-GB" w:eastAsia="en-US"/>
    </w:rPr>
  </w:style>
  <w:style w:type="paragraph" w:styleId="Ttulo6">
    <w:name w:val="heading 6"/>
    <w:basedOn w:val="Normal"/>
    <w:next w:val="Normal"/>
    <w:link w:val="Ttulo6Car"/>
    <w:uiPriority w:val="9"/>
    <w:unhideWhenUsed/>
    <w:qFormat/>
    <w:rsid w:val="000552A9"/>
    <w:pPr>
      <w:keepNext/>
      <w:keepLines/>
      <w:widowControl/>
      <w:autoSpaceDE/>
      <w:autoSpaceDN/>
      <w:adjustRightInd/>
      <w:spacing w:before="40" w:after="0"/>
      <w:ind w:left="1152" w:hanging="1152"/>
      <w:jc w:val="left"/>
      <w:outlineLvl w:val="5"/>
    </w:pPr>
    <w:rPr>
      <w:rFonts w:ascii="Arial Narrow" w:eastAsia="MS Gothic" w:hAnsi="Arial Narrow"/>
      <w:color w:val="1F3763"/>
      <w:kern w:val="2"/>
      <w:lang w:val="en-GB" w:eastAsia="en-US"/>
    </w:rPr>
  </w:style>
  <w:style w:type="paragraph" w:styleId="Ttulo7">
    <w:name w:val="heading 7"/>
    <w:basedOn w:val="Normal"/>
    <w:next w:val="Normal"/>
    <w:link w:val="Ttulo7Car"/>
    <w:uiPriority w:val="9"/>
    <w:unhideWhenUsed/>
    <w:qFormat/>
    <w:rsid w:val="000552A9"/>
    <w:pPr>
      <w:keepNext/>
      <w:keepLines/>
      <w:widowControl/>
      <w:autoSpaceDE/>
      <w:autoSpaceDN/>
      <w:adjustRightInd/>
      <w:spacing w:before="40" w:after="0"/>
      <w:ind w:left="1296" w:hanging="1296"/>
      <w:jc w:val="left"/>
      <w:outlineLvl w:val="6"/>
    </w:pPr>
    <w:rPr>
      <w:rFonts w:ascii="Arial Narrow" w:eastAsia="MS Gothic" w:hAnsi="Arial Narrow"/>
      <w:i/>
      <w:iCs/>
      <w:color w:val="1F3763"/>
      <w:kern w:val="2"/>
      <w:lang w:val="en-GB" w:eastAsia="en-US"/>
    </w:rPr>
  </w:style>
  <w:style w:type="paragraph" w:styleId="Ttulo8">
    <w:name w:val="heading 8"/>
    <w:basedOn w:val="Normal"/>
    <w:next w:val="Normal"/>
    <w:link w:val="Ttulo8Car"/>
    <w:uiPriority w:val="9"/>
    <w:unhideWhenUsed/>
    <w:qFormat/>
    <w:rsid w:val="000552A9"/>
    <w:pPr>
      <w:keepNext/>
      <w:keepLines/>
      <w:widowControl/>
      <w:autoSpaceDE/>
      <w:autoSpaceDN/>
      <w:adjustRightInd/>
      <w:spacing w:before="40" w:after="0"/>
      <w:ind w:left="1440" w:hanging="1440"/>
      <w:jc w:val="left"/>
      <w:outlineLvl w:val="7"/>
    </w:pPr>
    <w:rPr>
      <w:rFonts w:ascii="Arial Narrow" w:eastAsia="MS Gothic" w:hAnsi="Arial Narrow"/>
      <w:color w:val="0070C0"/>
      <w:kern w:val="2"/>
      <w:sz w:val="22"/>
      <w:szCs w:val="21"/>
      <w:lang w:val="en-GB" w:eastAsia="en-US"/>
    </w:rPr>
  </w:style>
  <w:style w:type="paragraph" w:styleId="Ttulo9">
    <w:name w:val="heading 9"/>
    <w:basedOn w:val="Normal"/>
    <w:next w:val="Normal"/>
    <w:link w:val="Ttulo9Car"/>
    <w:uiPriority w:val="9"/>
    <w:unhideWhenUsed/>
    <w:qFormat/>
    <w:rsid w:val="000552A9"/>
    <w:pPr>
      <w:keepNext/>
      <w:keepLines/>
      <w:widowControl/>
      <w:autoSpaceDE/>
      <w:autoSpaceDN/>
      <w:adjustRightInd/>
      <w:spacing w:before="40" w:after="0"/>
      <w:ind w:left="1584" w:hanging="1584"/>
      <w:jc w:val="left"/>
      <w:outlineLvl w:val="8"/>
    </w:pPr>
    <w:rPr>
      <w:rFonts w:ascii="Arial Narrow" w:eastAsia="MS Gothic" w:hAnsi="Arial Narrow"/>
      <w:b/>
      <w:i/>
      <w:iCs/>
      <w:color w:val="0070C0"/>
      <w:kern w:val="2"/>
      <w:sz w:val="22"/>
      <w:szCs w:val="21"/>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54F2"/>
    <w:rPr>
      <w:rFonts w:ascii="Arial" w:eastAsia="Times New Roman" w:hAnsi="Arial" w:cs="Times New Roman"/>
      <w:b/>
      <w:bCs/>
      <w:kern w:val="0"/>
      <w:szCs w:val="20"/>
      <w:lang w:val="es-ES" w:eastAsia="es-ES"/>
      <w14:ligatures w14:val="none"/>
    </w:rPr>
  </w:style>
  <w:style w:type="character" w:customStyle="1" w:styleId="Ttulo2Car">
    <w:name w:val="Título 2 Car"/>
    <w:basedOn w:val="Fuentedeprrafopredeter"/>
    <w:link w:val="Ttulo2"/>
    <w:uiPriority w:val="9"/>
    <w:rsid w:val="00DD54F2"/>
    <w:rPr>
      <w:rFonts w:ascii="Arial" w:eastAsia="Times New Roman" w:hAnsi="Arial" w:cs="Times New Roman"/>
      <w:b/>
      <w:kern w:val="0"/>
      <w:sz w:val="24"/>
      <w:szCs w:val="20"/>
      <w:lang w:val="es-ES_tradnl" w:eastAsia="es-ES"/>
      <w14:ligatures w14:val="none"/>
    </w:rPr>
  </w:style>
  <w:style w:type="paragraph" w:styleId="Textoindependiente">
    <w:name w:val="Body Text"/>
    <w:basedOn w:val="Normal"/>
    <w:link w:val="TextoindependienteCar"/>
    <w:uiPriority w:val="99"/>
    <w:qFormat/>
    <w:rsid w:val="00DD54F2"/>
    <w:pPr>
      <w:jc w:val="center"/>
    </w:pPr>
    <w:rPr>
      <w:color w:val="000000"/>
    </w:rPr>
  </w:style>
  <w:style w:type="character" w:customStyle="1" w:styleId="TextoindependienteCar">
    <w:name w:val="Texto independiente Car"/>
    <w:basedOn w:val="Fuentedeprrafopredeter"/>
    <w:link w:val="Textoindependiente"/>
    <w:uiPriority w:val="99"/>
    <w:rsid w:val="00DD54F2"/>
    <w:rPr>
      <w:rFonts w:ascii="Arial" w:eastAsia="Times New Roman" w:hAnsi="Arial" w:cs="Times New Roman"/>
      <w:color w:val="000000"/>
      <w:kern w:val="0"/>
      <w:sz w:val="24"/>
      <w:szCs w:val="24"/>
      <w:lang w:val="es-ES_tradnl" w:eastAsia="es-ES"/>
      <w14:ligatures w14:val="none"/>
    </w:rPr>
  </w:style>
  <w:style w:type="paragraph" w:styleId="Textoindependiente3">
    <w:name w:val="Body Text 3"/>
    <w:basedOn w:val="Normal"/>
    <w:link w:val="Textoindependiente3Car"/>
    <w:rsid w:val="00DD54F2"/>
    <w:rPr>
      <w:sz w:val="16"/>
      <w:szCs w:val="16"/>
    </w:rPr>
  </w:style>
  <w:style w:type="character" w:customStyle="1" w:styleId="Textoindependiente3Car">
    <w:name w:val="Texto independiente 3 Car"/>
    <w:basedOn w:val="Fuentedeprrafopredeter"/>
    <w:link w:val="Textoindependiente3"/>
    <w:rsid w:val="00DD54F2"/>
    <w:rPr>
      <w:rFonts w:ascii="Arial" w:eastAsia="Times New Roman" w:hAnsi="Arial" w:cs="Times New Roman"/>
      <w:kern w:val="0"/>
      <w:sz w:val="16"/>
      <w:szCs w:val="16"/>
      <w:lang w:val="es-ES_tradnl" w:eastAsia="es-ES"/>
      <w14:ligatures w14:val="none"/>
    </w:rPr>
  </w:style>
  <w:style w:type="paragraph" w:styleId="Encabezado">
    <w:name w:val="header"/>
    <w:basedOn w:val="Normal"/>
    <w:link w:val="EncabezadoCar"/>
    <w:uiPriority w:val="99"/>
    <w:unhideWhenUsed/>
    <w:rsid w:val="00DD54F2"/>
    <w:pPr>
      <w:tabs>
        <w:tab w:val="center" w:pos="4419"/>
        <w:tab w:val="right" w:pos="8838"/>
      </w:tabs>
      <w:spacing w:after="0"/>
    </w:pPr>
  </w:style>
  <w:style w:type="character" w:customStyle="1" w:styleId="EncabezadoCar">
    <w:name w:val="Encabezado Car"/>
    <w:basedOn w:val="Fuentedeprrafopredeter"/>
    <w:link w:val="Encabezado"/>
    <w:uiPriority w:val="99"/>
    <w:rsid w:val="00DD54F2"/>
    <w:rPr>
      <w:rFonts w:ascii="Arial" w:eastAsia="Times New Roman" w:hAnsi="Arial" w:cs="Times New Roman"/>
      <w:kern w:val="0"/>
      <w:sz w:val="24"/>
      <w:szCs w:val="24"/>
      <w:lang w:val="es-ES_tradnl" w:eastAsia="es-ES"/>
      <w14:ligatures w14:val="none"/>
    </w:rPr>
  </w:style>
  <w:style w:type="paragraph" w:styleId="Piedepgina">
    <w:name w:val="footer"/>
    <w:basedOn w:val="Normal"/>
    <w:link w:val="PiedepginaCar"/>
    <w:uiPriority w:val="99"/>
    <w:unhideWhenUsed/>
    <w:rsid w:val="00DD54F2"/>
    <w:pPr>
      <w:tabs>
        <w:tab w:val="center" w:pos="4419"/>
        <w:tab w:val="right" w:pos="8838"/>
      </w:tabs>
      <w:spacing w:after="0"/>
    </w:pPr>
  </w:style>
  <w:style w:type="character" w:customStyle="1" w:styleId="PiedepginaCar">
    <w:name w:val="Pie de página Car"/>
    <w:basedOn w:val="Fuentedeprrafopredeter"/>
    <w:link w:val="Piedepgina"/>
    <w:uiPriority w:val="99"/>
    <w:rsid w:val="00DD54F2"/>
    <w:rPr>
      <w:rFonts w:ascii="Arial" w:eastAsia="Times New Roman" w:hAnsi="Arial" w:cs="Times New Roman"/>
      <w:kern w:val="0"/>
      <w:sz w:val="24"/>
      <w:szCs w:val="24"/>
      <w:lang w:val="es-ES_tradnl" w:eastAsia="es-ES"/>
      <w14:ligatures w14:val="none"/>
    </w:rPr>
  </w:style>
  <w:style w:type="paragraph" w:customStyle="1" w:styleId="ecxmsonormal">
    <w:name w:val="ecxmsonormal"/>
    <w:basedOn w:val="Normal"/>
    <w:rsid w:val="00DD54F2"/>
    <w:pPr>
      <w:widowControl/>
      <w:autoSpaceDE/>
      <w:autoSpaceDN/>
      <w:adjustRightInd/>
      <w:spacing w:after="324"/>
      <w:jc w:val="left"/>
    </w:pPr>
    <w:rPr>
      <w:rFonts w:ascii="Times New Roman" w:hAnsi="Times New Roman"/>
      <w:lang w:val="es-CO" w:eastAsia="es-CO"/>
    </w:rPr>
  </w:style>
  <w:style w:type="paragraph" w:customStyle="1" w:styleId="paragraph">
    <w:name w:val="paragraph"/>
    <w:basedOn w:val="Normal"/>
    <w:rsid w:val="00DD54F2"/>
    <w:pPr>
      <w:widowControl/>
      <w:autoSpaceDE/>
      <w:autoSpaceDN/>
      <w:adjustRightInd/>
      <w:spacing w:before="100" w:beforeAutospacing="1" w:after="100" w:afterAutospacing="1"/>
      <w:jc w:val="left"/>
    </w:pPr>
    <w:rPr>
      <w:rFonts w:ascii="Times New Roman" w:hAnsi="Times New Roman"/>
      <w:lang w:val="es-CO" w:eastAsia="es-CO"/>
    </w:rPr>
  </w:style>
  <w:style w:type="character" w:customStyle="1" w:styleId="normaltextrun">
    <w:name w:val="normaltextrun"/>
    <w:basedOn w:val="Fuentedeprrafopredeter"/>
    <w:rsid w:val="00DD54F2"/>
  </w:style>
  <w:style w:type="character" w:customStyle="1" w:styleId="tabchar">
    <w:name w:val="tabchar"/>
    <w:basedOn w:val="Fuentedeprrafopredeter"/>
    <w:rsid w:val="00DD54F2"/>
  </w:style>
  <w:style w:type="character" w:customStyle="1" w:styleId="eop">
    <w:name w:val="eop"/>
    <w:basedOn w:val="Fuentedeprrafopredeter"/>
    <w:rsid w:val="00DD54F2"/>
  </w:style>
  <w:style w:type="character" w:styleId="Nmerodepgina">
    <w:name w:val="page number"/>
    <w:basedOn w:val="Fuentedeprrafopredeter"/>
    <w:uiPriority w:val="99"/>
    <w:rsid w:val="00D76469"/>
  </w:style>
  <w:style w:type="character" w:styleId="Textodelmarcadordeposicin">
    <w:name w:val="Placeholder Text"/>
    <w:basedOn w:val="Fuentedeprrafopredeter"/>
    <w:uiPriority w:val="99"/>
    <w:semiHidden/>
    <w:rsid w:val="00A14F01"/>
    <w:rPr>
      <w:color w:val="808080"/>
    </w:rPr>
  </w:style>
  <w:style w:type="paragraph" w:styleId="NormalWeb">
    <w:name w:val="Normal (Web)"/>
    <w:basedOn w:val="Normal"/>
    <w:uiPriority w:val="99"/>
    <w:unhideWhenUsed/>
    <w:rsid w:val="00A14F01"/>
    <w:pPr>
      <w:widowControl/>
      <w:autoSpaceDE/>
      <w:autoSpaceDN/>
      <w:adjustRightInd/>
      <w:spacing w:before="100" w:beforeAutospacing="1" w:after="100" w:afterAutospacing="1"/>
      <w:jc w:val="left"/>
    </w:pPr>
    <w:rPr>
      <w:rFonts w:ascii="Times New Roman" w:hAnsi="Times New Roman"/>
      <w:lang w:val="es-CO" w:eastAsia="es-CO"/>
    </w:rPr>
  </w:style>
  <w:style w:type="paragraph" w:styleId="Prrafodelista">
    <w:name w:val="List Paragraph"/>
    <w:aliases w:val="List,Viñetas - bolitas 3er nivel,lp1,Scitum normal,Bullet List,FooterText,numbered,Paragraphe de liste1,Bulletr List Paragraph,列出段落,列出段落1,List Paragraph11,List Paragraph1,subcapitulo,Título 1.,HOJA,Bolita,Párrafo de lista4,BOLADEF,BOLA"/>
    <w:basedOn w:val="Normal"/>
    <w:link w:val="PrrafodelistaCar"/>
    <w:uiPriority w:val="72"/>
    <w:qFormat/>
    <w:rsid w:val="00243256"/>
    <w:pPr>
      <w:ind w:left="720"/>
      <w:contextualSpacing/>
    </w:pPr>
  </w:style>
  <w:style w:type="character" w:customStyle="1" w:styleId="PrrafodelistaCar">
    <w:name w:val="Párrafo de lista Car"/>
    <w:aliases w:val="List Car,Viñetas - bolitas 3er nivel Car,lp1 Car,Scitum normal Car,Bullet List Car,FooterText Car,numbered Car,Paragraphe de liste1 Car,Bulletr List Paragraph Car,列出段落 Car,列出段落1 Car,List Paragraph11 Car,List Paragraph1 Car,HOJA Car"/>
    <w:link w:val="Prrafodelista"/>
    <w:uiPriority w:val="72"/>
    <w:qFormat/>
    <w:locked/>
    <w:rsid w:val="00243256"/>
    <w:rPr>
      <w:rFonts w:ascii="Arial" w:eastAsia="Times New Roman" w:hAnsi="Arial" w:cs="Times New Roman"/>
      <w:kern w:val="0"/>
      <w:sz w:val="24"/>
      <w:szCs w:val="24"/>
      <w:lang w:val="es-ES_tradnl" w:eastAsia="es-ES"/>
      <w14:ligatures w14:val="none"/>
    </w:rPr>
  </w:style>
  <w:style w:type="character" w:customStyle="1" w:styleId="Ttulo3Car">
    <w:name w:val="Título 3 Car"/>
    <w:basedOn w:val="Fuentedeprrafopredeter"/>
    <w:link w:val="Ttulo3"/>
    <w:uiPriority w:val="9"/>
    <w:rsid w:val="000552A9"/>
    <w:rPr>
      <w:rFonts w:ascii="Arial Narrow" w:eastAsia="MS Gothic" w:hAnsi="Arial Narrow" w:cs="Times New Roman"/>
      <w:color w:val="1F3763"/>
      <w:kern w:val="0"/>
      <w:sz w:val="24"/>
      <w:szCs w:val="24"/>
      <w:lang w:val="es-ES_tradnl" w:eastAsia="es-ES"/>
      <w14:ligatures w14:val="none"/>
    </w:rPr>
  </w:style>
  <w:style w:type="character" w:customStyle="1" w:styleId="Ttulo4Car">
    <w:name w:val="Título 4 Car"/>
    <w:basedOn w:val="Fuentedeprrafopredeter"/>
    <w:link w:val="Ttulo4"/>
    <w:uiPriority w:val="9"/>
    <w:rsid w:val="000552A9"/>
    <w:rPr>
      <w:rFonts w:ascii="Arial Narrow" w:eastAsia="MS Gothic" w:hAnsi="Arial Narrow" w:cs="Times New Roman"/>
      <w:i/>
      <w:iCs/>
      <w:color w:val="2F5496"/>
      <w:kern w:val="0"/>
      <w:sz w:val="24"/>
      <w:szCs w:val="24"/>
      <w:lang w:val="es-ES_tradnl" w:eastAsia="es-ES"/>
      <w14:ligatures w14:val="none"/>
    </w:rPr>
  </w:style>
  <w:style w:type="character" w:customStyle="1" w:styleId="Ttulo5Car">
    <w:name w:val="Título 5 Car"/>
    <w:basedOn w:val="Fuentedeprrafopredeter"/>
    <w:link w:val="Ttulo5"/>
    <w:uiPriority w:val="9"/>
    <w:rsid w:val="000552A9"/>
    <w:rPr>
      <w:rFonts w:ascii="Arial Narrow" w:eastAsia="MS Gothic" w:hAnsi="Arial Narrow" w:cs="Times New Roman"/>
      <w:color w:val="2F5496"/>
      <w:sz w:val="24"/>
      <w:szCs w:val="24"/>
      <w:lang w:val="en-GB"/>
      <w14:ligatures w14:val="none"/>
    </w:rPr>
  </w:style>
  <w:style w:type="character" w:customStyle="1" w:styleId="Ttulo6Car">
    <w:name w:val="Título 6 Car"/>
    <w:basedOn w:val="Fuentedeprrafopredeter"/>
    <w:link w:val="Ttulo6"/>
    <w:uiPriority w:val="9"/>
    <w:rsid w:val="000552A9"/>
    <w:rPr>
      <w:rFonts w:ascii="Arial Narrow" w:eastAsia="MS Gothic" w:hAnsi="Arial Narrow" w:cs="Times New Roman"/>
      <w:color w:val="1F3763"/>
      <w:sz w:val="24"/>
      <w:szCs w:val="24"/>
      <w:lang w:val="en-GB"/>
      <w14:ligatures w14:val="none"/>
    </w:rPr>
  </w:style>
  <w:style w:type="character" w:customStyle="1" w:styleId="Ttulo7Car">
    <w:name w:val="Título 7 Car"/>
    <w:basedOn w:val="Fuentedeprrafopredeter"/>
    <w:link w:val="Ttulo7"/>
    <w:uiPriority w:val="9"/>
    <w:rsid w:val="000552A9"/>
    <w:rPr>
      <w:rFonts w:ascii="Arial Narrow" w:eastAsia="MS Gothic" w:hAnsi="Arial Narrow" w:cs="Times New Roman"/>
      <w:i/>
      <w:iCs/>
      <w:color w:val="1F3763"/>
      <w:sz w:val="24"/>
      <w:szCs w:val="24"/>
      <w:lang w:val="en-GB"/>
      <w14:ligatures w14:val="none"/>
    </w:rPr>
  </w:style>
  <w:style w:type="character" w:customStyle="1" w:styleId="Ttulo8Car">
    <w:name w:val="Título 8 Car"/>
    <w:basedOn w:val="Fuentedeprrafopredeter"/>
    <w:link w:val="Ttulo8"/>
    <w:uiPriority w:val="9"/>
    <w:rsid w:val="000552A9"/>
    <w:rPr>
      <w:rFonts w:ascii="Arial Narrow" w:eastAsia="MS Gothic" w:hAnsi="Arial Narrow" w:cs="Times New Roman"/>
      <w:color w:val="0070C0"/>
      <w:szCs w:val="21"/>
      <w:lang w:val="en-GB"/>
      <w14:ligatures w14:val="none"/>
    </w:rPr>
  </w:style>
  <w:style w:type="character" w:customStyle="1" w:styleId="Ttulo9Car">
    <w:name w:val="Título 9 Car"/>
    <w:basedOn w:val="Fuentedeprrafopredeter"/>
    <w:link w:val="Ttulo9"/>
    <w:uiPriority w:val="9"/>
    <w:rsid w:val="000552A9"/>
    <w:rPr>
      <w:rFonts w:ascii="Arial Narrow" w:eastAsia="MS Gothic" w:hAnsi="Arial Narrow" w:cs="Times New Roman"/>
      <w:b/>
      <w:i/>
      <w:iCs/>
      <w:color w:val="0070C0"/>
      <w:szCs w:val="21"/>
      <w:lang w:val="en-GB"/>
      <w14:ligatures w14:val="none"/>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qFormat/>
    <w:rsid w:val="000552A9"/>
    <w:pPr>
      <w:spacing w:after="0"/>
    </w:pPr>
    <w:rPr>
      <w:rFonts w:ascii="Arial Narrow" w:hAnsi="Arial Narrow"/>
      <w:sz w:val="18"/>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qFormat/>
    <w:rsid w:val="000552A9"/>
    <w:rPr>
      <w:rFonts w:ascii="Arial Narrow" w:eastAsia="Times New Roman" w:hAnsi="Arial Narrow" w:cs="Times New Roman"/>
      <w:kern w:val="0"/>
      <w:sz w:val="18"/>
      <w:szCs w:val="20"/>
      <w:lang w:val="es-ES_tradnl" w:eastAsia="es-ES"/>
      <w14:ligatures w14:val="none"/>
    </w:rPr>
  </w:style>
  <w:style w:type="character" w:styleId="Refdenotaalpie">
    <w:name w:val="footnote reference"/>
    <w:aliases w:val="Ref,de nota al pie,FC,Appel note d,Appel note de,Appel note de bas de p,Ref. de nota al pie 2,Appel note de bas de,Pie de Página,Texto de nota al pie,Appel note de bas de page,Footnotes refss,Footnote number,referencia nota al pie,f"/>
    <w:link w:val="Appelnotedebasde"/>
    <w:uiPriority w:val="99"/>
    <w:unhideWhenUsed/>
    <w:qFormat/>
    <w:rsid w:val="000552A9"/>
    <w:rPr>
      <w:vertAlign w:val="superscript"/>
    </w:rPr>
  </w:style>
  <w:style w:type="paragraph" w:styleId="Textocomentario">
    <w:name w:val="annotation text"/>
    <w:basedOn w:val="Normal"/>
    <w:link w:val="TextocomentarioCar"/>
    <w:uiPriority w:val="99"/>
    <w:unhideWhenUsed/>
    <w:rsid w:val="00A14F01"/>
    <w:rPr>
      <w:sz w:val="20"/>
      <w:szCs w:val="20"/>
    </w:rPr>
  </w:style>
  <w:style w:type="character" w:customStyle="1" w:styleId="TextocomentarioCar">
    <w:name w:val="Texto comentario Car"/>
    <w:basedOn w:val="Fuentedeprrafopredeter"/>
    <w:link w:val="Textocomentario"/>
    <w:uiPriority w:val="99"/>
    <w:rsid w:val="000552A9"/>
    <w:rPr>
      <w:rFonts w:ascii="Arial" w:eastAsia="Times New Roman" w:hAnsi="Arial" w:cs="Times New Roman"/>
      <w:kern w:val="0"/>
      <w:sz w:val="20"/>
      <w:szCs w:val="20"/>
      <w:lang w:val="es-ES_tradnl" w:eastAsia="es-ES"/>
      <w14:ligatures w14:val="none"/>
    </w:rPr>
  </w:style>
  <w:style w:type="paragraph" w:styleId="Asuntodelcomentario">
    <w:name w:val="annotation subject"/>
    <w:basedOn w:val="Textocomentario"/>
    <w:next w:val="Textocomentario"/>
    <w:link w:val="AsuntodelcomentarioCar"/>
    <w:uiPriority w:val="99"/>
    <w:unhideWhenUsed/>
    <w:rsid w:val="00A14F01"/>
    <w:rPr>
      <w:b/>
      <w:bCs/>
    </w:rPr>
  </w:style>
  <w:style w:type="character" w:customStyle="1" w:styleId="AsuntodelcomentarioCar">
    <w:name w:val="Asunto del comentario Car"/>
    <w:basedOn w:val="TextocomentarioCar"/>
    <w:link w:val="Asuntodelcomentario"/>
    <w:uiPriority w:val="99"/>
    <w:rsid w:val="000552A9"/>
    <w:rPr>
      <w:rFonts w:ascii="Arial" w:eastAsia="Times New Roman" w:hAnsi="Arial" w:cs="Times New Roman"/>
      <w:b/>
      <w:bCs/>
      <w:kern w:val="0"/>
      <w:sz w:val="20"/>
      <w:szCs w:val="20"/>
      <w:lang w:val="es-ES_tradnl" w:eastAsia="es-ES"/>
      <w14:ligatures w14:val="none"/>
    </w:rPr>
  </w:style>
  <w:style w:type="paragraph" w:customStyle="1" w:styleId="TableParagraph">
    <w:name w:val="Table Paragraph"/>
    <w:basedOn w:val="Normal"/>
    <w:uiPriority w:val="1"/>
    <w:qFormat/>
    <w:rsid w:val="000552A9"/>
    <w:pPr>
      <w:adjustRightInd/>
      <w:spacing w:before="23" w:after="0" w:line="257" w:lineRule="exact"/>
      <w:ind w:left="41"/>
      <w:jc w:val="left"/>
    </w:pPr>
    <w:rPr>
      <w:rFonts w:ascii="Times New Roman" w:hAnsi="Times New Roman"/>
      <w:sz w:val="22"/>
      <w:szCs w:val="22"/>
      <w:lang w:val="es-ES" w:eastAsia="en-US"/>
    </w:rPr>
  </w:style>
  <w:style w:type="paragraph" w:styleId="Textodeglobo">
    <w:name w:val="Balloon Text"/>
    <w:basedOn w:val="Normal"/>
    <w:link w:val="TextodegloboCar"/>
    <w:uiPriority w:val="99"/>
    <w:unhideWhenUsed/>
    <w:rsid w:val="000552A9"/>
    <w:pPr>
      <w:adjustRightInd/>
      <w:spacing w:after="0"/>
      <w:jc w:val="left"/>
    </w:pPr>
    <w:rPr>
      <w:rFonts w:ascii="Segoe UI" w:hAnsi="Segoe UI" w:cs="Segoe UI"/>
      <w:sz w:val="18"/>
      <w:szCs w:val="18"/>
      <w:lang w:val="es-ES" w:eastAsia="en-US"/>
    </w:rPr>
  </w:style>
  <w:style w:type="character" w:customStyle="1" w:styleId="TextodegloboCar">
    <w:name w:val="Texto de globo Car"/>
    <w:basedOn w:val="Fuentedeprrafopredeter"/>
    <w:link w:val="Textodeglobo"/>
    <w:uiPriority w:val="99"/>
    <w:rsid w:val="000552A9"/>
    <w:rPr>
      <w:rFonts w:ascii="Segoe UI" w:eastAsia="Times New Roman" w:hAnsi="Segoe UI" w:cs="Segoe UI"/>
      <w:kern w:val="0"/>
      <w:sz w:val="18"/>
      <w:szCs w:val="18"/>
      <w:lang w:val="es-ES"/>
      <w14:ligatures w14:val="none"/>
    </w:rPr>
  </w:style>
  <w:style w:type="character" w:styleId="Refdecomentario">
    <w:name w:val="annotation reference"/>
    <w:unhideWhenUsed/>
    <w:rsid w:val="000552A9"/>
    <w:rPr>
      <w:sz w:val="16"/>
      <w:szCs w:val="16"/>
    </w:rPr>
  </w:style>
  <w:style w:type="paragraph" w:customStyle="1" w:styleId="centrado">
    <w:name w:val="centrado"/>
    <w:basedOn w:val="Normal"/>
    <w:rsid w:val="000552A9"/>
    <w:pPr>
      <w:widowControl/>
      <w:autoSpaceDE/>
      <w:autoSpaceDN/>
      <w:adjustRightInd/>
      <w:spacing w:before="100" w:beforeAutospacing="1" w:after="100" w:afterAutospacing="1"/>
      <w:jc w:val="left"/>
    </w:pPr>
    <w:rPr>
      <w:rFonts w:ascii="Times New Roman" w:hAnsi="Times New Roman"/>
      <w:lang w:val="es-CO" w:eastAsia="es-CO"/>
    </w:rPr>
  </w:style>
  <w:style w:type="table" w:customStyle="1" w:styleId="TableNormal1">
    <w:name w:val="Table Normal1"/>
    <w:uiPriority w:val="2"/>
    <w:semiHidden/>
    <w:unhideWhenUsed/>
    <w:qFormat/>
    <w:rsid w:val="000552A9"/>
    <w:pPr>
      <w:widowControl w:val="0"/>
      <w:autoSpaceDE w:val="0"/>
      <w:autoSpaceDN w:val="0"/>
      <w:spacing w:after="0" w:line="240" w:lineRule="auto"/>
    </w:pPr>
    <w:rPr>
      <w:rFonts w:ascii="Arial Narrow" w:eastAsia="Arial Narrow" w:hAnsi="Arial Narrow" w:cs="Times New Roman"/>
      <w:kern w:val="0"/>
      <w:lang w:val="en-US"/>
      <w14:ligatures w14:val="none"/>
    </w:rPr>
    <w:tblPr>
      <w:tblInd w:w="0" w:type="dxa"/>
      <w:tblCellMar>
        <w:top w:w="0" w:type="dxa"/>
        <w:left w:w="0" w:type="dxa"/>
        <w:bottom w:w="0" w:type="dxa"/>
        <w:right w:w="0" w:type="dxa"/>
      </w:tblCellMar>
    </w:tblPr>
  </w:style>
  <w:style w:type="paragraph" w:styleId="Descripcin">
    <w:name w:val="caption"/>
    <w:aliases w:val="Epígrafe"/>
    <w:basedOn w:val="Normal"/>
    <w:next w:val="Normal"/>
    <w:uiPriority w:val="35"/>
    <w:unhideWhenUsed/>
    <w:qFormat/>
    <w:rsid w:val="000552A9"/>
    <w:pPr>
      <w:spacing w:after="200"/>
    </w:pPr>
    <w:rPr>
      <w:i/>
      <w:iCs/>
      <w:color w:val="44546A"/>
      <w:sz w:val="18"/>
      <w:szCs w:val="18"/>
    </w:rPr>
  </w:style>
  <w:style w:type="character" w:customStyle="1" w:styleId="contentpasted25">
    <w:name w:val="contentpasted25"/>
    <w:basedOn w:val="Fuentedeprrafopredeter"/>
    <w:rsid w:val="000552A9"/>
  </w:style>
  <w:style w:type="character" w:customStyle="1" w:styleId="contentpasted18">
    <w:name w:val="contentpasted18"/>
    <w:basedOn w:val="Fuentedeprrafopredeter"/>
    <w:rsid w:val="000552A9"/>
  </w:style>
  <w:style w:type="character" w:customStyle="1" w:styleId="contentpasted21">
    <w:name w:val="contentpasted21"/>
    <w:basedOn w:val="Fuentedeprrafopredeter"/>
    <w:rsid w:val="000552A9"/>
  </w:style>
  <w:style w:type="character" w:customStyle="1" w:styleId="contentpasted20">
    <w:name w:val="contentpasted20"/>
    <w:basedOn w:val="Fuentedeprrafopredeter"/>
    <w:rsid w:val="000552A9"/>
  </w:style>
  <w:style w:type="character" w:customStyle="1" w:styleId="contentpasted1">
    <w:name w:val="contentpasted1"/>
    <w:basedOn w:val="Fuentedeprrafopredeter"/>
    <w:rsid w:val="000552A9"/>
  </w:style>
  <w:style w:type="paragraph" w:styleId="Revisin">
    <w:name w:val="Revision"/>
    <w:hidden/>
    <w:uiPriority w:val="99"/>
    <w:rsid w:val="00A14F01"/>
    <w:pPr>
      <w:spacing w:after="0" w:line="240" w:lineRule="auto"/>
    </w:pPr>
    <w:rPr>
      <w:rFonts w:ascii="Arial Narrow" w:eastAsia="Arial Narrow" w:hAnsi="Arial Narrow" w:cs="Times New Roman"/>
      <w:sz w:val="24"/>
      <w:szCs w:val="24"/>
      <w:lang w:val="en-GB"/>
      <w14:ligatures w14:val="none"/>
    </w:rPr>
  </w:style>
  <w:style w:type="paragraph" w:styleId="Ttulo">
    <w:name w:val="Title"/>
    <w:basedOn w:val="Normal"/>
    <w:next w:val="Normal"/>
    <w:link w:val="TtuloCar"/>
    <w:uiPriority w:val="10"/>
    <w:qFormat/>
    <w:rsid w:val="000552A9"/>
    <w:pPr>
      <w:widowControl/>
      <w:autoSpaceDE/>
      <w:autoSpaceDN/>
      <w:adjustRightInd/>
      <w:spacing w:after="0"/>
      <w:contextualSpacing/>
      <w:jc w:val="center"/>
    </w:pPr>
    <w:rPr>
      <w:rFonts w:ascii="Arial Narrow" w:eastAsia="MS Gothic" w:hAnsi="Arial Narrow"/>
      <w:b/>
      <w:color w:val="0070C0"/>
      <w:spacing w:val="-10"/>
      <w:kern w:val="28"/>
      <w:sz w:val="48"/>
      <w:szCs w:val="56"/>
      <w:lang w:val="en-GB" w:eastAsia="en-US"/>
    </w:rPr>
  </w:style>
  <w:style w:type="character" w:customStyle="1" w:styleId="TtuloCar">
    <w:name w:val="Título Car"/>
    <w:basedOn w:val="Fuentedeprrafopredeter"/>
    <w:link w:val="Ttulo"/>
    <w:uiPriority w:val="10"/>
    <w:rsid w:val="000552A9"/>
    <w:rPr>
      <w:rFonts w:ascii="Arial Narrow" w:eastAsia="MS Gothic" w:hAnsi="Arial Narrow" w:cs="Times New Roman"/>
      <w:b/>
      <w:color w:val="0070C0"/>
      <w:spacing w:val="-10"/>
      <w:kern w:val="28"/>
      <w:sz w:val="48"/>
      <w:szCs w:val="56"/>
      <w:lang w:val="en-GB"/>
      <w14:ligatures w14:val="none"/>
    </w:rPr>
  </w:style>
  <w:style w:type="paragraph" w:styleId="Listaconvietas">
    <w:name w:val="List Bullet"/>
    <w:basedOn w:val="Normal"/>
    <w:uiPriority w:val="99"/>
    <w:unhideWhenUsed/>
    <w:rsid w:val="00A14F01"/>
    <w:pPr>
      <w:widowControl/>
      <w:numPr>
        <w:numId w:val="11"/>
      </w:numPr>
      <w:tabs>
        <w:tab w:val="clear" w:pos="360"/>
      </w:tabs>
      <w:autoSpaceDE/>
      <w:autoSpaceDN/>
      <w:adjustRightInd/>
      <w:snapToGrid w:val="0"/>
      <w:spacing w:after="0"/>
      <w:ind w:left="0" w:firstLine="0"/>
    </w:pPr>
    <w:rPr>
      <w:rFonts w:ascii="Arial Narrow" w:eastAsia="Arial Narrow" w:hAnsi="Arial Narrow"/>
      <w:kern w:val="2"/>
      <w:sz w:val="22"/>
      <w:lang w:val="en-GB" w:eastAsia="en-US"/>
    </w:rPr>
  </w:style>
  <w:style w:type="table" w:styleId="Tablaconcuadrcula">
    <w:name w:val="Table Grid"/>
    <w:basedOn w:val="Tablanormal"/>
    <w:uiPriority w:val="39"/>
    <w:rsid w:val="000552A9"/>
    <w:pPr>
      <w:spacing w:after="0" w:line="240" w:lineRule="auto"/>
    </w:pPr>
    <w:rPr>
      <w:rFonts w:ascii="Arial Narrow" w:eastAsia="Arial Narrow" w:hAnsi="Arial Narrow" w:cs="Times New Roman"/>
      <w:kern w:val="0"/>
      <w:sz w:val="24"/>
      <w:szCs w:val="24"/>
      <w:lang w:val="en-GB"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0552A9"/>
    <w:pPr>
      <w:numPr>
        <w:numId w:val="5"/>
      </w:numPr>
    </w:pPr>
  </w:style>
  <w:style w:type="numbering" w:customStyle="1" w:styleId="CurrentList2">
    <w:name w:val="Current List2"/>
    <w:uiPriority w:val="99"/>
    <w:rsid w:val="000552A9"/>
    <w:pPr>
      <w:numPr>
        <w:numId w:val="6"/>
      </w:numPr>
    </w:pPr>
  </w:style>
  <w:style w:type="numbering" w:customStyle="1" w:styleId="CurrentList3">
    <w:name w:val="Current List3"/>
    <w:uiPriority w:val="99"/>
    <w:rsid w:val="000552A9"/>
    <w:pPr>
      <w:numPr>
        <w:numId w:val="7"/>
      </w:numPr>
    </w:pPr>
  </w:style>
  <w:style w:type="numbering" w:customStyle="1" w:styleId="CurrentList4">
    <w:name w:val="Current List4"/>
    <w:uiPriority w:val="99"/>
    <w:rsid w:val="000552A9"/>
    <w:pPr>
      <w:numPr>
        <w:numId w:val="8"/>
      </w:numPr>
    </w:pPr>
  </w:style>
  <w:style w:type="numbering" w:customStyle="1" w:styleId="CurrentList5">
    <w:name w:val="Current List5"/>
    <w:uiPriority w:val="99"/>
    <w:rsid w:val="000552A9"/>
    <w:pPr>
      <w:numPr>
        <w:numId w:val="9"/>
      </w:numPr>
    </w:pPr>
  </w:style>
  <w:style w:type="numbering" w:customStyle="1" w:styleId="CurrentList6">
    <w:name w:val="Current List6"/>
    <w:uiPriority w:val="99"/>
    <w:rsid w:val="000552A9"/>
    <w:pPr>
      <w:numPr>
        <w:numId w:val="17"/>
      </w:numPr>
    </w:pPr>
  </w:style>
  <w:style w:type="numbering" w:customStyle="1" w:styleId="CurrentList7">
    <w:name w:val="Current List7"/>
    <w:uiPriority w:val="99"/>
    <w:rsid w:val="000552A9"/>
    <w:pPr>
      <w:numPr>
        <w:numId w:val="18"/>
      </w:numPr>
    </w:pPr>
  </w:style>
  <w:style w:type="paragraph" w:styleId="TDC1">
    <w:name w:val="toc 1"/>
    <w:basedOn w:val="Normal"/>
    <w:next w:val="Normal"/>
    <w:autoRedefine/>
    <w:uiPriority w:val="39"/>
    <w:unhideWhenUsed/>
    <w:qFormat/>
    <w:rsid w:val="000552A9"/>
    <w:pPr>
      <w:widowControl/>
      <w:autoSpaceDE/>
      <w:autoSpaceDN/>
      <w:adjustRightInd/>
      <w:spacing w:after="100"/>
      <w:jc w:val="left"/>
    </w:pPr>
    <w:rPr>
      <w:rFonts w:ascii="Arial Narrow" w:eastAsia="Arial Narrow" w:hAnsi="Arial Narrow"/>
      <w:kern w:val="2"/>
      <w:sz w:val="22"/>
      <w:lang w:val="en-GB" w:eastAsia="en-US"/>
    </w:rPr>
  </w:style>
  <w:style w:type="paragraph" w:styleId="TDC2">
    <w:name w:val="toc 2"/>
    <w:basedOn w:val="Normal"/>
    <w:next w:val="Normal"/>
    <w:autoRedefine/>
    <w:uiPriority w:val="39"/>
    <w:unhideWhenUsed/>
    <w:qFormat/>
    <w:rsid w:val="000552A9"/>
    <w:pPr>
      <w:widowControl/>
      <w:autoSpaceDE/>
      <w:autoSpaceDN/>
      <w:adjustRightInd/>
      <w:spacing w:after="100"/>
      <w:ind w:left="240"/>
      <w:jc w:val="left"/>
    </w:pPr>
    <w:rPr>
      <w:rFonts w:ascii="Arial Narrow" w:eastAsia="Arial Narrow" w:hAnsi="Arial Narrow"/>
      <w:kern w:val="2"/>
      <w:lang w:val="en-GB" w:eastAsia="en-US"/>
    </w:rPr>
  </w:style>
  <w:style w:type="paragraph" w:styleId="TDC3">
    <w:name w:val="toc 3"/>
    <w:basedOn w:val="Normal"/>
    <w:next w:val="Normal"/>
    <w:autoRedefine/>
    <w:uiPriority w:val="39"/>
    <w:unhideWhenUsed/>
    <w:qFormat/>
    <w:rsid w:val="000552A9"/>
    <w:pPr>
      <w:widowControl/>
      <w:autoSpaceDE/>
      <w:autoSpaceDN/>
      <w:adjustRightInd/>
      <w:spacing w:after="100"/>
      <w:ind w:left="480"/>
      <w:jc w:val="left"/>
    </w:pPr>
    <w:rPr>
      <w:rFonts w:ascii="Arial Narrow" w:eastAsia="Arial Narrow" w:hAnsi="Arial Narrow"/>
      <w:kern w:val="2"/>
      <w:lang w:val="en-GB" w:eastAsia="en-US"/>
    </w:rPr>
  </w:style>
  <w:style w:type="character" w:styleId="Hipervnculo">
    <w:name w:val="Hyperlink"/>
    <w:uiPriority w:val="99"/>
    <w:unhideWhenUsed/>
    <w:rsid w:val="000552A9"/>
    <w:rPr>
      <w:color w:val="0563C1"/>
      <w:u w:val="single"/>
    </w:rPr>
  </w:style>
  <w:style w:type="character" w:customStyle="1" w:styleId="--l">
    <w:name w:val="--l"/>
    <w:basedOn w:val="Fuentedeprrafopredeter"/>
    <w:rsid w:val="000552A9"/>
  </w:style>
  <w:style w:type="table" w:styleId="Tablaconcuadrcula4-nfasis1">
    <w:name w:val="Grid Table 4 Accent 1"/>
    <w:basedOn w:val="Tablanormal"/>
    <w:uiPriority w:val="49"/>
    <w:rsid w:val="000552A9"/>
    <w:pPr>
      <w:spacing w:after="0" w:line="240" w:lineRule="auto"/>
    </w:pPr>
    <w:rPr>
      <w:rFonts w:ascii="Arial Narrow" w:eastAsia="Arial Narrow" w:hAnsi="Arial Narrow" w:cs="Times New Roman"/>
      <w:kern w:val="0"/>
      <w:sz w:val="20"/>
      <w:szCs w:val="20"/>
      <w:lang w:eastAsia="es-CO"/>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concuadrcula5oscura-nfasis1">
    <w:name w:val="Grid Table 5 Dark Accent 1"/>
    <w:basedOn w:val="Tablanormal"/>
    <w:uiPriority w:val="50"/>
    <w:rsid w:val="000552A9"/>
    <w:pPr>
      <w:spacing w:after="0" w:line="240" w:lineRule="auto"/>
    </w:pPr>
    <w:rPr>
      <w:rFonts w:ascii="Arial Narrow" w:eastAsia="Arial Narrow" w:hAnsi="Arial Narrow" w:cs="Times New Roman"/>
      <w:kern w:val="0"/>
      <w:sz w:val="20"/>
      <w:szCs w:val="20"/>
      <w:lang w:eastAsia="es-CO"/>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Tablaconcuadrcula1clara">
    <w:name w:val="Grid Table 1 Light"/>
    <w:basedOn w:val="Tablanormal"/>
    <w:uiPriority w:val="46"/>
    <w:rsid w:val="000552A9"/>
    <w:pPr>
      <w:spacing w:after="0" w:line="240" w:lineRule="auto"/>
    </w:pPr>
    <w:rPr>
      <w:rFonts w:ascii="Arial Narrow" w:eastAsia="Arial Narrow" w:hAnsi="Arial Narrow" w:cs="Times New Roman"/>
      <w:kern w:val="0"/>
      <w:sz w:val="20"/>
      <w:szCs w:val="20"/>
      <w:lang w:eastAsia="es-CO"/>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aconcuadrculaclara">
    <w:name w:val="Grid Table Light"/>
    <w:basedOn w:val="Tablanormal"/>
    <w:uiPriority w:val="40"/>
    <w:rsid w:val="000552A9"/>
    <w:pPr>
      <w:spacing w:after="0" w:line="240" w:lineRule="auto"/>
    </w:pPr>
    <w:rPr>
      <w:rFonts w:ascii="Arial Narrow" w:eastAsia="Arial Narrow" w:hAnsi="Arial Narrow" w:cs="Times New Roman"/>
      <w:kern w:val="0"/>
      <w:sz w:val="20"/>
      <w:szCs w:val="20"/>
      <w:lang w:eastAsia="es-C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normal2">
    <w:name w:val="Plain Table 2"/>
    <w:basedOn w:val="Tablanormal"/>
    <w:uiPriority w:val="42"/>
    <w:rsid w:val="000552A9"/>
    <w:pPr>
      <w:spacing w:after="0" w:line="240" w:lineRule="auto"/>
    </w:pPr>
    <w:rPr>
      <w:rFonts w:ascii="Arial Narrow" w:eastAsia="Arial Narrow" w:hAnsi="Arial Narrow" w:cs="Times New Roman"/>
      <w:kern w:val="0"/>
      <w:sz w:val="20"/>
      <w:szCs w:val="20"/>
      <w:lang w:eastAsia="es-CO"/>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B3GIMH2">
    <w:name w:val="B3G IM H2"/>
    <w:basedOn w:val="Ttulo1"/>
    <w:rsid w:val="00A14F01"/>
    <w:pPr>
      <w:numPr>
        <w:numId w:val="15"/>
      </w:numPr>
      <w:tabs>
        <w:tab w:val="clear" w:pos="1701"/>
      </w:tabs>
      <w:spacing w:before="240" w:after="120"/>
      <w:ind w:left="0" w:firstLine="0"/>
      <w:jc w:val="both"/>
      <w:outlineLvl w:val="1"/>
    </w:pPr>
    <w:rPr>
      <w:rFonts w:ascii="Calibri" w:hAnsi="Calibri" w:cs="Arial"/>
      <w:bCs w:val="0"/>
      <w:snapToGrid w:val="0"/>
      <w:color w:val="4F81BD"/>
      <w:kern w:val="28"/>
      <w:sz w:val="26"/>
      <w:lang w:val="fr-BE" w:eastAsia="fr-BE"/>
    </w:rPr>
  </w:style>
  <w:style w:type="paragraph" w:customStyle="1" w:styleId="Tableaux">
    <w:name w:val="Tableaux"/>
    <w:basedOn w:val="Normal"/>
    <w:qFormat/>
    <w:rsid w:val="000552A9"/>
    <w:pPr>
      <w:widowControl/>
      <w:autoSpaceDE/>
      <w:autoSpaceDN/>
      <w:adjustRightInd/>
      <w:jc w:val="center"/>
    </w:pPr>
    <w:rPr>
      <w:rFonts w:ascii="Cambria" w:hAnsi="Cambria"/>
      <w:b/>
      <w:snapToGrid w:val="0"/>
      <w:sz w:val="20"/>
      <w:szCs w:val="20"/>
      <w:lang w:val="fr-FR" w:eastAsia="fr-BE"/>
    </w:rPr>
  </w:style>
  <w:style w:type="character" w:styleId="nfasis">
    <w:name w:val="Emphasis"/>
    <w:uiPriority w:val="20"/>
    <w:qFormat/>
    <w:rsid w:val="000552A9"/>
    <w:rPr>
      <w:i/>
      <w:iCs/>
    </w:rPr>
  </w:style>
  <w:style w:type="character" w:styleId="Mencinsinresolver">
    <w:name w:val="Unresolved Mention"/>
    <w:uiPriority w:val="99"/>
    <w:unhideWhenUsed/>
    <w:rsid w:val="000552A9"/>
    <w:rPr>
      <w:color w:val="605E5C"/>
      <w:shd w:val="clear" w:color="auto" w:fill="E1DFDD"/>
    </w:rPr>
  </w:style>
  <w:style w:type="character" w:styleId="Hipervnculovisitado">
    <w:name w:val="FollowedHyperlink"/>
    <w:uiPriority w:val="99"/>
    <w:rsid w:val="000552A9"/>
    <w:rPr>
      <w:color w:val="800080"/>
      <w:u w:val="single"/>
    </w:rPr>
  </w:style>
  <w:style w:type="paragraph" w:styleId="Sinespaciado">
    <w:name w:val="No Spacing"/>
    <w:link w:val="SinespaciadoCar"/>
    <w:uiPriority w:val="1"/>
    <w:qFormat/>
    <w:rsid w:val="00A14F01"/>
    <w:pPr>
      <w:spacing w:after="0" w:line="240" w:lineRule="auto"/>
    </w:pPr>
    <w:rPr>
      <w:rFonts w:ascii="Calibri" w:eastAsia="Calibri" w:hAnsi="Calibri" w:cs="Times New Roman"/>
      <w:kern w:val="0"/>
      <w14:ligatures w14:val="none"/>
    </w:rPr>
  </w:style>
  <w:style w:type="paragraph" w:styleId="TDC4">
    <w:name w:val="toc 4"/>
    <w:basedOn w:val="Normal"/>
    <w:uiPriority w:val="39"/>
    <w:qFormat/>
    <w:rsid w:val="000552A9"/>
    <w:pPr>
      <w:adjustRightInd/>
      <w:spacing w:before="178" w:after="0"/>
      <w:ind w:left="1362" w:hanging="720"/>
      <w:jc w:val="left"/>
    </w:pPr>
    <w:rPr>
      <w:rFonts w:ascii="Calibri" w:eastAsia="Calibri" w:hAnsi="Calibri" w:cs="Calibri"/>
      <w:sz w:val="20"/>
      <w:szCs w:val="20"/>
      <w:lang w:val="es-ES" w:eastAsia="en-US"/>
    </w:rPr>
  </w:style>
  <w:style w:type="paragraph" w:styleId="TDC5">
    <w:name w:val="toc 5"/>
    <w:basedOn w:val="Normal"/>
    <w:uiPriority w:val="39"/>
    <w:qFormat/>
    <w:rsid w:val="000552A9"/>
    <w:pPr>
      <w:adjustRightInd/>
      <w:spacing w:before="178" w:after="0"/>
      <w:ind w:left="1887" w:hanging="1007"/>
      <w:jc w:val="left"/>
    </w:pPr>
    <w:rPr>
      <w:rFonts w:ascii="Calibri" w:eastAsia="Calibri" w:hAnsi="Calibri" w:cs="Calibri"/>
      <w:sz w:val="20"/>
      <w:szCs w:val="20"/>
      <w:lang w:val="es-ES" w:eastAsia="en-US"/>
    </w:rPr>
  </w:style>
  <w:style w:type="paragraph" w:styleId="TDC6">
    <w:name w:val="toc 6"/>
    <w:basedOn w:val="Normal"/>
    <w:uiPriority w:val="39"/>
    <w:qFormat/>
    <w:rsid w:val="000552A9"/>
    <w:pPr>
      <w:adjustRightInd/>
      <w:spacing w:before="181" w:after="0"/>
      <w:ind w:left="2082" w:hanging="961"/>
      <w:jc w:val="left"/>
    </w:pPr>
    <w:rPr>
      <w:rFonts w:ascii="Calibri" w:eastAsia="Calibri" w:hAnsi="Calibri" w:cs="Calibri"/>
      <w:sz w:val="20"/>
      <w:szCs w:val="20"/>
      <w:lang w:val="es-ES" w:eastAsia="en-US"/>
    </w:rPr>
  </w:style>
  <w:style w:type="paragraph" w:styleId="TDC7">
    <w:name w:val="toc 7"/>
    <w:basedOn w:val="Normal"/>
    <w:uiPriority w:val="39"/>
    <w:qFormat/>
    <w:rsid w:val="000552A9"/>
    <w:pPr>
      <w:adjustRightInd/>
      <w:spacing w:before="178" w:after="0"/>
      <w:ind w:left="2442" w:hanging="1080"/>
      <w:jc w:val="left"/>
    </w:pPr>
    <w:rPr>
      <w:rFonts w:ascii="Calibri" w:eastAsia="Calibri" w:hAnsi="Calibri" w:cs="Calibri"/>
      <w:sz w:val="20"/>
      <w:szCs w:val="20"/>
      <w:lang w:val="es-ES" w:eastAsia="en-US"/>
    </w:rPr>
  </w:style>
  <w:style w:type="paragraph" w:styleId="TtuloTDC">
    <w:name w:val="TOC Heading"/>
    <w:basedOn w:val="Ttulo1"/>
    <w:next w:val="Normal"/>
    <w:uiPriority w:val="39"/>
    <w:unhideWhenUsed/>
    <w:qFormat/>
    <w:rsid w:val="000552A9"/>
    <w:pPr>
      <w:keepLines/>
      <w:spacing w:before="240" w:line="259" w:lineRule="auto"/>
      <w:jc w:val="left"/>
      <w:outlineLvl w:val="9"/>
    </w:pPr>
    <w:rPr>
      <w:rFonts w:ascii="Arial Narrow" w:eastAsia="MS Gothic" w:hAnsi="Arial Narrow"/>
      <w:b w:val="0"/>
      <w:bCs w:val="0"/>
      <w:color w:val="2F5496"/>
      <w:sz w:val="32"/>
      <w:szCs w:val="32"/>
      <w:lang w:val="es-CO" w:eastAsia="es-CO"/>
    </w:rPr>
  </w:style>
  <w:style w:type="paragraph" w:styleId="Tabladeilustraciones">
    <w:name w:val="table of figures"/>
    <w:basedOn w:val="Normal"/>
    <w:next w:val="Normal"/>
    <w:uiPriority w:val="99"/>
    <w:unhideWhenUsed/>
    <w:rsid w:val="000552A9"/>
    <w:pPr>
      <w:adjustRightInd/>
      <w:spacing w:after="0"/>
      <w:jc w:val="left"/>
    </w:pPr>
    <w:rPr>
      <w:rFonts w:ascii="Arial MT" w:eastAsia="Arial MT" w:hAnsi="Arial MT" w:cs="Arial MT"/>
      <w:sz w:val="22"/>
      <w:szCs w:val="22"/>
      <w:lang w:val="es-ES" w:eastAsia="en-US"/>
    </w:rPr>
  </w:style>
  <w:style w:type="paragraph" w:styleId="TDC8">
    <w:name w:val="toc 8"/>
    <w:basedOn w:val="Normal"/>
    <w:next w:val="Normal"/>
    <w:autoRedefine/>
    <w:uiPriority w:val="39"/>
    <w:unhideWhenUsed/>
    <w:rsid w:val="000552A9"/>
    <w:pPr>
      <w:widowControl/>
      <w:autoSpaceDE/>
      <w:autoSpaceDN/>
      <w:adjustRightInd/>
      <w:spacing w:after="100" w:line="259" w:lineRule="auto"/>
      <w:ind w:left="1540"/>
      <w:jc w:val="left"/>
    </w:pPr>
    <w:rPr>
      <w:rFonts w:ascii="Arial Narrow" w:eastAsia="MS Mincho" w:hAnsi="Arial Narrow"/>
      <w:kern w:val="2"/>
      <w:sz w:val="22"/>
      <w:szCs w:val="22"/>
      <w:lang w:val="es-CO" w:eastAsia="es-CO"/>
    </w:rPr>
  </w:style>
  <w:style w:type="paragraph" w:styleId="TDC9">
    <w:name w:val="toc 9"/>
    <w:basedOn w:val="Normal"/>
    <w:next w:val="Normal"/>
    <w:autoRedefine/>
    <w:uiPriority w:val="39"/>
    <w:unhideWhenUsed/>
    <w:rsid w:val="000552A9"/>
    <w:pPr>
      <w:widowControl/>
      <w:autoSpaceDE/>
      <w:autoSpaceDN/>
      <w:adjustRightInd/>
      <w:spacing w:after="100" w:line="259" w:lineRule="auto"/>
      <w:ind w:left="1760"/>
      <w:jc w:val="left"/>
    </w:pPr>
    <w:rPr>
      <w:rFonts w:ascii="Arial Narrow" w:eastAsia="MS Mincho" w:hAnsi="Arial Narrow"/>
      <w:kern w:val="2"/>
      <w:sz w:val="22"/>
      <w:szCs w:val="22"/>
      <w:lang w:val="es-CO" w:eastAsia="es-CO"/>
    </w:rPr>
  </w:style>
  <w:style w:type="character" w:customStyle="1" w:styleId="ui-provider">
    <w:name w:val="ui-provider"/>
    <w:basedOn w:val="Fuentedeprrafopredeter"/>
    <w:rsid w:val="000552A9"/>
  </w:style>
  <w:style w:type="character" w:styleId="Mencionar">
    <w:name w:val="Mention"/>
    <w:uiPriority w:val="99"/>
    <w:unhideWhenUsed/>
    <w:rsid w:val="000552A9"/>
    <w:rPr>
      <w:color w:val="2B579A"/>
      <w:shd w:val="clear" w:color="auto" w:fill="E1DFDD"/>
    </w:rPr>
  </w:style>
  <w:style w:type="character" w:customStyle="1" w:styleId="baj">
    <w:name w:val="b_aj"/>
    <w:basedOn w:val="Fuentedeprrafopredeter"/>
    <w:rsid w:val="000552A9"/>
  </w:style>
  <w:style w:type="character" w:customStyle="1" w:styleId="letra8pt">
    <w:name w:val="letra8pt"/>
    <w:basedOn w:val="Fuentedeprrafopredeter"/>
    <w:rsid w:val="000552A9"/>
  </w:style>
  <w:style w:type="paragraph" w:styleId="Textonotaalfinal">
    <w:name w:val="endnote text"/>
    <w:basedOn w:val="Normal"/>
    <w:link w:val="TextonotaalfinalCar"/>
    <w:uiPriority w:val="99"/>
    <w:unhideWhenUsed/>
    <w:rsid w:val="000552A9"/>
    <w:pPr>
      <w:adjustRightInd/>
      <w:spacing w:after="0"/>
      <w:jc w:val="left"/>
    </w:pPr>
    <w:rPr>
      <w:rFonts w:ascii="Arial MT" w:eastAsia="Arial MT" w:hAnsi="Arial MT" w:cs="Arial MT"/>
      <w:sz w:val="20"/>
      <w:szCs w:val="20"/>
      <w:lang w:val="es-ES" w:eastAsia="en-US"/>
    </w:rPr>
  </w:style>
  <w:style w:type="character" w:customStyle="1" w:styleId="TextonotaalfinalCar">
    <w:name w:val="Texto nota al final Car"/>
    <w:basedOn w:val="Fuentedeprrafopredeter"/>
    <w:link w:val="Textonotaalfinal"/>
    <w:uiPriority w:val="99"/>
    <w:rsid w:val="000552A9"/>
    <w:rPr>
      <w:rFonts w:ascii="Arial MT" w:eastAsia="Arial MT" w:hAnsi="Arial MT" w:cs="Arial MT"/>
      <w:kern w:val="0"/>
      <w:sz w:val="20"/>
      <w:szCs w:val="20"/>
      <w:lang w:val="es-ES"/>
      <w14:ligatures w14:val="none"/>
    </w:rPr>
  </w:style>
  <w:style w:type="character" w:styleId="Refdenotaalfinal">
    <w:name w:val="endnote reference"/>
    <w:uiPriority w:val="99"/>
    <w:unhideWhenUsed/>
    <w:rsid w:val="000552A9"/>
    <w:rPr>
      <w:vertAlign w:val="superscript"/>
    </w:rPr>
  </w:style>
  <w:style w:type="character" w:customStyle="1" w:styleId="SinespaciadoCar">
    <w:name w:val="Sin espaciado Car"/>
    <w:link w:val="Sinespaciado"/>
    <w:uiPriority w:val="1"/>
    <w:rsid w:val="000552A9"/>
    <w:rPr>
      <w:rFonts w:ascii="Calibri" w:eastAsia="Calibri" w:hAnsi="Calibri" w:cs="Times New Roman"/>
      <w:kern w:val="0"/>
      <w14:ligatures w14:val="none"/>
    </w:rPr>
  </w:style>
  <w:style w:type="character" w:customStyle="1" w:styleId="cf01">
    <w:name w:val="cf01"/>
    <w:rsid w:val="000552A9"/>
    <w:rPr>
      <w:rFonts w:ascii="Segoe UI" w:hAnsi="Segoe UI" w:cs="Segoe UI" w:hint="default"/>
      <w:sz w:val="18"/>
      <w:szCs w:val="18"/>
    </w:rPr>
  </w:style>
  <w:style w:type="paragraph" w:customStyle="1" w:styleId="Appelnotedebasde">
    <w:name w:val="Appel note de bas de..."/>
    <w:basedOn w:val="Normal"/>
    <w:link w:val="Refdenotaalpie"/>
    <w:uiPriority w:val="99"/>
    <w:rsid w:val="00A14F01"/>
    <w:pPr>
      <w:widowControl/>
      <w:autoSpaceDE/>
      <w:autoSpaceDN/>
      <w:adjustRightInd/>
      <w:spacing w:after="160" w:line="240" w:lineRule="exact"/>
      <w:jc w:val="left"/>
    </w:pPr>
    <w:rPr>
      <w:rFonts w:asciiTheme="minorHAnsi" w:eastAsiaTheme="minorHAnsi" w:hAnsiTheme="minorHAnsi" w:cstheme="minorBidi"/>
      <w:kern w:val="2"/>
      <w:sz w:val="22"/>
      <w:szCs w:val="22"/>
      <w:vertAlign w:val="superscript"/>
      <w:lang w:val="es-CO" w:eastAsia="en-US"/>
      <w14:ligatures w14:val="standardContextual"/>
    </w:rPr>
  </w:style>
  <w:style w:type="table" w:customStyle="1" w:styleId="Tablaconcuadrcula4-nfasis11">
    <w:name w:val="Tabla con cuadrícula 4 - Énfasis 11"/>
    <w:basedOn w:val="Tablanormal"/>
    <w:uiPriority w:val="49"/>
    <w:rsid w:val="000552A9"/>
    <w:pPr>
      <w:spacing w:after="0" w:line="240" w:lineRule="auto"/>
    </w:pPr>
    <w:rPr>
      <w:rFonts w:ascii="Times New Roman" w:eastAsia="Times New Roman" w:hAnsi="Times New Roman" w:cs="Times New Roman"/>
      <w:kern w:val="0"/>
      <w:sz w:val="20"/>
      <w:szCs w:val="20"/>
      <w:lang w:val="es-CL" w:eastAsia="es-CL"/>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Piedepagina">
    <w:name w:val="Pie de pagina"/>
    <w:basedOn w:val="Normal"/>
    <w:uiPriority w:val="99"/>
    <w:rsid w:val="000552A9"/>
    <w:pPr>
      <w:widowControl/>
      <w:autoSpaceDE/>
      <w:autoSpaceDN/>
      <w:adjustRightInd/>
      <w:spacing w:after="160" w:line="240" w:lineRule="exact"/>
      <w:jc w:val="left"/>
    </w:pPr>
    <w:rPr>
      <w:rFonts w:ascii="Times New Roman" w:hAnsi="Times New Roman"/>
      <w:sz w:val="20"/>
      <w:szCs w:val="20"/>
      <w:vertAlign w:val="superscript"/>
      <w:lang w:val="es-CL" w:eastAsia="es-CL"/>
    </w:rPr>
  </w:style>
  <w:style w:type="paragraph" w:customStyle="1" w:styleId="msonormal0">
    <w:name w:val="msonormal"/>
    <w:basedOn w:val="Normal"/>
    <w:rsid w:val="000552A9"/>
    <w:pPr>
      <w:widowControl/>
      <w:autoSpaceDE/>
      <w:autoSpaceDN/>
      <w:adjustRightInd/>
      <w:spacing w:before="100" w:beforeAutospacing="1" w:after="100" w:afterAutospacing="1"/>
      <w:jc w:val="left"/>
    </w:pPr>
    <w:rPr>
      <w:rFonts w:ascii="Times New Roman" w:hAnsi="Times New Roman"/>
      <w:lang w:val="en-US" w:eastAsia="en-US"/>
    </w:rPr>
  </w:style>
  <w:style w:type="paragraph" w:customStyle="1" w:styleId="xl65">
    <w:name w:val="xl65"/>
    <w:basedOn w:val="Normal"/>
    <w:rsid w:val="000552A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lang w:val="en-US" w:eastAsia="en-US"/>
    </w:rPr>
  </w:style>
  <w:style w:type="paragraph" w:customStyle="1" w:styleId="xl66">
    <w:name w:val="xl66"/>
    <w:basedOn w:val="Normal"/>
    <w:rsid w:val="000552A9"/>
    <w:pPr>
      <w:widowControl/>
      <w:pBdr>
        <w:top w:val="single" w:sz="4" w:space="0" w:color="auto"/>
        <w:left w:val="single" w:sz="4" w:space="0" w:color="auto"/>
        <w:bottom w:val="single" w:sz="4" w:space="0" w:color="auto"/>
        <w:right w:val="single" w:sz="4" w:space="0" w:color="auto"/>
      </w:pBdr>
      <w:shd w:val="clear" w:color="000000" w:fill="305496"/>
      <w:autoSpaceDE/>
      <w:autoSpaceDN/>
      <w:adjustRightInd/>
      <w:spacing w:before="100" w:beforeAutospacing="1" w:after="100" w:afterAutospacing="1"/>
      <w:jc w:val="center"/>
      <w:textAlignment w:val="center"/>
    </w:pPr>
    <w:rPr>
      <w:rFonts w:ascii="Times New Roman" w:hAnsi="Times New Roman"/>
      <w:color w:val="FFFFFF"/>
      <w:lang w:val="en-US" w:eastAsia="en-US"/>
    </w:rPr>
  </w:style>
  <w:style w:type="paragraph" w:customStyle="1" w:styleId="xl67">
    <w:name w:val="xl67"/>
    <w:basedOn w:val="Normal"/>
    <w:rsid w:val="000552A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left"/>
    </w:pPr>
    <w:rPr>
      <w:rFonts w:ascii="Times New Roman" w:hAnsi="Times New Roman"/>
      <w:lang w:val="en-US" w:eastAsia="en-US"/>
    </w:rPr>
  </w:style>
  <w:style w:type="paragraph" w:customStyle="1" w:styleId="xl68">
    <w:name w:val="xl68"/>
    <w:basedOn w:val="Normal"/>
    <w:rsid w:val="000552A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left"/>
    </w:pPr>
    <w:rPr>
      <w:rFonts w:ascii="Times New Roman" w:hAnsi="Times New Roman"/>
      <w:lang w:val="en-US" w:eastAsia="en-US"/>
    </w:rPr>
  </w:style>
  <w:style w:type="paragraph" w:customStyle="1" w:styleId="xl69">
    <w:name w:val="xl69"/>
    <w:basedOn w:val="Normal"/>
    <w:rsid w:val="000552A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lang w:val="en-US" w:eastAsia="en-US"/>
    </w:rPr>
  </w:style>
  <w:style w:type="paragraph" w:customStyle="1" w:styleId="xl70">
    <w:name w:val="xl70"/>
    <w:basedOn w:val="Normal"/>
    <w:rsid w:val="000552A9"/>
    <w:pPr>
      <w:widowControl/>
      <w:pBdr>
        <w:top w:val="single" w:sz="4" w:space="0" w:color="auto"/>
        <w:left w:val="single" w:sz="4" w:space="0" w:color="auto"/>
        <w:bottom w:val="single" w:sz="4" w:space="0" w:color="auto"/>
        <w:right w:val="single" w:sz="4" w:space="0" w:color="auto"/>
      </w:pBdr>
      <w:shd w:val="clear" w:color="000000" w:fill="2F75B5"/>
      <w:autoSpaceDE/>
      <w:autoSpaceDN/>
      <w:adjustRightInd/>
      <w:spacing w:before="100" w:beforeAutospacing="1" w:after="100" w:afterAutospacing="1"/>
      <w:jc w:val="center"/>
      <w:textAlignment w:val="center"/>
    </w:pPr>
    <w:rPr>
      <w:rFonts w:ascii="Times New Roman" w:hAnsi="Times New Roman"/>
      <w:color w:val="FFFFFF"/>
      <w:lang w:val="en-US" w:eastAsia="en-US"/>
    </w:rPr>
  </w:style>
  <w:style w:type="paragraph" w:customStyle="1" w:styleId="xl71">
    <w:name w:val="xl71"/>
    <w:basedOn w:val="Normal"/>
    <w:rsid w:val="000552A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lang w:val="en-US" w:eastAsia="en-US"/>
    </w:rPr>
  </w:style>
  <w:style w:type="paragraph" w:customStyle="1" w:styleId="Default">
    <w:name w:val="Default"/>
    <w:link w:val="DefaultCar"/>
    <w:qFormat/>
    <w:rsid w:val="00A14F01"/>
    <w:pPr>
      <w:autoSpaceDE w:val="0"/>
      <w:autoSpaceDN w:val="0"/>
      <w:adjustRightInd w:val="0"/>
      <w:spacing w:after="0" w:line="240" w:lineRule="auto"/>
    </w:pPr>
    <w:rPr>
      <w:rFonts w:ascii="Arial" w:eastAsia="Times New Roman" w:hAnsi="Arial" w:cs="Arial"/>
      <w:color w:val="000000"/>
      <w:kern w:val="0"/>
      <w:sz w:val="24"/>
      <w:szCs w:val="24"/>
      <w:lang w:val="es-ES" w:eastAsia="es-ES"/>
      <w14:ligatures w14:val="none"/>
    </w:rPr>
  </w:style>
  <w:style w:type="character" w:customStyle="1" w:styleId="DefaultCar">
    <w:name w:val="Default Car"/>
    <w:link w:val="Default"/>
    <w:locked/>
    <w:rsid w:val="000552A9"/>
    <w:rPr>
      <w:rFonts w:ascii="Arial" w:eastAsia="Times New Roman" w:hAnsi="Arial" w:cs="Arial"/>
      <w:color w:val="000000"/>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76462">
      <w:bodyDiv w:val="1"/>
      <w:marLeft w:val="0"/>
      <w:marRight w:val="0"/>
      <w:marTop w:val="0"/>
      <w:marBottom w:val="0"/>
      <w:divBdr>
        <w:top w:val="none" w:sz="0" w:space="0" w:color="auto"/>
        <w:left w:val="none" w:sz="0" w:space="0" w:color="auto"/>
        <w:bottom w:val="none" w:sz="0" w:space="0" w:color="auto"/>
        <w:right w:val="none" w:sz="0" w:space="0" w:color="auto"/>
      </w:divBdr>
    </w:div>
    <w:div w:id="88544046">
      <w:bodyDiv w:val="1"/>
      <w:marLeft w:val="0"/>
      <w:marRight w:val="0"/>
      <w:marTop w:val="0"/>
      <w:marBottom w:val="0"/>
      <w:divBdr>
        <w:top w:val="none" w:sz="0" w:space="0" w:color="auto"/>
        <w:left w:val="none" w:sz="0" w:space="0" w:color="auto"/>
        <w:bottom w:val="none" w:sz="0" w:space="0" w:color="auto"/>
        <w:right w:val="none" w:sz="0" w:space="0" w:color="auto"/>
      </w:divBdr>
    </w:div>
    <w:div w:id="107509150">
      <w:bodyDiv w:val="1"/>
      <w:marLeft w:val="0"/>
      <w:marRight w:val="0"/>
      <w:marTop w:val="0"/>
      <w:marBottom w:val="0"/>
      <w:divBdr>
        <w:top w:val="none" w:sz="0" w:space="0" w:color="auto"/>
        <w:left w:val="none" w:sz="0" w:space="0" w:color="auto"/>
        <w:bottom w:val="none" w:sz="0" w:space="0" w:color="auto"/>
        <w:right w:val="none" w:sz="0" w:space="0" w:color="auto"/>
      </w:divBdr>
    </w:div>
    <w:div w:id="153107214">
      <w:bodyDiv w:val="1"/>
      <w:marLeft w:val="0"/>
      <w:marRight w:val="0"/>
      <w:marTop w:val="0"/>
      <w:marBottom w:val="0"/>
      <w:divBdr>
        <w:top w:val="none" w:sz="0" w:space="0" w:color="auto"/>
        <w:left w:val="none" w:sz="0" w:space="0" w:color="auto"/>
        <w:bottom w:val="none" w:sz="0" w:space="0" w:color="auto"/>
        <w:right w:val="none" w:sz="0" w:space="0" w:color="auto"/>
      </w:divBdr>
    </w:div>
    <w:div w:id="158469482">
      <w:bodyDiv w:val="1"/>
      <w:marLeft w:val="0"/>
      <w:marRight w:val="0"/>
      <w:marTop w:val="0"/>
      <w:marBottom w:val="0"/>
      <w:divBdr>
        <w:top w:val="none" w:sz="0" w:space="0" w:color="auto"/>
        <w:left w:val="none" w:sz="0" w:space="0" w:color="auto"/>
        <w:bottom w:val="none" w:sz="0" w:space="0" w:color="auto"/>
        <w:right w:val="none" w:sz="0" w:space="0" w:color="auto"/>
      </w:divBdr>
    </w:div>
    <w:div w:id="253902449">
      <w:bodyDiv w:val="1"/>
      <w:marLeft w:val="0"/>
      <w:marRight w:val="0"/>
      <w:marTop w:val="0"/>
      <w:marBottom w:val="0"/>
      <w:divBdr>
        <w:top w:val="none" w:sz="0" w:space="0" w:color="auto"/>
        <w:left w:val="none" w:sz="0" w:space="0" w:color="auto"/>
        <w:bottom w:val="none" w:sz="0" w:space="0" w:color="auto"/>
        <w:right w:val="none" w:sz="0" w:space="0" w:color="auto"/>
      </w:divBdr>
    </w:div>
    <w:div w:id="284628678">
      <w:bodyDiv w:val="1"/>
      <w:marLeft w:val="0"/>
      <w:marRight w:val="0"/>
      <w:marTop w:val="0"/>
      <w:marBottom w:val="0"/>
      <w:divBdr>
        <w:top w:val="none" w:sz="0" w:space="0" w:color="auto"/>
        <w:left w:val="none" w:sz="0" w:space="0" w:color="auto"/>
        <w:bottom w:val="none" w:sz="0" w:space="0" w:color="auto"/>
        <w:right w:val="none" w:sz="0" w:space="0" w:color="auto"/>
      </w:divBdr>
    </w:div>
    <w:div w:id="323508915">
      <w:bodyDiv w:val="1"/>
      <w:marLeft w:val="0"/>
      <w:marRight w:val="0"/>
      <w:marTop w:val="0"/>
      <w:marBottom w:val="0"/>
      <w:divBdr>
        <w:top w:val="none" w:sz="0" w:space="0" w:color="auto"/>
        <w:left w:val="none" w:sz="0" w:space="0" w:color="auto"/>
        <w:bottom w:val="none" w:sz="0" w:space="0" w:color="auto"/>
        <w:right w:val="none" w:sz="0" w:space="0" w:color="auto"/>
      </w:divBdr>
    </w:div>
    <w:div w:id="468058310">
      <w:bodyDiv w:val="1"/>
      <w:marLeft w:val="0"/>
      <w:marRight w:val="0"/>
      <w:marTop w:val="0"/>
      <w:marBottom w:val="0"/>
      <w:divBdr>
        <w:top w:val="none" w:sz="0" w:space="0" w:color="auto"/>
        <w:left w:val="none" w:sz="0" w:space="0" w:color="auto"/>
        <w:bottom w:val="none" w:sz="0" w:space="0" w:color="auto"/>
        <w:right w:val="none" w:sz="0" w:space="0" w:color="auto"/>
      </w:divBdr>
    </w:div>
    <w:div w:id="680548672">
      <w:bodyDiv w:val="1"/>
      <w:marLeft w:val="0"/>
      <w:marRight w:val="0"/>
      <w:marTop w:val="0"/>
      <w:marBottom w:val="0"/>
      <w:divBdr>
        <w:top w:val="none" w:sz="0" w:space="0" w:color="auto"/>
        <w:left w:val="none" w:sz="0" w:space="0" w:color="auto"/>
        <w:bottom w:val="none" w:sz="0" w:space="0" w:color="auto"/>
        <w:right w:val="none" w:sz="0" w:space="0" w:color="auto"/>
      </w:divBdr>
    </w:div>
    <w:div w:id="708261375">
      <w:bodyDiv w:val="1"/>
      <w:marLeft w:val="0"/>
      <w:marRight w:val="0"/>
      <w:marTop w:val="0"/>
      <w:marBottom w:val="0"/>
      <w:divBdr>
        <w:top w:val="none" w:sz="0" w:space="0" w:color="auto"/>
        <w:left w:val="none" w:sz="0" w:space="0" w:color="auto"/>
        <w:bottom w:val="none" w:sz="0" w:space="0" w:color="auto"/>
        <w:right w:val="none" w:sz="0" w:space="0" w:color="auto"/>
      </w:divBdr>
      <w:divsChild>
        <w:div w:id="347609726">
          <w:marLeft w:val="0"/>
          <w:marRight w:val="0"/>
          <w:marTop w:val="0"/>
          <w:marBottom w:val="0"/>
          <w:divBdr>
            <w:top w:val="none" w:sz="0" w:space="0" w:color="auto"/>
            <w:left w:val="none" w:sz="0" w:space="0" w:color="auto"/>
            <w:bottom w:val="none" w:sz="0" w:space="0" w:color="auto"/>
            <w:right w:val="none" w:sz="0" w:space="0" w:color="auto"/>
          </w:divBdr>
        </w:div>
        <w:div w:id="1197887196">
          <w:marLeft w:val="0"/>
          <w:marRight w:val="0"/>
          <w:marTop w:val="0"/>
          <w:marBottom w:val="0"/>
          <w:divBdr>
            <w:top w:val="none" w:sz="0" w:space="0" w:color="auto"/>
            <w:left w:val="none" w:sz="0" w:space="0" w:color="auto"/>
            <w:bottom w:val="none" w:sz="0" w:space="0" w:color="auto"/>
            <w:right w:val="none" w:sz="0" w:space="0" w:color="auto"/>
          </w:divBdr>
        </w:div>
        <w:div w:id="1587810538">
          <w:marLeft w:val="0"/>
          <w:marRight w:val="0"/>
          <w:marTop w:val="0"/>
          <w:marBottom w:val="0"/>
          <w:divBdr>
            <w:top w:val="none" w:sz="0" w:space="0" w:color="auto"/>
            <w:left w:val="none" w:sz="0" w:space="0" w:color="auto"/>
            <w:bottom w:val="none" w:sz="0" w:space="0" w:color="auto"/>
            <w:right w:val="none" w:sz="0" w:space="0" w:color="auto"/>
          </w:divBdr>
        </w:div>
        <w:div w:id="1964729823">
          <w:marLeft w:val="0"/>
          <w:marRight w:val="0"/>
          <w:marTop w:val="0"/>
          <w:marBottom w:val="0"/>
          <w:divBdr>
            <w:top w:val="none" w:sz="0" w:space="0" w:color="auto"/>
            <w:left w:val="none" w:sz="0" w:space="0" w:color="auto"/>
            <w:bottom w:val="none" w:sz="0" w:space="0" w:color="auto"/>
            <w:right w:val="none" w:sz="0" w:space="0" w:color="auto"/>
          </w:divBdr>
        </w:div>
        <w:div w:id="1968126693">
          <w:marLeft w:val="0"/>
          <w:marRight w:val="0"/>
          <w:marTop w:val="0"/>
          <w:marBottom w:val="0"/>
          <w:divBdr>
            <w:top w:val="none" w:sz="0" w:space="0" w:color="auto"/>
            <w:left w:val="none" w:sz="0" w:space="0" w:color="auto"/>
            <w:bottom w:val="none" w:sz="0" w:space="0" w:color="auto"/>
            <w:right w:val="none" w:sz="0" w:space="0" w:color="auto"/>
          </w:divBdr>
        </w:div>
      </w:divsChild>
    </w:div>
    <w:div w:id="834026849">
      <w:bodyDiv w:val="1"/>
      <w:marLeft w:val="0"/>
      <w:marRight w:val="0"/>
      <w:marTop w:val="0"/>
      <w:marBottom w:val="0"/>
      <w:divBdr>
        <w:top w:val="none" w:sz="0" w:space="0" w:color="auto"/>
        <w:left w:val="none" w:sz="0" w:space="0" w:color="auto"/>
        <w:bottom w:val="none" w:sz="0" w:space="0" w:color="auto"/>
        <w:right w:val="none" w:sz="0" w:space="0" w:color="auto"/>
      </w:divBdr>
    </w:div>
    <w:div w:id="962003508">
      <w:bodyDiv w:val="1"/>
      <w:marLeft w:val="0"/>
      <w:marRight w:val="0"/>
      <w:marTop w:val="0"/>
      <w:marBottom w:val="0"/>
      <w:divBdr>
        <w:top w:val="none" w:sz="0" w:space="0" w:color="auto"/>
        <w:left w:val="none" w:sz="0" w:space="0" w:color="auto"/>
        <w:bottom w:val="none" w:sz="0" w:space="0" w:color="auto"/>
        <w:right w:val="none" w:sz="0" w:space="0" w:color="auto"/>
      </w:divBdr>
    </w:div>
    <w:div w:id="1060708349">
      <w:bodyDiv w:val="1"/>
      <w:marLeft w:val="0"/>
      <w:marRight w:val="0"/>
      <w:marTop w:val="0"/>
      <w:marBottom w:val="0"/>
      <w:divBdr>
        <w:top w:val="none" w:sz="0" w:space="0" w:color="auto"/>
        <w:left w:val="none" w:sz="0" w:space="0" w:color="auto"/>
        <w:bottom w:val="none" w:sz="0" w:space="0" w:color="auto"/>
        <w:right w:val="none" w:sz="0" w:space="0" w:color="auto"/>
      </w:divBdr>
    </w:div>
    <w:div w:id="1094594578">
      <w:bodyDiv w:val="1"/>
      <w:marLeft w:val="0"/>
      <w:marRight w:val="0"/>
      <w:marTop w:val="0"/>
      <w:marBottom w:val="0"/>
      <w:divBdr>
        <w:top w:val="none" w:sz="0" w:space="0" w:color="auto"/>
        <w:left w:val="none" w:sz="0" w:space="0" w:color="auto"/>
        <w:bottom w:val="none" w:sz="0" w:space="0" w:color="auto"/>
        <w:right w:val="none" w:sz="0" w:space="0" w:color="auto"/>
      </w:divBdr>
    </w:div>
    <w:div w:id="1126852669">
      <w:bodyDiv w:val="1"/>
      <w:marLeft w:val="0"/>
      <w:marRight w:val="0"/>
      <w:marTop w:val="0"/>
      <w:marBottom w:val="0"/>
      <w:divBdr>
        <w:top w:val="none" w:sz="0" w:space="0" w:color="auto"/>
        <w:left w:val="none" w:sz="0" w:space="0" w:color="auto"/>
        <w:bottom w:val="none" w:sz="0" w:space="0" w:color="auto"/>
        <w:right w:val="none" w:sz="0" w:space="0" w:color="auto"/>
      </w:divBdr>
    </w:div>
    <w:div w:id="1155026321">
      <w:bodyDiv w:val="1"/>
      <w:marLeft w:val="0"/>
      <w:marRight w:val="0"/>
      <w:marTop w:val="0"/>
      <w:marBottom w:val="0"/>
      <w:divBdr>
        <w:top w:val="none" w:sz="0" w:space="0" w:color="auto"/>
        <w:left w:val="none" w:sz="0" w:space="0" w:color="auto"/>
        <w:bottom w:val="none" w:sz="0" w:space="0" w:color="auto"/>
        <w:right w:val="none" w:sz="0" w:space="0" w:color="auto"/>
      </w:divBdr>
    </w:div>
    <w:div w:id="1158224600">
      <w:bodyDiv w:val="1"/>
      <w:marLeft w:val="0"/>
      <w:marRight w:val="0"/>
      <w:marTop w:val="0"/>
      <w:marBottom w:val="0"/>
      <w:divBdr>
        <w:top w:val="none" w:sz="0" w:space="0" w:color="auto"/>
        <w:left w:val="none" w:sz="0" w:space="0" w:color="auto"/>
        <w:bottom w:val="none" w:sz="0" w:space="0" w:color="auto"/>
        <w:right w:val="none" w:sz="0" w:space="0" w:color="auto"/>
      </w:divBdr>
    </w:div>
    <w:div w:id="1300960529">
      <w:bodyDiv w:val="1"/>
      <w:marLeft w:val="0"/>
      <w:marRight w:val="0"/>
      <w:marTop w:val="0"/>
      <w:marBottom w:val="0"/>
      <w:divBdr>
        <w:top w:val="none" w:sz="0" w:space="0" w:color="auto"/>
        <w:left w:val="none" w:sz="0" w:space="0" w:color="auto"/>
        <w:bottom w:val="none" w:sz="0" w:space="0" w:color="auto"/>
        <w:right w:val="none" w:sz="0" w:space="0" w:color="auto"/>
      </w:divBdr>
    </w:div>
    <w:div w:id="1390493409">
      <w:bodyDiv w:val="1"/>
      <w:marLeft w:val="0"/>
      <w:marRight w:val="0"/>
      <w:marTop w:val="0"/>
      <w:marBottom w:val="0"/>
      <w:divBdr>
        <w:top w:val="none" w:sz="0" w:space="0" w:color="auto"/>
        <w:left w:val="none" w:sz="0" w:space="0" w:color="auto"/>
        <w:bottom w:val="none" w:sz="0" w:space="0" w:color="auto"/>
        <w:right w:val="none" w:sz="0" w:space="0" w:color="auto"/>
      </w:divBdr>
    </w:div>
    <w:div w:id="1447969614">
      <w:bodyDiv w:val="1"/>
      <w:marLeft w:val="0"/>
      <w:marRight w:val="0"/>
      <w:marTop w:val="0"/>
      <w:marBottom w:val="0"/>
      <w:divBdr>
        <w:top w:val="none" w:sz="0" w:space="0" w:color="auto"/>
        <w:left w:val="none" w:sz="0" w:space="0" w:color="auto"/>
        <w:bottom w:val="none" w:sz="0" w:space="0" w:color="auto"/>
        <w:right w:val="none" w:sz="0" w:space="0" w:color="auto"/>
      </w:divBdr>
    </w:div>
    <w:div w:id="1467313489">
      <w:bodyDiv w:val="1"/>
      <w:marLeft w:val="0"/>
      <w:marRight w:val="0"/>
      <w:marTop w:val="0"/>
      <w:marBottom w:val="0"/>
      <w:divBdr>
        <w:top w:val="none" w:sz="0" w:space="0" w:color="auto"/>
        <w:left w:val="none" w:sz="0" w:space="0" w:color="auto"/>
        <w:bottom w:val="none" w:sz="0" w:space="0" w:color="auto"/>
        <w:right w:val="none" w:sz="0" w:space="0" w:color="auto"/>
      </w:divBdr>
    </w:div>
    <w:div w:id="1481845629">
      <w:bodyDiv w:val="1"/>
      <w:marLeft w:val="0"/>
      <w:marRight w:val="0"/>
      <w:marTop w:val="0"/>
      <w:marBottom w:val="0"/>
      <w:divBdr>
        <w:top w:val="none" w:sz="0" w:space="0" w:color="auto"/>
        <w:left w:val="none" w:sz="0" w:space="0" w:color="auto"/>
        <w:bottom w:val="none" w:sz="0" w:space="0" w:color="auto"/>
        <w:right w:val="none" w:sz="0" w:space="0" w:color="auto"/>
      </w:divBdr>
    </w:div>
    <w:div w:id="1621885194">
      <w:bodyDiv w:val="1"/>
      <w:marLeft w:val="0"/>
      <w:marRight w:val="0"/>
      <w:marTop w:val="0"/>
      <w:marBottom w:val="0"/>
      <w:divBdr>
        <w:top w:val="none" w:sz="0" w:space="0" w:color="auto"/>
        <w:left w:val="none" w:sz="0" w:space="0" w:color="auto"/>
        <w:bottom w:val="none" w:sz="0" w:space="0" w:color="auto"/>
        <w:right w:val="none" w:sz="0" w:space="0" w:color="auto"/>
      </w:divBdr>
    </w:div>
    <w:div w:id="1629244507">
      <w:bodyDiv w:val="1"/>
      <w:marLeft w:val="0"/>
      <w:marRight w:val="0"/>
      <w:marTop w:val="0"/>
      <w:marBottom w:val="0"/>
      <w:divBdr>
        <w:top w:val="none" w:sz="0" w:space="0" w:color="auto"/>
        <w:left w:val="none" w:sz="0" w:space="0" w:color="auto"/>
        <w:bottom w:val="none" w:sz="0" w:space="0" w:color="auto"/>
        <w:right w:val="none" w:sz="0" w:space="0" w:color="auto"/>
      </w:divBdr>
    </w:div>
    <w:div w:id="1650328548">
      <w:bodyDiv w:val="1"/>
      <w:marLeft w:val="0"/>
      <w:marRight w:val="0"/>
      <w:marTop w:val="0"/>
      <w:marBottom w:val="0"/>
      <w:divBdr>
        <w:top w:val="none" w:sz="0" w:space="0" w:color="auto"/>
        <w:left w:val="none" w:sz="0" w:space="0" w:color="auto"/>
        <w:bottom w:val="none" w:sz="0" w:space="0" w:color="auto"/>
        <w:right w:val="none" w:sz="0" w:space="0" w:color="auto"/>
      </w:divBdr>
    </w:div>
    <w:div w:id="1659916558">
      <w:bodyDiv w:val="1"/>
      <w:marLeft w:val="0"/>
      <w:marRight w:val="0"/>
      <w:marTop w:val="0"/>
      <w:marBottom w:val="0"/>
      <w:divBdr>
        <w:top w:val="none" w:sz="0" w:space="0" w:color="auto"/>
        <w:left w:val="none" w:sz="0" w:space="0" w:color="auto"/>
        <w:bottom w:val="none" w:sz="0" w:space="0" w:color="auto"/>
        <w:right w:val="none" w:sz="0" w:space="0" w:color="auto"/>
      </w:divBdr>
    </w:div>
    <w:div w:id="1681851467">
      <w:bodyDiv w:val="1"/>
      <w:marLeft w:val="0"/>
      <w:marRight w:val="0"/>
      <w:marTop w:val="0"/>
      <w:marBottom w:val="0"/>
      <w:divBdr>
        <w:top w:val="none" w:sz="0" w:space="0" w:color="auto"/>
        <w:left w:val="none" w:sz="0" w:space="0" w:color="auto"/>
        <w:bottom w:val="none" w:sz="0" w:space="0" w:color="auto"/>
        <w:right w:val="none" w:sz="0" w:space="0" w:color="auto"/>
      </w:divBdr>
    </w:div>
    <w:div w:id="1690835334">
      <w:bodyDiv w:val="1"/>
      <w:marLeft w:val="0"/>
      <w:marRight w:val="0"/>
      <w:marTop w:val="0"/>
      <w:marBottom w:val="0"/>
      <w:divBdr>
        <w:top w:val="none" w:sz="0" w:space="0" w:color="auto"/>
        <w:left w:val="none" w:sz="0" w:space="0" w:color="auto"/>
        <w:bottom w:val="none" w:sz="0" w:space="0" w:color="auto"/>
        <w:right w:val="none" w:sz="0" w:space="0" w:color="auto"/>
      </w:divBdr>
    </w:div>
    <w:div w:id="1737125193">
      <w:bodyDiv w:val="1"/>
      <w:marLeft w:val="0"/>
      <w:marRight w:val="0"/>
      <w:marTop w:val="0"/>
      <w:marBottom w:val="0"/>
      <w:divBdr>
        <w:top w:val="none" w:sz="0" w:space="0" w:color="auto"/>
        <w:left w:val="none" w:sz="0" w:space="0" w:color="auto"/>
        <w:bottom w:val="none" w:sz="0" w:space="0" w:color="auto"/>
        <w:right w:val="none" w:sz="0" w:space="0" w:color="auto"/>
      </w:divBdr>
    </w:div>
    <w:div w:id="1753965801">
      <w:bodyDiv w:val="1"/>
      <w:marLeft w:val="0"/>
      <w:marRight w:val="0"/>
      <w:marTop w:val="0"/>
      <w:marBottom w:val="0"/>
      <w:divBdr>
        <w:top w:val="none" w:sz="0" w:space="0" w:color="auto"/>
        <w:left w:val="none" w:sz="0" w:space="0" w:color="auto"/>
        <w:bottom w:val="none" w:sz="0" w:space="0" w:color="auto"/>
        <w:right w:val="none" w:sz="0" w:space="0" w:color="auto"/>
      </w:divBdr>
    </w:div>
    <w:div w:id="1891914314">
      <w:bodyDiv w:val="1"/>
      <w:marLeft w:val="0"/>
      <w:marRight w:val="0"/>
      <w:marTop w:val="0"/>
      <w:marBottom w:val="0"/>
      <w:divBdr>
        <w:top w:val="none" w:sz="0" w:space="0" w:color="auto"/>
        <w:left w:val="none" w:sz="0" w:space="0" w:color="auto"/>
        <w:bottom w:val="none" w:sz="0" w:space="0" w:color="auto"/>
        <w:right w:val="none" w:sz="0" w:space="0" w:color="auto"/>
      </w:divBdr>
    </w:div>
    <w:div w:id="1961374113">
      <w:bodyDiv w:val="1"/>
      <w:marLeft w:val="0"/>
      <w:marRight w:val="0"/>
      <w:marTop w:val="0"/>
      <w:marBottom w:val="0"/>
      <w:divBdr>
        <w:top w:val="none" w:sz="0" w:space="0" w:color="auto"/>
        <w:left w:val="none" w:sz="0" w:space="0" w:color="auto"/>
        <w:bottom w:val="none" w:sz="0" w:space="0" w:color="auto"/>
        <w:right w:val="none" w:sz="0" w:space="0" w:color="auto"/>
      </w:divBdr>
    </w:div>
    <w:div w:id="1977369875">
      <w:bodyDiv w:val="1"/>
      <w:marLeft w:val="0"/>
      <w:marRight w:val="0"/>
      <w:marTop w:val="0"/>
      <w:marBottom w:val="0"/>
      <w:divBdr>
        <w:top w:val="none" w:sz="0" w:space="0" w:color="auto"/>
        <w:left w:val="none" w:sz="0" w:space="0" w:color="auto"/>
        <w:bottom w:val="none" w:sz="0" w:space="0" w:color="auto"/>
        <w:right w:val="none" w:sz="0" w:space="0" w:color="auto"/>
      </w:divBdr>
      <w:divsChild>
        <w:div w:id="105852022">
          <w:marLeft w:val="0"/>
          <w:marRight w:val="0"/>
          <w:marTop w:val="0"/>
          <w:marBottom w:val="0"/>
          <w:divBdr>
            <w:top w:val="none" w:sz="0" w:space="0" w:color="auto"/>
            <w:left w:val="none" w:sz="0" w:space="0" w:color="auto"/>
            <w:bottom w:val="none" w:sz="0" w:space="0" w:color="auto"/>
            <w:right w:val="none" w:sz="0" w:space="0" w:color="auto"/>
          </w:divBdr>
        </w:div>
        <w:div w:id="1355185354">
          <w:marLeft w:val="0"/>
          <w:marRight w:val="0"/>
          <w:marTop w:val="0"/>
          <w:marBottom w:val="0"/>
          <w:divBdr>
            <w:top w:val="none" w:sz="0" w:space="0" w:color="auto"/>
            <w:left w:val="none" w:sz="0" w:space="0" w:color="auto"/>
            <w:bottom w:val="none" w:sz="0" w:space="0" w:color="auto"/>
            <w:right w:val="none" w:sz="0" w:space="0" w:color="auto"/>
          </w:divBdr>
        </w:div>
      </w:divsChild>
    </w:div>
    <w:div w:id="1999650501">
      <w:bodyDiv w:val="1"/>
      <w:marLeft w:val="0"/>
      <w:marRight w:val="0"/>
      <w:marTop w:val="0"/>
      <w:marBottom w:val="0"/>
      <w:divBdr>
        <w:top w:val="none" w:sz="0" w:space="0" w:color="auto"/>
        <w:left w:val="none" w:sz="0" w:space="0" w:color="auto"/>
        <w:bottom w:val="none" w:sz="0" w:space="0" w:color="auto"/>
        <w:right w:val="none" w:sz="0" w:space="0" w:color="auto"/>
      </w:divBdr>
    </w:div>
    <w:div w:id="2012441796">
      <w:bodyDiv w:val="1"/>
      <w:marLeft w:val="0"/>
      <w:marRight w:val="0"/>
      <w:marTop w:val="0"/>
      <w:marBottom w:val="0"/>
      <w:divBdr>
        <w:top w:val="none" w:sz="0" w:space="0" w:color="auto"/>
        <w:left w:val="none" w:sz="0" w:space="0" w:color="auto"/>
        <w:bottom w:val="none" w:sz="0" w:space="0" w:color="auto"/>
        <w:right w:val="none" w:sz="0" w:space="0" w:color="auto"/>
      </w:divBdr>
    </w:div>
    <w:div w:id="2062754000">
      <w:bodyDiv w:val="1"/>
      <w:marLeft w:val="0"/>
      <w:marRight w:val="0"/>
      <w:marTop w:val="0"/>
      <w:marBottom w:val="0"/>
      <w:divBdr>
        <w:top w:val="none" w:sz="0" w:space="0" w:color="auto"/>
        <w:left w:val="none" w:sz="0" w:space="0" w:color="auto"/>
        <w:bottom w:val="none" w:sz="0" w:space="0" w:color="auto"/>
        <w:right w:val="none" w:sz="0" w:space="0" w:color="auto"/>
      </w:divBdr>
    </w:div>
    <w:div w:id="212128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ntic.gov.c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ecretariasenado.gov.co/senado/basedoc/ley_1955_2019_pr003.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2023-06-05T00:00:00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8CF309C7BD24DD4886960E8C3D9F8067" ma:contentTypeVersion="3" ma:contentTypeDescription="Crear nuevo documento." ma:contentTypeScope="" ma:versionID="8671d925abd9183e6e45a01070e957ee">
  <xsd:schema xmlns:xsd="http://www.w3.org/2001/XMLSchema" xmlns:xs="http://www.w3.org/2001/XMLSchema" xmlns:p="http://schemas.microsoft.com/office/2006/metadata/properties" xmlns:ns2="7b66ae14-09b0-4a55-b8e5-ad6589db9538" targetNamespace="http://schemas.microsoft.com/office/2006/metadata/properties" ma:root="true" ma:fieldsID="4bf669a01fe4e1090e2c24516c37871d" ns2:_="">
    <xsd:import namespace="7b66ae14-09b0-4a55-b8e5-ad6589db95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6ae14-09b0-4a55-b8e5-ad6589db9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BBD902-97EA-44F2-B3DC-47F899923239}">
  <ds:schemaRefs>
    <ds:schemaRef ds:uri="http://schemas.openxmlformats.org/officeDocument/2006/bibliography"/>
  </ds:schemaRefs>
</ds:datastoreItem>
</file>

<file path=customXml/itemProps3.xml><?xml version="1.0" encoding="utf-8"?>
<ds:datastoreItem xmlns:ds="http://schemas.openxmlformats.org/officeDocument/2006/customXml" ds:itemID="{548DB532-7F28-4EFB-866C-73BC9ACFB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6ae14-09b0-4a55-b8e5-ad6589db9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721BC6-41A9-4E40-A8C2-0634AF5C197A}">
  <ds:schemaRefs>
    <ds:schemaRef ds:uri="http://schemas.microsoft.com/sharepoint/v3/contenttype/forms"/>
  </ds:schemaRefs>
</ds:datastoreItem>
</file>

<file path=customXml/itemProps5.xml><?xml version="1.0" encoding="utf-8"?>
<ds:datastoreItem xmlns:ds="http://schemas.openxmlformats.org/officeDocument/2006/customXml" ds:itemID="{525158EB-75C2-42B4-BE54-E6B6A59F16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16930</Words>
  <Characters>93117</Characters>
  <Application>Microsoft Office Word</Application>
  <DocSecurity>0</DocSecurity>
  <Lines>775</Lines>
  <Paragraphs>219</Paragraphs>
  <ScaleCrop>false</ScaleCrop>
  <Company/>
  <LinksUpToDate>false</LinksUpToDate>
  <CharactersWithSpaces>109828</CharactersWithSpaces>
  <SharedDoc>false</SharedDoc>
  <HLinks>
    <vt:vector size="12" baseType="variant">
      <vt:variant>
        <vt:i4>4259932</vt:i4>
      </vt:variant>
      <vt:variant>
        <vt:i4>3</vt:i4>
      </vt:variant>
      <vt:variant>
        <vt:i4>0</vt:i4>
      </vt:variant>
      <vt:variant>
        <vt:i4>5</vt:i4>
      </vt:variant>
      <vt:variant>
        <vt:lpwstr>http://www.mintic.gov.co/</vt:lpwstr>
      </vt:variant>
      <vt:variant>
        <vt:lpwstr/>
      </vt:variant>
      <vt:variant>
        <vt:i4>1507435</vt:i4>
      </vt:variant>
      <vt:variant>
        <vt:i4>0</vt:i4>
      </vt:variant>
      <vt:variant>
        <vt:i4>0</vt:i4>
      </vt:variant>
      <vt:variant>
        <vt:i4>5</vt:i4>
      </vt:variant>
      <vt:variant>
        <vt:lpwstr>http://www.secretariasenado.gov.co/senado/basedoc/ley_1955_2019_pr003.html</vt:lpwstr>
      </vt:variant>
      <vt:variant>
        <vt:lpwstr>146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Joseth Steven Tibaduiza Celeita</dc:creator>
  <cp:keywords/>
  <dc:description/>
  <cp:lastModifiedBy>Paola Elvira Thiriat Tovar</cp:lastModifiedBy>
  <cp:revision>2</cp:revision>
  <dcterms:created xsi:type="dcterms:W3CDTF">2026-05-08T23:41:00Z</dcterms:created>
  <dcterms:modified xsi:type="dcterms:W3CDTF">2026-05-08T23:41:00Z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8da2c01-e402-4fc9-beb9-bac87f3a3b75_Enabled">
    <vt:lpwstr>true</vt:lpwstr>
  </property>
  <property fmtid="{D5CDD505-2E9C-101B-9397-08002B2CF9AE}" pid="3" name="MSIP_Label_f8da2c01-e402-4fc9-beb9-bac87f3a3b75_SetDate">
    <vt:lpwstr>2023-06-15T22:33:55Z</vt:lpwstr>
  </property>
  <property fmtid="{D5CDD505-2E9C-101B-9397-08002B2CF9AE}" pid="4" name="MSIP_Label_f8da2c01-e402-4fc9-beb9-bac87f3a3b75_Method">
    <vt:lpwstr>Privileged</vt:lpwstr>
  </property>
  <property fmtid="{D5CDD505-2E9C-101B-9397-08002B2CF9AE}" pid="5" name="MSIP_Label_f8da2c01-e402-4fc9-beb9-bac87f3a3b75_Name">
    <vt:lpwstr>f8da2c01-e402-4fc9-beb9-bac87f3a3b75</vt:lpwstr>
  </property>
  <property fmtid="{D5CDD505-2E9C-101B-9397-08002B2CF9AE}" pid="6" name="MSIP_Label_f8da2c01-e402-4fc9-beb9-bac87f3a3b75_SiteId">
    <vt:lpwstr>1a0673c6-24e1-476d-bb4d-ba6a91a3c588</vt:lpwstr>
  </property>
  <property fmtid="{D5CDD505-2E9C-101B-9397-08002B2CF9AE}" pid="7" name="MSIP_Label_f8da2c01-e402-4fc9-beb9-bac87f3a3b75_ActionId">
    <vt:lpwstr>f9de4c62-1731-46c4-85f2-030710913dda</vt:lpwstr>
  </property>
  <property fmtid="{D5CDD505-2E9C-101B-9397-08002B2CF9AE}" pid="8" name="MSIP_Label_f8da2c01-e402-4fc9-beb9-bac87f3a3b75_ContentBits">
    <vt:lpwstr>2</vt:lpwstr>
  </property>
  <property fmtid="{D5CDD505-2E9C-101B-9397-08002B2CF9AE}" pid="9" name="ContentTypeId">
    <vt:lpwstr>0x0101008CF309C7BD24DD4886960E8C3D9F8067</vt:lpwstr>
  </property>
  <property fmtid="{D5CDD505-2E9C-101B-9397-08002B2CF9AE}" pid="10" name="MSIP_Label_866517a5-e2c5-4b62-8c95-01423ca817c7_Enabled">
    <vt:lpwstr>true</vt:lpwstr>
  </property>
  <property fmtid="{D5CDD505-2E9C-101B-9397-08002B2CF9AE}" pid="11" name="MSIP_Label_866517a5-e2c5-4b62-8c95-01423ca817c7_SetDate">
    <vt:lpwstr>2025-01-13T14:23:18Z</vt:lpwstr>
  </property>
  <property fmtid="{D5CDD505-2E9C-101B-9397-08002B2CF9AE}" pid="12" name="MSIP_Label_866517a5-e2c5-4b62-8c95-01423ca817c7_Method">
    <vt:lpwstr>Privileged</vt:lpwstr>
  </property>
  <property fmtid="{D5CDD505-2E9C-101B-9397-08002B2CF9AE}" pid="13" name="MSIP_Label_866517a5-e2c5-4b62-8c95-01423ca817c7_Name">
    <vt:lpwstr>Pública clasificada</vt:lpwstr>
  </property>
  <property fmtid="{D5CDD505-2E9C-101B-9397-08002B2CF9AE}" pid="14" name="MSIP_Label_866517a5-e2c5-4b62-8c95-01423ca817c7_SiteId">
    <vt:lpwstr>8972f9d0-e562-41bc-9ff5-4b09d7bb0688</vt:lpwstr>
  </property>
  <property fmtid="{D5CDD505-2E9C-101B-9397-08002B2CF9AE}" pid="15" name="MSIP_Label_866517a5-e2c5-4b62-8c95-01423ca817c7_ActionId">
    <vt:lpwstr>aee5fade-1783-4f13-9aef-75417321d3c3</vt:lpwstr>
  </property>
  <property fmtid="{D5CDD505-2E9C-101B-9397-08002B2CF9AE}" pid="16" name="MSIP_Label_866517a5-e2c5-4b62-8c95-01423ca817c7_ContentBits">
    <vt:lpwstr>2</vt:lpwstr>
  </property>
</Properties>
</file>